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1378" w14:textId="340A7686" w:rsidR="00666808" w:rsidRPr="00666808" w:rsidRDefault="00666808" w:rsidP="00666808"/>
    <w:p w14:paraId="594FB769" w14:textId="77777777" w:rsidR="00666808" w:rsidRPr="00666808" w:rsidRDefault="00666808" w:rsidP="00666808">
      <w:pPr>
        <w:rPr>
          <w:b/>
          <w:bCs/>
        </w:rPr>
      </w:pPr>
      <w:proofErr w:type="spellStart"/>
      <w:r w:rsidRPr="00666808">
        <w:rPr>
          <w:b/>
          <w:bCs/>
        </w:rPr>
        <w:t>Cordance</w:t>
      </w:r>
      <w:proofErr w:type="spellEnd"/>
      <w:r w:rsidRPr="00666808">
        <w:rPr>
          <w:b/>
          <w:bCs/>
        </w:rPr>
        <w:t xml:space="preserve"> Health: Strategic Use Cases</w:t>
      </w:r>
    </w:p>
    <w:p w14:paraId="623C28A9" w14:textId="77777777" w:rsidR="00666808" w:rsidRPr="00666808" w:rsidRDefault="00666808" w:rsidP="00666808">
      <w:pPr>
        <w:rPr>
          <w:b/>
          <w:bCs/>
        </w:rPr>
      </w:pPr>
      <w:r w:rsidRPr="00666808">
        <w:rPr>
          <w:b/>
          <w:bCs/>
        </w:rPr>
        <w:t>Specialty: Cardiology</w:t>
      </w:r>
    </w:p>
    <w:p w14:paraId="38F0BC5A" w14:textId="77777777" w:rsidR="00666808" w:rsidRPr="00666808" w:rsidRDefault="00666808" w:rsidP="00666808">
      <w:r w:rsidRPr="00666808">
        <w:t>Insight name: Optimization of Heart Failure GDMT (SGLT2i/ARNI initiation)</w:t>
      </w:r>
    </w:p>
    <w:p w14:paraId="0676A430" w14:textId="77777777" w:rsidR="00666808" w:rsidRPr="00666808" w:rsidRDefault="00666808" w:rsidP="00666808">
      <w:r w:rsidRPr="00666808">
        <w:t>Client: [Health system X]</w:t>
      </w:r>
    </w:p>
    <w:p w14:paraId="10857099" w14:textId="77777777" w:rsidR="00666808" w:rsidRPr="00666808" w:rsidRDefault="00666808" w:rsidP="00666808">
      <w:r w:rsidRPr="00666808">
        <w:t>Pillar(s): Economics (VBC/Reduced Readmissions); Quality and Safety; Population Health</w:t>
      </w:r>
    </w:p>
    <w:p w14:paraId="6A3D6908" w14:textId="77777777" w:rsidR="00666808" w:rsidRPr="00666808" w:rsidRDefault="00666808" w:rsidP="00666808">
      <w:r w:rsidRPr="00666808">
        <w:t>Specialty: Cardiology</w:t>
      </w:r>
    </w:p>
    <w:p w14:paraId="50F354BC" w14:textId="77777777" w:rsidR="00666808" w:rsidRPr="00666808" w:rsidRDefault="00666808" w:rsidP="00666808">
      <w:r w:rsidRPr="00666808">
        <w:t xml:space="preserve">Insight description: Identifying </w:t>
      </w:r>
      <w:proofErr w:type="spellStart"/>
      <w:r w:rsidRPr="00666808">
        <w:t>HFrEF</w:t>
      </w:r>
      <w:proofErr w:type="spellEnd"/>
      <w:r w:rsidRPr="00666808">
        <w:t xml:space="preserve"> patients eligible for SGLT2 inhibitors or ARNIs who are currently on suboptimal </w:t>
      </w:r>
      <w:proofErr w:type="gramStart"/>
      <w:r w:rsidRPr="00666808">
        <w:t>therapy, and</w:t>
      </w:r>
      <w:proofErr w:type="gramEnd"/>
      <w:r w:rsidRPr="00666808">
        <w:t xml:space="preserve"> facilitating immediate prescription with financial clearance.</w:t>
      </w:r>
    </w:p>
    <w:p w14:paraId="2206A1AA" w14:textId="77777777" w:rsidR="00666808" w:rsidRPr="00666808" w:rsidRDefault="00666808" w:rsidP="00666808">
      <w:r w:rsidRPr="00666808">
        <w:t>Data needed: Echocardiogram results (LVEF), current medication list, creatinine/eGFR labs, ambient conversation regarding symptoms (dyspnea); API-captured data regarding patient pharmacy benefits and specific drug tiering/prior auth requirements.</w:t>
      </w:r>
    </w:p>
    <w:p w14:paraId="7374C9C7" w14:textId="77777777" w:rsidR="00666808" w:rsidRPr="00666808" w:rsidRDefault="00666808" w:rsidP="00666808">
      <w:r w:rsidRPr="00666808">
        <w:t xml:space="preserve">How inference is made: Clinical data confirms diagnosis of </w:t>
      </w:r>
      <w:proofErr w:type="spellStart"/>
      <w:r w:rsidRPr="00666808">
        <w:t>HFrEF</w:t>
      </w:r>
      <w:proofErr w:type="spellEnd"/>
      <w:r w:rsidRPr="00666808">
        <w:t xml:space="preserve"> and absence of contraindications; administrative data confirms "gold card" status or specific coverage criteria for Entresto/Jardiance.</w:t>
      </w:r>
    </w:p>
    <w:p w14:paraId="626DBB05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a "Therapy Optimization" alert, showing:</w:t>
      </w:r>
    </w:p>
    <w:p w14:paraId="26ACA607" w14:textId="77777777" w:rsidR="00666808" w:rsidRPr="00666808" w:rsidRDefault="00666808" w:rsidP="00666808">
      <w:pPr>
        <w:numPr>
          <w:ilvl w:val="0"/>
          <w:numId w:val="17"/>
        </w:numPr>
      </w:pPr>
      <w:r w:rsidRPr="00666808">
        <w:t>Specific gap in Guideline-Directed Medical Therapy (GDMT).</w:t>
      </w:r>
    </w:p>
    <w:p w14:paraId="486A3402" w14:textId="77777777" w:rsidR="00666808" w:rsidRPr="00666808" w:rsidRDefault="00666808" w:rsidP="00666808">
      <w:pPr>
        <w:numPr>
          <w:ilvl w:val="0"/>
          <w:numId w:val="17"/>
        </w:numPr>
      </w:pPr>
      <w:r w:rsidRPr="00666808">
        <w:t>Patient's specific out-of-pocket cost for the recommended drug.</w:t>
      </w:r>
    </w:p>
    <w:p w14:paraId="2D5A05EC" w14:textId="77777777" w:rsidR="00666808" w:rsidRPr="00666808" w:rsidRDefault="00666808" w:rsidP="00666808">
      <w:pPr>
        <w:numPr>
          <w:ilvl w:val="0"/>
          <w:numId w:val="17"/>
        </w:numPr>
      </w:pPr>
      <w:r w:rsidRPr="00666808">
        <w:t>"One click" order set that signs the prescription and auto-populates the prior authorization form using clinical notes.</w:t>
      </w:r>
    </w:p>
    <w:p w14:paraId="71A1F65D" w14:textId="77777777" w:rsidR="00666808" w:rsidRPr="00666808" w:rsidRDefault="00666808" w:rsidP="00666808">
      <w:pPr>
        <w:numPr>
          <w:ilvl w:val="0"/>
          <w:numId w:val="17"/>
        </w:numPr>
      </w:pPr>
      <w:r w:rsidRPr="00666808">
        <w:t>Triggers workflow for pharmacy liaison to call patient for adherence education.</w:t>
      </w:r>
    </w:p>
    <w:p w14:paraId="6D75407F" w14:textId="77777777" w:rsidR="00666808" w:rsidRPr="00666808" w:rsidRDefault="00666808" w:rsidP="00666808">
      <w:r w:rsidRPr="00666808">
        <w:t>Insight name: Ambulatory procedural site optimization (Cath Lab vs. ASC)</w:t>
      </w:r>
    </w:p>
    <w:p w14:paraId="46384BEF" w14:textId="77777777" w:rsidR="00666808" w:rsidRPr="00666808" w:rsidRDefault="00666808" w:rsidP="00666808">
      <w:r w:rsidRPr="00666808">
        <w:t>Client: [Health system X]</w:t>
      </w:r>
    </w:p>
    <w:p w14:paraId="78C5FD24" w14:textId="77777777" w:rsidR="00666808" w:rsidRPr="00666808" w:rsidRDefault="00666808" w:rsidP="00666808">
      <w:r w:rsidRPr="00666808">
        <w:t>Pillar(s): Economics (Margin enhancement)</w:t>
      </w:r>
    </w:p>
    <w:p w14:paraId="5E8D4ECE" w14:textId="77777777" w:rsidR="00666808" w:rsidRPr="00666808" w:rsidRDefault="00666808" w:rsidP="00666808">
      <w:r w:rsidRPr="00666808">
        <w:t>Specialty: Cardiology</w:t>
      </w:r>
    </w:p>
    <w:p w14:paraId="6E151112" w14:textId="77777777" w:rsidR="00666808" w:rsidRPr="00666808" w:rsidRDefault="00666808" w:rsidP="00666808">
      <w:r w:rsidRPr="00666808">
        <w:lastRenderedPageBreak/>
        <w:t>Insight description: Routing eligible diagnostic catheterizations and pacemaker implantations to the system-owned Ambulatory Surgery Center (ASC) rather than the main hospital.</w:t>
      </w:r>
    </w:p>
    <w:p w14:paraId="393CD062" w14:textId="77777777" w:rsidR="00666808" w:rsidRPr="00666808" w:rsidRDefault="00666808" w:rsidP="00666808">
      <w:r w:rsidRPr="00666808">
        <w:t xml:space="preserve">Data needed: Patient comorbidities (checking for high-risk anesthesia criteria), insurance plan (site-of-service differentials), </w:t>
      </w:r>
      <w:proofErr w:type="gramStart"/>
      <w:r w:rsidRPr="00666808">
        <w:t>ambient</w:t>
      </w:r>
      <w:proofErr w:type="gramEnd"/>
      <w:r w:rsidRPr="00666808">
        <w:t xml:space="preserve"> discussion of procedure scheduling.</w:t>
      </w:r>
    </w:p>
    <w:p w14:paraId="6D13085B" w14:textId="77777777" w:rsidR="00666808" w:rsidRPr="00666808" w:rsidRDefault="00666808" w:rsidP="00666808">
      <w:r w:rsidRPr="00666808">
        <w:t>How inference is made: Risk stratification algorithms determine the patient is safe for ASC; API check confirms payer reimbursement is favorable or neutral for the system at the ASC site (higher margin due to lower overhead).</w:t>
      </w:r>
    </w:p>
    <w:p w14:paraId="0E347336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appears during the scheduling workflow:</w:t>
      </w:r>
    </w:p>
    <w:p w14:paraId="0D34A4AE" w14:textId="77777777" w:rsidR="00666808" w:rsidRPr="00666808" w:rsidRDefault="00666808" w:rsidP="00666808">
      <w:pPr>
        <w:numPr>
          <w:ilvl w:val="0"/>
          <w:numId w:val="18"/>
        </w:numPr>
      </w:pPr>
      <w:r w:rsidRPr="00666808">
        <w:t>Flags "ASC Eligible" status.</w:t>
      </w:r>
    </w:p>
    <w:p w14:paraId="379E5452" w14:textId="77777777" w:rsidR="00666808" w:rsidRPr="00666808" w:rsidRDefault="00666808" w:rsidP="00666808">
      <w:pPr>
        <w:numPr>
          <w:ilvl w:val="0"/>
          <w:numId w:val="18"/>
        </w:numPr>
      </w:pPr>
      <w:r w:rsidRPr="00666808">
        <w:t>Shows the surgeon’s next available block time at the ASC vs. the Hospital (highlighting faster access at ASC).</w:t>
      </w:r>
    </w:p>
    <w:p w14:paraId="50158E9A" w14:textId="77777777" w:rsidR="00666808" w:rsidRPr="00666808" w:rsidRDefault="00666808" w:rsidP="00666808">
      <w:pPr>
        <w:numPr>
          <w:ilvl w:val="0"/>
          <w:numId w:val="18"/>
        </w:numPr>
      </w:pPr>
      <w:r w:rsidRPr="00666808">
        <w:t>One click generates the scheduling request specifically for the ASC.</w:t>
      </w:r>
    </w:p>
    <w:p w14:paraId="660C885A" w14:textId="77777777" w:rsidR="00666808" w:rsidRPr="00666808" w:rsidRDefault="00666808" w:rsidP="00666808">
      <w:pPr>
        <w:numPr>
          <w:ilvl w:val="0"/>
          <w:numId w:val="18"/>
        </w:numPr>
      </w:pPr>
      <w:r w:rsidRPr="00666808">
        <w:t>Triggers patient education packet explaining the convenience (parking, lower copay) of the ASC.</w:t>
      </w:r>
    </w:p>
    <w:p w14:paraId="09D7DFCE" w14:textId="77777777" w:rsidR="00666808" w:rsidRPr="00666808" w:rsidRDefault="00666808" w:rsidP="00666808">
      <w:r w:rsidRPr="00666808">
        <w:t>Insight name: Lipid Management &amp; PCSK9 Inhibitor Capture</w:t>
      </w:r>
    </w:p>
    <w:p w14:paraId="39B1A605" w14:textId="77777777" w:rsidR="00666808" w:rsidRPr="00666808" w:rsidRDefault="00666808" w:rsidP="00666808">
      <w:r w:rsidRPr="00666808">
        <w:t>Client: [Health system X]</w:t>
      </w:r>
    </w:p>
    <w:p w14:paraId="6F3AF2E4" w14:textId="77777777" w:rsidR="00666808" w:rsidRPr="00666808" w:rsidRDefault="00666808" w:rsidP="00666808">
      <w:r w:rsidRPr="00666808">
        <w:t>Pillar(s): Economics (Specialty Pharmacy Revenue/340B); Quality and Safety</w:t>
      </w:r>
    </w:p>
    <w:p w14:paraId="4385164E" w14:textId="77777777" w:rsidR="00666808" w:rsidRPr="00666808" w:rsidRDefault="00666808" w:rsidP="00666808">
      <w:r w:rsidRPr="00666808">
        <w:t>Specialty: Cardiology</w:t>
      </w:r>
    </w:p>
    <w:p w14:paraId="63B58361" w14:textId="77777777" w:rsidR="00666808" w:rsidRPr="00666808" w:rsidRDefault="00666808" w:rsidP="00666808">
      <w:r w:rsidRPr="00666808">
        <w:t>Insight description: Identifying high-risk ASCVD patients with uncontrolled LDL despite statin therapy who qualify for PCSK9 inhibitors, routing fulfillment to internal specialty pharmacy.</w:t>
      </w:r>
    </w:p>
    <w:p w14:paraId="457E004C" w14:textId="77777777" w:rsidR="00666808" w:rsidRPr="00666808" w:rsidRDefault="00666808" w:rsidP="00666808">
      <w:r w:rsidRPr="00666808">
        <w:t>Data needed: Lipid panels over time, statin intolerance history in notes, previous MI/Stroke history; API data on specialty pharmacy network inclusion.</w:t>
      </w:r>
    </w:p>
    <w:p w14:paraId="0DDE3835" w14:textId="77777777" w:rsidR="00666808" w:rsidRPr="00666808" w:rsidRDefault="00666808" w:rsidP="00666808">
      <w:r w:rsidRPr="00666808">
        <w:t>How inference is made: Algorithms identify patients meeting very high-risk criteria with LDL &gt;70 mg/dL; system checks if internal specialty pharmacy is in-network.</w:t>
      </w:r>
    </w:p>
    <w:p w14:paraId="211EFF81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during chart review or ambient discussion of cholesterol:</w:t>
      </w:r>
    </w:p>
    <w:p w14:paraId="3D3CBED2" w14:textId="77777777" w:rsidR="00666808" w:rsidRPr="00666808" w:rsidRDefault="00666808" w:rsidP="00666808">
      <w:pPr>
        <w:numPr>
          <w:ilvl w:val="0"/>
          <w:numId w:val="19"/>
        </w:numPr>
      </w:pPr>
      <w:r w:rsidRPr="00666808">
        <w:t>Recommendation to initiate Repatha/</w:t>
      </w:r>
      <w:proofErr w:type="spellStart"/>
      <w:r w:rsidRPr="00666808">
        <w:t>Praluent</w:t>
      </w:r>
      <w:proofErr w:type="spellEnd"/>
      <w:r w:rsidRPr="00666808">
        <w:t xml:space="preserve"> based on specific guideline failure.</w:t>
      </w:r>
    </w:p>
    <w:p w14:paraId="5E7158A7" w14:textId="77777777" w:rsidR="00666808" w:rsidRPr="00666808" w:rsidRDefault="00666808" w:rsidP="00666808">
      <w:pPr>
        <w:numPr>
          <w:ilvl w:val="0"/>
          <w:numId w:val="19"/>
        </w:numPr>
      </w:pPr>
      <w:r w:rsidRPr="00666808">
        <w:lastRenderedPageBreak/>
        <w:t>Real-time verification that the internal health system specialty pharmacy can fill the script.</w:t>
      </w:r>
    </w:p>
    <w:p w14:paraId="3D62DAC1" w14:textId="77777777" w:rsidR="00666808" w:rsidRPr="00666808" w:rsidRDefault="00666808" w:rsidP="00666808">
      <w:pPr>
        <w:numPr>
          <w:ilvl w:val="0"/>
          <w:numId w:val="19"/>
        </w:numPr>
      </w:pPr>
      <w:r w:rsidRPr="00666808">
        <w:t xml:space="preserve">One </w:t>
      </w:r>
      <w:proofErr w:type="gramStart"/>
      <w:r w:rsidRPr="00666808">
        <w:t>click</w:t>
      </w:r>
      <w:proofErr w:type="gramEnd"/>
      <w:r w:rsidRPr="00666808">
        <w:t xml:space="preserve"> to order the drug and enroll the patient in the internal "Lipid Clinic" for follow-up.</w:t>
      </w:r>
    </w:p>
    <w:p w14:paraId="146F0106" w14:textId="77777777" w:rsidR="00666808" w:rsidRPr="00666808" w:rsidRDefault="00666808" w:rsidP="00666808">
      <w:pPr>
        <w:numPr>
          <w:ilvl w:val="0"/>
          <w:numId w:val="19"/>
        </w:numPr>
      </w:pPr>
      <w:r w:rsidRPr="00666808">
        <w:t>Auto-generates the "Letter of Medical Necessity" using extracted clinical history.</w:t>
      </w:r>
    </w:p>
    <w:p w14:paraId="0186EDAB" w14:textId="77777777" w:rsidR="00666808" w:rsidRPr="00666808" w:rsidRDefault="00666808" w:rsidP="00666808">
      <w:r w:rsidRPr="00666808">
        <w:t>Insight name: Chest Pain Triage: CCTA vs. Nuclear Stress</w:t>
      </w:r>
    </w:p>
    <w:p w14:paraId="30586C39" w14:textId="77777777" w:rsidR="00666808" w:rsidRPr="00666808" w:rsidRDefault="00666808" w:rsidP="00666808">
      <w:r w:rsidRPr="00666808">
        <w:t>Client: [Health system X]</w:t>
      </w:r>
    </w:p>
    <w:p w14:paraId="4B3C9BE7" w14:textId="77777777" w:rsidR="00666808" w:rsidRPr="00666808" w:rsidRDefault="00666808" w:rsidP="00666808">
      <w:r w:rsidRPr="00666808">
        <w:t>Pillar(s): Economics (Cost reduction); Quality and Safety (Radiation stewardship)</w:t>
      </w:r>
    </w:p>
    <w:p w14:paraId="6F35C00C" w14:textId="77777777" w:rsidR="00666808" w:rsidRPr="00666808" w:rsidRDefault="00666808" w:rsidP="00666808">
      <w:r w:rsidRPr="00666808">
        <w:t>Specialty: Cardiology</w:t>
      </w:r>
    </w:p>
    <w:p w14:paraId="7C158DAF" w14:textId="77777777" w:rsidR="00666808" w:rsidRPr="00666808" w:rsidRDefault="00666808" w:rsidP="00666808">
      <w:r w:rsidRPr="00666808">
        <w:t>Insight description: Guiding stable chest pain evaluation toward Coronary CT Angiography (CCTA) over SPECT (Nuclear) when clinically appropriate, reducing cost and time.</w:t>
      </w:r>
    </w:p>
    <w:p w14:paraId="61E96031" w14:textId="77777777" w:rsidR="00666808" w:rsidRPr="00666808" w:rsidRDefault="00666808" w:rsidP="00666808">
      <w:r w:rsidRPr="00666808">
        <w:t>Data needed: Patient BMI, heart rate, creatinine, allergy list, ambient description of chest pain characteristics.</w:t>
      </w:r>
    </w:p>
    <w:p w14:paraId="511C2E1D" w14:textId="77777777" w:rsidR="00666808" w:rsidRPr="00666808" w:rsidRDefault="00666808" w:rsidP="00666808">
      <w:r w:rsidRPr="00666808">
        <w:t>How inference is made: Clinical rules determine patient is a candidate for CCTA (better negative predictive value); administrative data highlights lower cost of care for CCTA.</w:t>
      </w:r>
    </w:p>
    <w:p w14:paraId="4121E11B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suggests "Preferred Diagnostic Pathway":</w:t>
      </w:r>
    </w:p>
    <w:p w14:paraId="4BC5A917" w14:textId="77777777" w:rsidR="00666808" w:rsidRPr="00666808" w:rsidRDefault="00666808" w:rsidP="00666808">
      <w:pPr>
        <w:numPr>
          <w:ilvl w:val="0"/>
          <w:numId w:val="20"/>
        </w:numPr>
      </w:pPr>
      <w:r w:rsidRPr="00666808">
        <w:t>Shows "CCTA" as the recommended modality with green checkmark.</w:t>
      </w:r>
    </w:p>
    <w:p w14:paraId="78F4C0DA" w14:textId="77777777" w:rsidR="00666808" w:rsidRPr="00666808" w:rsidRDefault="00666808" w:rsidP="00666808">
      <w:pPr>
        <w:numPr>
          <w:ilvl w:val="0"/>
          <w:numId w:val="20"/>
        </w:numPr>
      </w:pPr>
      <w:r w:rsidRPr="00666808">
        <w:t>Displays available CCTA slots (often a bottleneck, showing pre-reserved acute slots).</w:t>
      </w:r>
    </w:p>
    <w:p w14:paraId="609761CE" w14:textId="77777777" w:rsidR="00666808" w:rsidRPr="00666808" w:rsidRDefault="00666808" w:rsidP="00666808">
      <w:pPr>
        <w:numPr>
          <w:ilvl w:val="0"/>
          <w:numId w:val="20"/>
        </w:numPr>
      </w:pPr>
      <w:r w:rsidRPr="00666808">
        <w:t>One click orders the CCTA and prescribes the pre-procedure beta-blocker protocol if heart rate is high.</w:t>
      </w:r>
    </w:p>
    <w:p w14:paraId="2A900A5B" w14:textId="77777777" w:rsidR="00666808" w:rsidRPr="00666808" w:rsidRDefault="00666808" w:rsidP="00666808">
      <w:pPr>
        <w:numPr>
          <w:ilvl w:val="0"/>
          <w:numId w:val="20"/>
        </w:numPr>
      </w:pPr>
      <w:r w:rsidRPr="00666808">
        <w:t>Reduces physician burden of arguing with insurance (CCTA is often preferred by payers).</w:t>
      </w:r>
    </w:p>
    <w:p w14:paraId="72EA1BD3" w14:textId="77777777" w:rsidR="00666808" w:rsidRPr="00666808" w:rsidRDefault="00666808" w:rsidP="00666808">
      <w:r w:rsidRPr="00666808">
        <w:t>Insight name: Atrial Fibrillation Stroke Prevention (Anticoagulation)</w:t>
      </w:r>
    </w:p>
    <w:p w14:paraId="1A3A5488" w14:textId="77777777" w:rsidR="00666808" w:rsidRPr="00666808" w:rsidRDefault="00666808" w:rsidP="00666808">
      <w:r w:rsidRPr="00666808">
        <w:t>Client: [Health system X]</w:t>
      </w:r>
    </w:p>
    <w:p w14:paraId="4AC9A804" w14:textId="77777777" w:rsidR="00666808" w:rsidRPr="00666808" w:rsidRDefault="00666808" w:rsidP="00666808">
      <w:r w:rsidRPr="00666808">
        <w:t>Pillar(s): Quality and Safety; Economics (Avoided Stroke Costs)</w:t>
      </w:r>
    </w:p>
    <w:p w14:paraId="353F8DA7" w14:textId="77777777" w:rsidR="00666808" w:rsidRPr="00666808" w:rsidRDefault="00666808" w:rsidP="00666808">
      <w:r w:rsidRPr="00666808">
        <w:t>Specialty: Cardiology</w:t>
      </w:r>
    </w:p>
    <w:p w14:paraId="6229FE3B" w14:textId="77777777" w:rsidR="00666808" w:rsidRPr="00666808" w:rsidRDefault="00666808" w:rsidP="00666808">
      <w:r w:rsidRPr="00666808">
        <w:t>Insight description: Ensuring appropriate anticoagulation (DOAC) for AFib patients based on calculated risk scores, preventing strokes.</w:t>
      </w:r>
    </w:p>
    <w:p w14:paraId="000B10FA" w14:textId="77777777" w:rsidR="00666808" w:rsidRPr="00666808" w:rsidRDefault="00666808" w:rsidP="00666808">
      <w:r w:rsidRPr="00666808">
        <w:lastRenderedPageBreak/>
        <w:t>Data needed: Problem list (Hypertension, Diabetes, Stroke history), Age, Gender, Labs (Renal/Liver function); Ambient discussion of "blood thinners."</w:t>
      </w:r>
    </w:p>
    <w:p w14:paraId="4396FDBE" w14:textId="77777777" w:rsidR="00666808" w:rsidRPr="00666808" w:rsidRDefault="00666808" w:rsidP="00666808">
      <w:r w:rsidRPr="00666808">
        <w:t>How inference is made: Real-time calculation of CHA2DS2-VASc and HAS-BLED scores; identifies patients with high stroke risk not on anticoagulation.</w:t>
      </w:r>
    </w:p>
    <w:p w14:paraId="12914156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alerts "Stroke Risk Detected":</w:t>
      </w:r>
    </w:p>
    <w:p w14:paraId="69844327" w14:textId="77777777" w:rsidR="00666808" w:rsidRPr="00666808" w:rsidRDefault="00666808" w:rsidP="00666808">
      <w:pPr>
        <w:numPr>
          <w:ilvl w:val="0"/>
          <w:numId w:val="21"/>
        </w:numPr>
      </w:pPr>
      <w:r w:rsidRPr="00666808">
        <w:t>Displays the calculated CHA2DS2-VASc score and annual stroke risk %.</w:t>
      </w:r>
    </w:p>
    <w:p w14:paraId="121110E1" w14:textId="77777777" w:rsidR="00666808" w:rsidRPr="00666808" w:rsidRDefault="00666808" w:rsidP="00666808">
      <w:pPr>
        <w:numPr>
          <w:ilvl w:val="0"/>
          <w:numId w:val="21"/>
        </w:numPr>
      </w:pPr>
      <w:r w:rsidRPr="00666808">
        <w:t>Recommends specific DOAC (e.g., Apixaban) based on renal function and insurance formulary status.</w:t>
      </w:r>
    </w:p>
    <w:p w14:paraId="33C135D2" w14:textId="77777777" w:rsidR="00666808" w:rsidRPr="00666808" w:rsidRDefault="00666808" w:rsidP="00666808">
      <w:pPr>
        <w:numPr>
          <w:ilvl w:val="0"/>
          <w:numId w:val="21"/>
        </w:numPr>
      </w:pPr>
      <w:r w:rsidRPr="00666808">
        <w:t>One click orders the medication and adds "Anticoagulation Management" to the problem list.</w:t>
      </w:r>
    </w:p>
    <w:p w14:paraId="163A87F7" w14:textId="77777777" w:rsidR="00666808" w:rsidRPr="00666808" w:rsidRDefault="00666808" w:rsidP="00666808">
      <w:pPr>
        <w:numPr>
          <w:ilvl w:val="0"/>
          <w:numId w:val="21"/>
        </w:numPr>
      </w:pPr>
      <w:r w:rsidRPr="00666808">
        <w:t>Triggers a "Watchman" structural heart referral if ambient data suggests contraindication to blood thinners.</w:t>
      </w:r>
    </w:p>
    <w:p w14:paraId="5E7EDDEE" w14:textId="77777777" w:rsidR="00666808" w:rsidRPr="00666808" w:rsidRDefault="00666808" w:rsidP="00666808">
      <w:r w:rsidRPr="00666808">
        <w:pict w14:anchorId="5565C26B">
          <v:rect id="_x0000_i1068" style="width:0;height:1.5pt" o:hralign="center" o:hrstd="t" o:hrnoshade="t" o:hr="t" fillcolor="gray" stroked="f"/>
        </w:pict>
      </w:r>
    </w:p>
    <w:p w14:paraId="4414CD13" w14:textId="77777777" w:rsidR="00666808" w:rsidRPr="00666808" w:rsidRDefault="00666808" w:rsidP="00666808">
      <w:pPr>
        <w:rPr>
          <w:b/>
          <w:bCs/>
        </w:rPr>
      </w:pPr>
      <w:r w:rsidRPr="00666808">
        <w:rPr>
          <w:b/>
          <w:bCs/>
        </w:rPr>
        <w:t>Specialty: Infectious Disease</w:t>
      </w:r>
    </w:p>
    <w:p w14:paraId="6D0C3508" w14:textId="77777777" w:rsidR="00666808" w:rsidRPr="00666808" w:rsidRDefault="00666808" w:rsidP="00666808">
      <w:r w:rsidRPr="00666808">
        <w:t xml:space="preserve">Insight name: HIV </w:t>
      </w:r>
      <w:proofErr w:type="spellStart"/>
      <w:r w:rsidRPr="00666808">
        <w:t>PrEP</w:t>
      </w:r>
      <w:proofErr w:type="spellEnd"/>
      <w:r w:rsidRPr="00666808">
        <w:t xml:space="preserve"> Pipeline &amp; 340B Capture</w:t>
      </w:r>
    </w:p>
    <w:p w14:paraId="085B59AA" w14:textId="77777777" w:rsidR="00666808" w:rsidRPr="00666808" w:rsidRDefault="00666808" w:rsidP="00666808">
      <w:r w:rsidRPr="00666808">
        <w:t>Client: [Health system X]</w:t>
      </w:r>
    </w:p>
    <w:p w14:paraId="338B75A6" w14:textId="77777777" w:rsidR="00666808" w:rsidRPr="00666808" w:rsidRDefault="00666808" w:rsidP="00666808">
      <w:r w:rsidRPr="00666808">
        <w:t>Pillar(s): Economics (340B Revenue); Population Health</w:t>
      </w:r>
    </w:p>
    <w:p w14:paraId="082D1F33" w14:textId="77777777" w:rsidR="00666808" w:rsidRPr="00666808" w:rsidRDefault="00666808" w:rsidP="00666808">
      <w:r w:rsidRPr="00666808">
        <w:t>Specialty: Infectious Disease</w:t>
      </w:r>
    </w:p>
    <w:p w14:paraId="46129C5A" w14:textId="77777777" w:rsidR="00666808" w:rsidRPr="00666808" w:rsidRDefault="00666808" w:rsidP="00666808">
      <w:r w:rsidRPr="00666808">
        <w:t>Insight description: Identifying high-risk negative patients for Pre-Exposure Prophylaxis (</w:t>
      </w:r>
      <w:proofErr w:type="spellStart"/>
      <w:r w:rsidRPr="00666808">
        <w:t>PrEP</w:t>
      </w:r>
      <w:proofErr w:type="spellEnd"/>
      <w:r w:rsidRPr="00666808">
        <w:t>) and retaining the high-margin prescription within the health system pharmacy.</w:t>
      </w:r>
    </w:p>
    <w:p w14:paraId="530504B5" w14:textId="77777777" w:rsidR="00666808" w:rsidRPr="00666808" w:rsidRDefault="00666808" w:rsidP="00666808">
      <w:r w:rsidRPr="00666808">
        <w:t>Data needed: Sexual history (ambiently captured), STI testing history, negative HIV status; API data on patient insurance and 340B eligibility.</w:t>
      </w:r>
    </w:p>
    <w:p w14:paraId="02926FB2" w14:textId="77777777" w:rsidR="00666808" w:rsidRPr="00666808" w:rsidRDefault="00666808" w:rsidP="00666808">
      <w:r w:rsidRPr="00666808">
        <w:t>How inference is made: NLP identifies high-risk behavior; system matches insurance to 340B eligible entities (clinics).</w:t>
      </w:r>
    </w:p>
    <w:p w14:paraId="46D3AE45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</w:t>
      </w:r>
      <w:proofErr w:type="spellStart"/>
      <w:r w:rsidRPr="00666808">
        <w:t>PrEP</w:t>
      </w:r>
      <w:proofErr w:type="spellEnd"/>
      <w:r w:rsidRPr="00666808">
        <w:t xml:space="preserve"> Candidate":</w:t>
      </w:r>
    </w:p>
    <w:p w14:paraId="41D16629" w14:textId="77777777" w:rsidR="00666808" w:rsidRPr="00666808" w:rsidRDefault="00666808" w:rsidP="00666808">
      <w:pPr>
        <w:numPr>
          <w:ilvl w:val="0"/>
          <w:numId w:val="22"/>
        </w:numPr>
      </w:pPr>
      <w:r w:rsidRPr="00666808">
        <w:t>Highlights 340B eligibility status (high revenue potential).</w:t>
      </w:r>
    </w:p>
    <w:p w14:paraId="1948FC41" w14:textId="77777777" w:rsidR="00666808" w:rsidRPr="00666808" w:rsidRDefault="00666808" w:rsidP="00666808">
      <w:pPr>
        <w:numPr>
          <w:ilvl w:val="0"/>
          <w:numId w:val="22"/>
        </w:numPr>
      </w:pPr>
      <w:r w:rsidRPr="00666808">
        <w:t>Shows patient out-of-pocket cost (often $0 with copay cards).</w:t>
      </w:r>
    </w:p>
    <w:p w14:paraId="2001F66C" w14:textId="77777777" w:rsidR="00666808" w:rsidRPr="00666808" w:rsidRDefault="00666808" w:rsidP="00666808">
      <w:pPr>
        <w:numPr>
          <w:ilvl w:val="0"/>
          <w:numId w:val="22"/>
        </w:numPr>
      </w:pPr>
      <w:r w:rsidRPr="00666808">
        <w:t>One click orders the prerequisite lab panel (HIV, Hep B, Cr, STI).</w:t>
      </w:r>
    </w:p>
    <w:p w14:paraId="0657588B" w14:textId="77777777" w:rsidR="00666808" w:rsidRPr="00666808" w:rsidRDefault="00666808" w:rsidP="00666808">
      <w:pPr>
        <w:numPr>
          <w:ilvl w:val="0"/>
          <w:numId w:val="22"/>
        </w:numPr>
      </w:pPr>
      <w:r w:rsidRPr="00666808">
        <w:lastRenderedPageBreak/>
        <w:t>One click routes the eventual prescription to the health system's 340B contract pharmacy.</w:t>
      </w:r>
    </w:p>
    <w:p w14:paraId="5FEC6EA9" w14:textId="77777777" w:rsidR="00666808" w:rsidRPr="00666808" w:rsidRDefault="00666808" w:rsidP="00666808">
      <w:pPr>
        <w:numPr>
          <w:ilvl w:val="0"/>
          <w:numId w:val="22"/>
        </w:numPr>
      </w:pPr>
      <w:r w:rsidRPr="00666808">
        <w:t>Auto-populates the "risk reduction counseling" billing code time.</w:t>
      </w:r>
    </w:p>
    <w:p w14:paraId="0C5E4302" w14:textId="77777777" w:rsidR="00666808" w:rsidRPr="00666808" w:rsidRDefault="00666808" w:rsidP="00666808">
      <w:r w:rsidRPr="00666808">
        <w:t>Insight name: OPAT (Outpatient Parenteral Antibiotic Therapy) Automation</w:t>
      </w:r>
    </w:p>
    <w:p w14:paraId="173D4FA3" w14:textId="77777777" w:rsidR="00666808" w:rsidRPr="00666808" w:rsidRDefault="00666808" w:rsidP="00666808">
      <w:r w:rsidRPr="00666808">
        <w:t>Client: [Health system X]</w:t>
      </w:r>
    </w:p>
    <w:p w14:paraId="2624E4A0" w14:textId="77777777" w:rsidR="00666808" w:rsidRPr="00666808" w:rsidRDefault="00666808" w:rsidP="00666808">
      <w:r w:rsidRPr="00666808">
        <w:t>Pillar(s): Economics (Reduced LOS); Quality and Safety</w:t>
      </w:r>
    </w:p>
    <w:p w14:paraId="7063A1BE" w14:textId="77777777" w:rsidR="00666808" w:rsidRPr="00666808" w:rsidRDefault="00666808" w:rsidP="00666808">
      <w:r w:rsidRPr="00666808">
        <w:t>Specialty: Infectious Disease</w:t>
      </w:r>
    </w:p>
    <w:p w14:paraId="3940EB23" w14:textId="77777777" w:rsidR="00666808" w:rsidRPr="00666808" w:rsidRDefault="00666808" w:rsidP="00666808">
      <w:r w:rsidRPr="00666808">
        <w:t>Insight description: Streamlining the complex discharge process for patients needing IV antibiotics at home, preventing hospital delays.</w:t>
      </w:r>
    </w:p>
    <w:p w14:paraId="0A8973F6" w14:textId="77777777" w:rsidR="00666808" w:rsidRPr="00666808" w:rsidRDefault="00666808" w:rsidP="00666808">
      <w:r w:rsidRPr="00666808">
        <w:t>Data needed: Culture sensitivities, vascular access status (PICC line presence), home insurance benefits for infusion.</w:t>
      </w:r>
    </w:p>
    <w:p w14:paraId="56325A77" w14:textId="77777777" w:rsidR="00666808" w:rsidRPr="00666808" w:rsidRDefault="00666808" w:rsidP="00666808">
      <w:r w:rsidRPr="00666808">
        <w:t>How inference is made: Identifies patients on IV antibiotics who are clinically stable; API checks real-time availability of system-owned home infusion slots or infusion center chairs.</w:t>
      </w:r>
    </w:p>
    <w:p w14:paraId="64C5669D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"OPAT Discharge Planner":</w:t>
      </w:r>
    </w:p>
    <w:p w14:paraId="03FE77A5" w14:textId="77777777" w:rsidR="00666808" w:rsidRPr="00666808" w:rsidRDefault="00666808" w:rsidP="00666808">
      <w:pPr>
        <w:numPr>
          <w:ilvl w:val="0"/>
          <w:numId w:val="23"/>
        </w:numPr>
      </w:pPr>
      <w:r w:rsidRPr="00666808">
        <w:t>Suggests the preferred antibiotic agent that allows for once-daily dosing (easier for home care).</w:t>
      </w:r>
    </w:p>
    <w:p w14:paraId="5440A9EA" w14:textId="77777777" w:rsidR="00666808" w:rsidRPr="00666808" w:rsidRDefault="00666808" w:rsidP="00666808">
      <w:pPr>
        <w:numPr>
          <w:ilvl w:val="0"/>
          <w:numId w:val="23"/>
        </w:numPr>
      </w:pPr>
      <w:r w:rsidRPr="00666808">
        <w:t>Shows availability of the health system’s own infusion nurse team.</w:t>
      </w:r>
    </w:p>
    <w:p w14:paraId="4FC35FF5" w14:textId="77777777" w:rsidR="00666808" w:rsidRPr="00666808" w:rsidRDefault="00666808" w:rsidP="00666808">
      <w:pPr>
        <w:numPr>
          <w:ilvl w:val="0"/>
          <w:numId w:val="23"/>
        </w:numPr>
      </w:pPr>
      <w:r w:rsidRPr="00666808">
        <w:t>One click generates the detailed OPAT order set (drug, labs, line care).</w:t>
      </w:r>
    </w:p>
    <w:p w14:paraId="15450DB4" w14:textId="77777777" w:rsidR="00666808" w:rsidRPr="00666808" w:rsidRDefault="00666808" w:rsidP="00666808">
      <w:pPr>
        <w:numPr>
          <w:ilvl w:val="0"/>
          <w:numId w:val="23"/>
        </w:numPr>
      </w:pPr>
      <w:r w:rsidRPr="00666808">
        <w:t>Triggers the case manager workflow to finalize discharge, potentially saving 1-2 hospital days.</w:t>
      </w:r>
    </w:p>
    <w:p w14:paraId="152B61C0" w14:textId="77777777" w:rsidR="00666808" w:rsidRPr="00666808" w:rsidRDefault="00666808" w:rsidP="00666808">
      <w:r w:rsidRPr="00666808">
        <w:t>Insight name: Hepatitis C Cure &amp; Specialty Capture</w:t>
      </w:r>
    </w:p>
    <w:p w14:paraId="3C51AE6F" w14:textId="77777777" w:rsidR="00666808" w:rsidRPr="00666808" w:rsidRDefault="00666808" w:rsidP="00666808">
      <w:r w:rsidRPr="00666808">
        <w:t>Client: [Health system X]</w:t>
      </w:r>
    </w:p>
    <w:p w14:paraId="249DAE32" w14:textId="77777777" w:rsidR="00666808" w:rsidRPr="00666808" w:rsidRDefault="00666808" w:rsidP="00666808">
      <w:r w:rsidRPr="00666808">
        <w:t>Pillar(s): Economics (Specialty Pharmacy); Population Health</w:t>
      </w:r>
    </w:p>
    <w:p w14:paraId="50306DC9" w14:textId="77777777" w:rsidR="00666808" w:rsidRPr="00666808" w:rsidRDefault="00666808" w:rsidP="00666808">
      <w:r w:rsidRPr="00666808">
        <w:t>Specialty: Infectious Disease</w:t>
      </w:r>
    </w:p>
    <w:p w14:paraId="6CF085A5" w14:textId="77777777" w:rsidR="00666808" w:rsidRPr="00666808" w:rsidRDefault="00666808" w:rsidP="00666808">
      <w:r w:rsidRPr="00666808">
        <w:t>Insight description: Identifying untreated Hep C patients and navigating the complex prior authorization and fulfillment process.</w:t>
      </w:r>
    </w:p>
    <w:p w14:paraId="6243EBAC" w14:textId="77777777" w:rsidR="00666808" w:rsidRPr="00666808" w:rsidRDefault="00666808" w:rsidP="00666808">
      <w:r w:rsidRPr="00666808">
        <w:t>Data needed: HCV RNA viral load, Genotype, Fibrosis score (or labs to calculate FIB-4), medication list (interactions).</w:t>
      </w:r>
    </w:p>
    <w:p w14:paraId="62B51281" w14:textId="77777777" w:rsidR="00666808" w:rsidRPr="00666808" w:rsidRDefault="00666808" w:rsidP="00666808">
      <w:r w:rsidRPr="00666808">
        <w:lastRenderedPageBreak/>
        <w:t>How inference is made: Identifies active infection without active treatment orders; checks drug-drug interactions; verifies internal specialty pharmacy capabilities.</w:t>
      </w:r>
    </w:p>
    <w:p w14:paraId="5793C3B7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"HCV Cure Pathway":</w:t>
      </w:r>
    </w:p>
    <w:p w14:paraId="5AC8300D" w14:textId="77777777" w:rsidR="00666808" w:rsidRPr="00666808" w:rsidRDefault="00666808" w:rsidP="00666808">
      <w:pPr>
        <w:numPr>
          <w:ilvl w:val="0"/>
          <w:numId w:val="24"/>
        </w:numPr>
      </w:pPr>
      <w:r w:rsidRPr="00666808">
        <w:t>Recommends specific DAA (Direct Acting Antiviral) based on genotype and insurance formulary.</w:t>
      </w:r>
    </w:p>
    <w:p w14:paraId="4CE84421" w14:textId="77777777" w:rsidR="00666808" w:rsidRPr="00666808" w:rsidRDefault="00666808" w:rsidP="00666808">
      <w:pPr>
        <w:numPr>
          <w:ilvl w:val="0"/>
          <w:numId w:val="24"/>
        </w:numPr>
      </w:pPr>
      <w:r w:rsidRPr="00666808">
        <w:t xml:space="preserve">Alerts regarding any necessary medication holds (e.g., stopping </w:t>
      </w:r>
      <w:proofErr w:type="gramStart"/>
      <w:r w:rsidRPr="00666808">
        <w:t>statins</w:t>
      </w:r>
      <w:proofErr w:type="gramEnd"/>
      <w:r w:rsidRPr="00666808">
        <w:t>).</w:t>
      </w:r>
    </w:p>
    <w:p w14:paraId="058A84ED" w14:textId="77777777" w:rsidR="00666808" w:rsidRPr="00666808" w:rsidRDefault="00666808" w:rsidP="00666808">
      <w:pPr>
        <w:numPr>
          <w:ilvl w:val="0"/>
          <w:numId w:val="24"/>
        </w:numPr>
      </w:pPr>
      <w:r w:rsidRPr="00666808">
        <w:t>One click initiates the Prior Authorization (populating fibrosis score and genotype).</w:t>
      </w:r>
    </w:p>
    <w:p w14:paraId="2E1A30E5" w14:textId="77777777" w:rsidR="00666808" w:rsidRPr="00666808" w:rsidRDefault="00666808" w:rsidP="00666808">
      <w:pPr>
        <w:numPr>
          <w:ilvl w:val="0"/>
          <w:numId w:val="24"/>
        </w:numPr>
      </w:pPr>
      <w:r w:rsidRPr="00666808">
        <w:t>Routes the script to the internal specialty pharmacy for 340B margin capture.</w:t>
      </w:r>
    </w:p>
    <w:p w14:paraId="3DD28EE4" w14:textId="77777777" w:rsidR="00666808" w:rsidRPr="00666808" w:rsidRDefault="00666808" w:rsidP="00666808">
      <w:r w:rsidRPr="00666808">
        <w:t>Insight name: Antibiotic Stewardship: Asymptomatic Bacteriuria</w:t>
      </w:r>
    </w:p>
    <w:p w14:paraId="51C0A887" w14:textId="77777777" w:rsidR="00666808" w:rsidRPr="00666808" w:rsidRDefault="00666808" w:rsidP="00666808">
      <w:r w:rsidRPr="00666808">
        <w:t>Client: [Health system X]</w:t>
      </w:r>
    </w:p>
    <w:p w14:paraId="670E2BDE" w14:textId="77777777" w:rsidR="00666808" w:rsidRPr="00666808" w:rsidRDefault="00666808" w:rsidP="00666808">
      <w:r w:rsidRPr="00666808">
        <w:t>Pillar(s): Quality and Safety; Economics (Reduced adverse events/C. diff)</w:t>
      </w:r>
    </w:p>
    <w:p w14:paraId="25B5C1E9" w14:textId="77777777" w:rsidR="00666808" w:rsidRPr="00666808" w:rsidRDefault="00666808" w:rsidP="00666808">
      <w:r w:rsidRPr="00666808">
        <w:t>Specialty: Infectious Disease</w:t>
      </w:r>
    </w:p>
    <w:p w14:paraId="48DCCE74" w14:textId="77777777" w:rsidR="00666808" w:rsidRPr="00666808" w:rsidRDefault="00666808" w:rsidP="00666808">
      <w:r w:rsidRPr="00666808">
        <w:t>Insight description: Nudging physicians away from treating positive urine cultures in asymptomatic patients (elderly, catheterized), reducing unnecessary costs and resistance.</w:t>
      </w:r>
    </w:p>
    <w:p w14:paraId="59E90491" w14:textId="77777777" w:rsidR="00666808" w:rsidRPr="00666808" w:rsidRDefault="00666808" w:rsidP="00666808">
      <w:r w:rsidRPr="00666808">
        <w:t>Data needed: Urinalysis/Culture results, patient age, problem list (neurogenic bladder), ambient conversation (lack of symptoms like dysuria or fever).</w:t>
      </w:r>
    </w:p>
    <w:p w14:paraId="5B611301" w14:textId="77777777" w:rsidR="00666808" w:rsidRPr="00666808" w:rsidRDefault="00666808" w:rsidP="00666808">
      <w:r w:rsidRPr="00666808">
        <w:t>How inference is made: AI correlates positive culture with lack of symptom description in notes/ambient data; flags "Likely Colonization."</w:t>
      </w:r>
    </w:p>
    <w:p w14:paraId="3622EF85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"Stewardship Alert":</w:t>
      </w:r>
    </w:p>
    <w:p w14:paraId="754B9934" w14:textId="77777777" w:rsidR="00666808" w:rsidRPr="00666808" w:rsidRDefault="00666808" w:rsidP="00666808">
      <w:pPr>
        <w:numPr>
          <w:ilvl w:val="0"/>
          <w:numId w:val="25"/>
        </w:numPr>
      </w:pPr>
      <w:r w:rsidRPr="00666808">
        <w:t>"High probability of colonization. Treatment not recommended per IDSA guidelines."</w:t>
      </w:r>
    </w:p>
    <w:p w14:paraId="70416290" w14:textId="77777777" w:rsidR="00666808" w:rsidRPr="00666808" w:rsidRDefault="00666808" w:rsidP="00666808">
      <w:pPr>
        <w:numPr>
          <w:ilvl w:val="0"/>
          <w:numId w:val="25"/>
        </w:numPr>
      </w:pPr>
      <w:r w:rsidRPr="00666808">
        <w:t>Shows the risk of C. diff for this specific patient age group if treated.</w:t>
      </w:r>
    </w:p>
    <w:p w14:paraId="176F2620" w14:textId="77777777" w:rsidR="00666808" w:rsidRPr="00666808" w:rsidRDefault="00666808" w:rsidP="00666808">
      <w:pPr>
        <w:numPr>
          <w:ilvl w:val="0"/>
          <w:numId w:val="25"/>
        </w:numPr>
      </w:pPr>
      <w:r w:rsidRPr="00666808">
        <w:t xml:space="preserve">One </w:t>
      </w:r>
      <w:proofErr w:type="gramStart"/>
      <w:r w:rsidRPr="00666808">
        <w:t>click</w:t>
      </w:r>
      <w:proofErr w:type="gramEnd"/>
      <w:r w:rsidRPr="00666808">
        <w:t xml:space="preserve"> documents "Asymptomatic Bacteriuria – No treatment indicated" (Quality metric protection).</w:t>
      </w:r>
    </w:p>
    <w:p w14:paraId="1E165E30" w14:textId="77777777" w:rsidR="00666808" w:rsidRPr="00666808" w:rsidRDefault="00666808" w:rsidP="00666808">
      <w:pPr>
        <w:numPr>
          <w:ilvl w:val="0"/>
          <w:numId w:val="25"/>
        </w:numPr>
      </w:pPr>
      <w:r w:rsidRPr="00666808">
        <w:t>One click prints a "Why we aren't using antibiotics" patient education sheet to satisfy the patient.</w:t>
      </w:r>
    </w:p>
    <w:p w14:paraId="5B2812A1" w14:textId="77777777" w:rsidR="00666808" w:rsidRPr="00666808" w:rsidRDefault="00666808" w:rsidP="00666808">
      <w:r w:rsidRPr="00666808">
        <w:t>Insight name: Respiratory Viral Panel Utilization (The "Multiplex" Guardrail)</w:t>
      </w:r>
    </w:p>
    <w:p w14:paraId="2B5F975C" w14:textId="77777777" w:rsidR="00666808" w:rsidRPr="00666808" w:rsidRDefault="00666808" w:rsidP="00666808">
      <w:r w:rsidRPr="00666808">
        <w:t>Client: [Health system X]</w:t>
      </w:r>
    </w:p>
    <w:p w14:paraId="0D3E7B58" w14:textId="77777777" w:rsidR="00666808" w:rsidRPr="00666808" w:rsidRDefault="00666808" w:rsidP="00666808">
      <w:r w:rsidRPr="00666808">
        <w:t>Pillar(s): Economics (Cost reduction); Quality and Safety</w:t>
      </w:r>
    </w:p>
    <w:p w14:paraId="310E870E" w14:textId="77777777" w:rsidR="00666808" w:rsidRPr="00666808" w:rsidRDefault="00666808" w:rsidP="00666808">
      <w:r w:rsidRPr="00666808">
        <w:lastRenderedPageBreak/>
        <w:t>Specialty: Infectious Disease</w:t>
      </w:r>
    </w:p>
    <w:p w14:paraId="156004BF" w14:textId="77777777" w:rsidR="00666808" w:rsidRPr="00666808" w:rsidRDefault="00666808" w:rsidP="00666808">
      <w:r w:rsidRPr="00666808">
        <w:t>Insight description: Reducing use of expensive large-panel PCR tests for low-risk ambulatory respiratory patients.</w:t>
      </w:r>
    </w:p>
    <w:p w14:paraId="1FA2D301" w14:textId="77777777" w:rsidR="00666808" w:rsidRPr="00666808" w:rsidRDefault="00666808" w:rsidP="00666808">
      <w:r w:rsidRPr="00666808">
        <w:t>Data needed: Vital signs (stability), ambient symptoms (mild cold symptoms), immune status (immunocompetent vs. compromised).</w:t>
      </w:r>
    </w:p>
    <w:p w14:paraId="44858902" w14:textId="77777777" w:rsidR="00666808" w:rsidRPr="00666808" w:rsidRDefault="00666808" w:rsidP="00666808">
      <w:r w:rsidRPr="00666808">
        <w:t xml:space="preserve">How inference is made: Identifies low-risk </w:t>
      </w:r>
      <w:proofErr w:type="gramStart"/>
      <w:r w:rsidRPr="00666808">
        <w:t>patient</w:t>
      </w:r>
      <w:proofErr w:type="gramEnd"/>
      <w:r w:rsidRPr="00666808">
        <w:t xml:space="preserve"> where large panel ($500+) adds no value over targeted Flu/COVID/RSV test ($100).</w:t>
      </w:r>
    </w:p>
    <w:p w14:paraId="51E5DBAE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suggests "Targeted Testing":</w:t>
      </w:r>
    </w:p>
    <w:p w14:paraId="7A2986C3" w14:textId="77777777" w:rsidR="00666808" w:rsidRPr="00666808" w:rsidRDefault="00666808" w:rsidP="00666808">
      <w:pPr>
        <w:numPr>
          <w:ilvl w:val="0"/>
          <w:numId w:val="26"/>
        </w:numPr>
      </w:pPr>
      <w:r w:rsidRPr="00666808">
        <w:t>"Patient meets criteria for Targeted Respiratory Panel (Flu/COVID/RSV)."</w:t>
      </w:r>
    </w:p>
    <w:p w14:paraId="2623DDE7" w14:textId="77777777" w:rsidR="00666808" w:rsidRPr="00666808" w:rsidRDefault="00666808" w:rsidP="00666808">
      <w:pPr>
        <w:numPr>
          <w:ilvl w:val="0"/>
          <w:numId w:val="26"/>
        </w:numPr>
      </w:pPr>
      <w:r w:rsidRPr="00666808">
        <w:t>Shows cost savings estimate for the patient/system.</w:t>
      </w:r>
    </w:p>
    <w:p w14:paraId="4904B285" w14:textId="77777777" w:rsidR="00666808" w:rsidRPr="00666808" w:rsidRDefault="00666808" w:rsidP="00666808">
      <w:pPr>
        <w:numPr>
          <w:ilvl w:val="0"/>
          <w:numId w:val="26"/>
        </w:numPr>
      </w:pPr>
      <w:r w:rsidRPr="00666808">
        <w:t>One click orders the targeted panel.</w:t>
      </w:r>
    </w:p>
    <w:p w14:paraId="54417CB8" w14:textId="77777777" w:rsidR="00666808" w:rsidRPr="00666808" w:rsidRDefault="00666808" w:rsidP="00666808">
      <w:pPr>
        <w:numPr>
          <w:ilvl w:val="0"/>
          <w:numId w:val="26"/>
        </w:numPr>
      </w:pPr>
      <w:r w:rsidRPr="00666808">
        <w:t>Removes the need for the physician to scroll through lab menus to find the cheaper test.</w:t>
      </w:r>
    </w:p>
    <w:p w14:paraId="6F5A87F7" w14:textId="77777777" w:rsidR="00666808" w:rsidRPr="00666808" w:rsidRDefault="00666808" w:rsidP="00666808">
      <w:r w:rsidRPr="00666808">
        <w:pict w14:anchorId="3BE05FC8">
          <v:rect id="_x0000_i1069" style="width:0;height:1.5pt" o:hralign="center" o:hrstd="t" o:hrnoshade="t" o:hr="t" fillcolor="gray" stroked="f"/>
        </w:pict>
      </w:r>
    </w:p>
    <w:p w14:paraId="7F1F08DC" w14:textId="77777777" w:rsidR="00666808" w:rsidRPr="00666808" w:rsidRDefault="00666808" w:rsidP="00666808">
      <w:pPr>
        <w:rPr>
          <w:b/>
          <w:bCs/>
        </w:rPr>
      </w:pPr>
      <w:r w:rsidRPr="00666808">
        <w:rPr>
          <w:b/>
          <w:bCs/>
        </w:rPr>
        <w:t>Specialty: Primary Care</w:t>
      </w:r>
    </w:p>
    <w:p w14:paraId="64A3E31F" w14:textId="77777777" w:rsidR="00666808" w:rsidRPr="00666808" w:rsidRDefault="00666808" w:rsidP="00666808">
      <w:r w:rsidRPr="00666808">
        <w:t>Insight name: High-Value Referral Retention (Colonoscopy/GI)</w:t>
      </w:r>
    </w:p>
    <w:p w14:paraId="7E4CF832" w14:textId="77777777" w:rsidR="00666808" w:rsidRPr="00666808" w:rsidRDefault="00666808" w:rsidP="00666808">
      <w:r w:rsidRPr="00666808">
        <w:t>Client: [Health system X]</w:t>
      </w:r>
    </w:p>
    <w:p w14:paraId="69DA917E" w14:textId="77777777" w:rsidR="00666808" w:rsidRPr="00666808" w:rsidRDefault="00666808" w:rsidP="00666808">
      <w:r w:rsidRPr="00666808">
        <w:t>Pillar(s): Economics (Leakage Reduction); Population Health</w:t>
      </w:r>
    </w:p>
    <w:p w14:paraId="010C8E61" w14:textId="77777777" w:rsidR="00666808" w:rsidRPr="00666808" w:rsidRDefault="00666808" w:rsidP="00666808">
      <w:r w:rsidRPr="00666808">
        <w:t>Specialty: Primary Care</w:t>
      </w:r>
    </w:p>
    <w:p w14:paraId="59BEDF87" w14:textId="77777777" w:rsidR="00666808" w:rsidRPr="00666808" w:rsidRDefault="00666808" w:rsidP="00666808">
      <w:r w:rsidRPr="00666808">
        <w:t>Insight description: Keeping screening colonoscopies within the health system by solving the "access" problem at the point of referral.</w:t>
      </w:r>
    </w:p>
    <w:p w14:paraId="0A92120B" w14:textId="77777777" w:rsidR="00666808" w:rsidRPr="00666808" w:rsidRDefault="00666808" w:rsidP="00666808">
      <w:r w:rsidRPr="00666808">
        <w:t>Data needed: Patient age (45+), last colonoscopy date, family history; API access to internal GI scheduling blocks.</w:t>
      </w:r>
    </w:p>
    <w:p w14:paraId="20CAE054" w14:textId="77777777" w:rsidR="00666808" w:rsidRPr="00666808" w:rsidRDefault="00666808" w:rsidP="00666808">
      <w:r w:rsidRPr="00666808">
        <w:t>How inference is made: Identifies care gap; recognizes intent to refer via ambient "I need to send you to a GI doctor"; checks internal GI schedule for "Direct Access" slots.</w:t>
      </w:r>
    </w:p>
    <w:p w14:paraId="220CB010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"In-Network GI Access":</w:t>
      </w:r>
    </w:p>
    <w:p w14:paraId="5BCB1C78" w14:textId="77777777" w:rsidR="00666808" w:rsidRPr="00666808" w:rsidRDefault="00666808" w:rsidP="00666808">
      <w:pPr>
        <w:numPr>
          <w:ilvl w:val="0"/>
          <w:numId w:val="27"/>
        </w:numPr>
      </w:pPr>
      <w:r w:rsidRPr="00666808">
        <w:t>Shows "Direct Access Colonoscopy" slots available within 2 weeks at system endoscopy centers.</w:t>
      </w:r>
    </w:p>
    <w:p w14:paraId="1A100C73" w14:textId="77777777" w:rsidR="00666808" w:rsidRPr="00666808" w:rsidRDefault="00666808" w:rsidP="00666808">
      <w:pPr>
        <w:numPr>
          <w:ilvl w:val="0"/>
          <w:numId w:val="27"/>
        </w:numPr>
      </w:pPr>
      <w:r w:rsidRPr="00666808">
        <w:lastRenderedPageBreak/>
        <w:t>Contrasts this with "Unknown wait time" for external referrals.</w:t>
      </w:r>
    </w:p>
    <w:p w14:paraId="74BA5DFB" w14:textId="77777777" w:rsidR="00666808" w:rsidRPr="00666808" w:rsidRDefault="00666808" w:rsidP="00666808">
      <w:pPr>
        <w:numPr>
          <w:ilvl w:val="0"/>
          <w:numId w:val="27"/>
        </w:numPr>
      </w:pPr>
      <w:r w:rsidRPr="00666808">
        <w:t>One click generates the referral and holds the appointment slot.</w:t>
      </w:r>
    </w:p>
    <w:p w14:paraId="2CB46DF5" w14:textId="77777777" w:rsidR="00666808" w:rsidRPr="00666808" w:rsidRDefault="00666808" w:rsidP="00666808">
      <w:pPr>
        <w:numPr>
          <w:ilvl w:val="0"/>
          <w:numId w:val="27"/>
        </w:numPr>
      </w:pPr>
      <w:proofErr w:type="gramStart"/>
      <w:r w:rsidRPr="00666808">
        <w:t>Prints</w:t>
      </w:r>
      <w:proofErr w:type="gramEnd"/>
      <w:r w:rsidRPr="00666808">
        <w:t xml:space="preserve"> the prep instructions immediately, removing the need for a separate pre-procedure GI consult visit (saving patient time/copay).</w:t>
      </w:r>
    </w:p>
    <w:p w14:paraId="20EB0894" w14:textId="77777777" w:rsidR="00666808" w:rsidRPr="00666808" w:rsidRDefault="00666808" w:rsidP="00666808">
      <w:r w:rsidRPr="00666808">
        <w:t>Insight name: Lower Back Pain Imaging Stewardship (MRI Diversion)</w:t>
      </w:r>
    </w:p>
    <w:p w14:paraId="73B4CE8F" w14:textId="77777777" w:rsidR="00666808" w:rsidRPr="00666808" w:rsidRDefault="00666808" w:rsidP="00666808">
      <w:r w:rsidRPr="00666808">
        <w:t>Client: [Health system X]</w:t>
      </w:r>
    </w:p>
    <w:p w14:paraId="7A653803" w14:textId="77777777" w:rsidR="00666808" w:rsidRPr="00666808" w:rsidRDefault="00666808" w:rsidP="00666808">
      <w:r w:rsidRPr="00666808">
        <w:t>Pillar(s): Economics (VBC Cost Savings); Quality and Safety</w:t>
      </w:r>
    </w:p>
    <w:p w14:paraId="1822B2DE" w14:textId="77777777" w:rsidR="00666808" w:rsidRPr="00666808" w:rsidRDefault="00666808" w:rsidP="00666808">
      <w:r w:rsidRPr="00666808">
        <w:t>Specialty: Primary Care</w:t>
      </w:r>
    </w:p>
    <w:p w14:paraId="0634B828" w14:textId="77777777" w:rsidR="00666808" w:rsidRPr="00666808" w:rsidRDefault="00666808" w:rsidP="00666808">
      <w:r w:rsidRPr="00666808">
        <w:t>Insight description: Diverting acute back pain patients from premature MRI to Physical Therapy, adhering to "Choosing Wisely" guidelines.</w:t>
      </w:r>
    </w:p>
    <w:p w14:paraId="2F899147" w14:textId="77777777" w:rsidR="00666808" w:rsidRPr="00666808" w:rsidRDefault="00666808" w:rsidP="00666808">
      <w:r w:rsidRPr="00666808">
        <w:t>Data needed: Duration of pain (from ambient "how long has this hurt?"), absence of "red flags" (fever, neuro deficit), previous imaging.</w:t>
      </w:r>
    </w:p>
    <w:p w14:paraId="4B9713DA" w14:textId="77777777" w:rsidR="00666808" w:rsidRPr="00666808" w:rsidRDefault="00666808" w:rsidP="00666808">
      <w:r w:rsidRPr="00666808">
        <w:t>How inference is made: AI confirms acute uncomplicated back pain &lt;6 weeks; administrative data shows MRI high out-of-pocket cost.</w:t>
      </w:r>
    </w:p>
    <w:p w14:paraId="7DE181D6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suggests "Conservative Management Pathway":</w:t>
      </w:r>
    </w:p>
    <w:p w14:paraId="4F3EE14F" w14:textId="77777777" w:rsidR="00666808" w:rsidRPr="00666808" w:rsidRDefault="00666808" w:rsidP="00666808">
      <w:pPr>
        <w:numPr>
          <w:ilvl w:val="0"/>
          <w:numId w:val="28"/>
        </w:numPr>
      </w:pPr>
      <w:r w:rsidRPr="00666808">
        <w:t>Alert: "MRI not indicated for acute LBP &lt;6 weeks. High likelihood of denial."</w:t>
      </w:r>
    </w:p>
    <w:p w14:paraId="3A566333" w14:textId="77777777" w:rsidR="00666808" w:rsidRPr="00666808" w:rsidRDefault="00666808" w:rsidP="00666808">
      <w:pPr>
        <w:numPr>
          <w:ilvl w:val="0"/>
          <w:numId w:val="28"/>
        </w:numPr>
      </w:pPr>
      <w:r w:rsidRPr="00666808">
        <w:t xml:space="preserve">Shows patient's estimated out-of-pocket cost for MRI ($800+) vs. PT </w:t>
      </w:r>
      <w:proofErr w:type="gramStart"/>
      <w:r w:rsidRPr="00666808">
        <w:t>copay</w:t>
      </w:r>
      <w:proofErr w:type="gramEnd"/>
      <w:r w:rsidRPr="00666808">
        <w:t xml:space="preserve"> ($30).</w:t>
      </w:r>
    </w:p>
    <w:p w14:paraId="1F286AA7" w14:textId="77777777" w:rsidR="00666808" w:rsidRPr="00666808" w:rsidRDefault="00666808" w:rsidP="00666808">
      <w:pPr>
        <w:numPr>
          <w:ilvl w:val="0"/>
          <w:numId w:val="28"/>
        </w:numPr>
      </w:pPr>
      <w:r w:rsidRPr="00666808">
        <w:t xml:space="preserve">One </w:t>
      </w:r>
      <w:proofErr w:type="gramStart"/>
      <w:r w:rsidRPr="00666808">
        <w:t>click</w:t>
      </w:r>
      <w:proofErr w:type="gramEnd"/>
      <w:r w:rsidRPr="00666808">
        <w:t xml:space="preserve"> orders "Fast Track Physical Therapy" (internal network).</w:t>
      </w:r>
    </w:p>
    <w:p w14:paraId="6C905B50" w14:textId="77777777" w:rsidR="00666808" w:rsidRPr="00666808" w:rsidRDefault="00666808" w:rsidP="00666808">
      <w:pPr>
        <w:numPr>
          <w:ilvl w:val="0"/>
          <w:numId w:val="28"/>
        </w:numPr>
      </w:pPr>
      <w:r w:rsidRPr="00666808">
        <w:t>One click inserts "Documentation of Red Flag Absence" into the note to protect the physician medico-legally.</w:t>
      </w:r>
    </w:p>
    <w:p w14:paraId="790BF34F" w14:textId="77777777" w:rsidR="00666808" w:rsidRPr="00666808" w:rsidRDefault="00666808" w:rsidP="00666808">
      <w:r w:rsidRPr="00666808">
        <w:t>Insight name: Accurate Risk Adjustment (HCC Coding)</w:t>
      </w:r>
    </w:p>
    <w:p w14:paraId="5A822997" w14:textId="77777777" w:rsidR="00666808" w:rsidRPr="00666808" w:rsidRDefault="00666808" w:rsidP="00666808">
      <w:r w:rsidRPr="00666808">
        <w:t>Client: [Health system X]</w:t>
      </w:r>
    </w:p>
    <w:p w14:paraId="4E82647D" w14:textId="77777777" w:rsidR="00666808" w:rsidRPr="00666808" w:rsidRDefault="00666808" w:rsidP="00666808">
      <w:r w:rsidRPr="00666808">
        <w:t>Pillar(s): Economics (VBC Revenue); Population Health</w:t>
      </w:r>
    </w:p>
    <w:p w14:paraId="7B55F90E" w14:textId="77777777" w:rsidR="00666808" w:rsidRPr="00666808" w:rsidRDefault="00666808" w:rsidP="00666808">
      <w:r w:rsidRPr="00666808">
        <w:t>Specialty: Primary Care</w:t>
      </w:r>
    </w:p>
    <w:p w14:paraId="2C4092A3" w14:textId="77777777" w:rsidR="00666808" w:rsidRPr="00666808" w:rsidRDefault="00666808" w:rsidP="00666808">
      <w:r w:rsidRPr="00666808">
        <w:t>Insight description: Ensuring chronic conditions discussed during the visit are accurately documented and coded for Hierarchical Condition Category (HCC) risk adjustment.</w:t>
      </w:r>
    </w:p>
    <w:p w14:paraId="44463721" w14:textId="77777777" w:rsidR="00666808" w:rsidRPr="00666808" w:rsidRDefault="00666808" w:rsidP="00666808">
      <w:r w:rsidRPr="00666808">
        <w:lastRenderedPageBreak/>
        <w:t>Data needed: Previous year's problem list, ambient conversation content, current assessment/plan.</w:t>
      </w:r>
    </w:p>
    <w:p w14:paraId="54BDC481" w14:textId="77777777" w:rsidR="00666808" w:rsidRPr="00666808" w:rsidRDefault="00666808" w:rsidP="00666808">
      <w:r w:rsidRPr="00666808">
        <w:t xml:space="preserve">How inference is made: NLP detects that "Diabetes" and "Neuropathy" were discussed and managed, but the specific HCC code (Diabetes w/ complications) wasn't selected </w:t>
      </w:r>
      <w:proofErr w:type="gramStart"/>
      <w:r w:rsidRPr="00666808">
        <w:t>in</w:t>
      </w:r>
      <w:proofErr w:type="gramEnd"/>
      <w:r w:rsidRPr="00666808">
        <w:t xml:space="preserve"> the billing screen.</w:t>
      </w:r>
    </w:p>
    <w:p w14:paraId="0F2868B3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"Coding Specificity Opportunity":</w:t>
      </w:r>
    </w:p>
    <w:p w14:paraId="1C455AB8" w14:textId="77777777" w:rsidR="00666808" w:rsidRPr="00666808" w:rsidRDefault="00666808" w:rsidP="00666808">
      <w:pPr>
        <w:numPr>
          <w:ilvl w:val="0"/>
          <w:numId w:val="29"/>
        </w:numPr>
      </w:pPr>
      <w:r w:rsidRPr="00666808">
        <w:t>"Diabetes with Neuropathy discussed. Select code E11.40 to reflect complexity."</w:t>
      </w:r>
    </w:p>
    <w:p w14:paraId="2BB60775" w14:textId="77777777" w:rsidR="00666808" w:rsidRPr="00666808" w:rsidRDefault="00666808" w:rsidP="00666808">
      <w:pPr>
        <w:numPr>
          <w:ilvl w:val="0"/>
          <w:numId w:val="29"/>
        </w:numPr>
      </w:pPr>
      <w:r w:rsidRPr="00666808">
        <w:t>Shows the "Recapture" list of chronic conditions from last year that haven't been addressed yet this year.</w:t>
      </w:r>
    </w:p>
    <w:p w14:paraId="0148D957" w14:textId="77777777" w:rsidR="00666808" w:rsidRPr="00666808" w:rsidRDefault="00666808" w:rsidP="00666808">
      <w:pPr>
        <w:numPr>
          <w:ilvl w:val="0"/>
          <w:numId w:val="29"/>
        </w:numPr>
      </w:pPr>
      <w:r w:rsidRPr="00666808">
        <w:t>One click adds the diagnosis to the Assessment &amp; Plan.</w:t>
      </w:r>
    </w:p>
    <w:p w14:paraId="62C69D2B" w14:textId="77777777" w:rsidR="00666808" w:rsidRPr="00666808" w:rsidRDefault="00666808" w:rsidP="00666808">
      <w:pPr>
        <w:numPr>
          <w:ilvl w:val="0"/>
          <w:numId w:val="29"/>
        </w:numPr>
      </w:pPr>
      <w:r w:rsidRPr="00666808">
        <w:t>One click drops the "MEAT" (Monitor, Evaluate, Assess, Treat) phrase into the note to support the code audit.</w:t>
      </w:r>
    </w:p>
    <w:p w14:paraId="78886E29" w14:textId="77777777" w:rsidR="00666808" w:rsidRPr="00666808" w:rsidRDefault="00666808" w:rsidP="00666808">
      <w:r w:rsidRPr="00666808">
        <w:t>Insight name: Pre-operative Optimization &amp; Clearance</w:t>
      </w:r>
    </w:p>
    <w:p w14:paraId="24F703A5" w14:textId="77777777" w:rsidR="00666808" w:rsidRPr="00666808" w:rsidRDefault="00666808" w:rsidP="00666808">
      <w:r w:rsidRPr="00666808">
        <w:t>Client: [Health system X]</w:t>
      </w:r>
    </w:p>
    <w:p w14:paraId="3353A862" w14:textId="77777777" w:rsidR="00666808" w:rsidRPr="00666808" w:rsidRDefault="00666808" w:rsidP="00666808">
      <w:r w:rsidRPr="00666808">
        <w:t>Pillar(s): Economics (Reduced OR Cancellations); Quality and Safety</w:t>
      </w:r>
    </w:p>
    <w:p w14:paraId="2B6F9078" w14:textId="77777777" w:rsidR="00666808" w:rsidRPr="00666808" w:rsidRDefault="00666808" w:rsidP="00666808">
      <w:r w:rsidRPr="00666808">
        <w:t>Specialty: Primary Care</w:t>
      </w:r>
    </w:p>
    <w:p w14:paraId="72060F67" w14:textId="77777777" w:rsidR="00666808" w:rsidRPr="00666808" w:rsidRDefault="00666808" w:rsidP="00666808">
      <w:r w:rsidRPr="00666808">
        <w:t>Insight description: Standardizing the pre-op exam to ensure all anesthesia requirements are met before the day of surgery, preventing costly cancellations.</w:t>
      </w:r>
    </w:p>
    <w:p w14:paraId="6D89CB04" w14:textId="77777777" w:rsidR="00666808" w:rsidRPr="00666808" w:rsidRDefault="00666808" w:rsidP="00666808">
      <w:r w:rsidRPr="00666808">
        <w:t>Data needed: Planned surgery type (from EMR), patient comorbidities, current labs/EKG availability.</w:t>
      </w:r>
    </w:p>
    <w:p w14:paraId="5A3E482C" w14:textId="77777777" w:rsidR="00666808" w:rsidRPr="00666808" w:rsidRDefault="00666808" w:rsidP="00666808">
      <w:r w:rsidRPr="00666808">
        <w:t>How inference is made: Matches patient risk factors (RCRI score) with the specific requirements of the surgical center/anesthesia group.</w:t>
      </w:r>
    </w:p>
    <w:p w14:paraId="2263933B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"Pre-Op Clearance Checklist":</w:t>
      </w:r>
    </w:p>
    <w:p w14:paraId="611410B4" w14:textId="77777777" w:rsidR="00666808" w:rsidRPr="00666808" w:rsidRDefault="00666808" w:rsidP="00666808">
      <w:pPr>
        <w:numPr>
          <w:ilvl w:val="0"/>
          <w:numId w:val="30"/>
        </w:numPr>
      </w:pPr>
      <w:r w:rsidRPr="00666808">
        <w:t>Flags missing requirements (e.g., "Missing Potassium level within 7 days").</w:t>
      </w:r>
    </w:p>
    <w:p w14:paraId="59D1B42A" w14:textId="77777777" w:rsidR="00666808" w:rsidRPr="00666808" w:rsidRDefault="00666808" w:rsidP="00666808">
      <w:pPr>
        <w:numPr>
          <w:ilvl w:val="0"/>
          <w:numId w:val="30"/>
        </w:numPr>
      </w:pPr>
      <w:r w:rsidRPr="00666808">
        <w:t>Alerts if patient is on anticoagulation needing a bridge (safety).</w:t>
      </w:r>
    </w:p>
    <w:p w14:paraId="5CF982E0" w14:textId="77777777" w:rsidR="00666808" w:rsidRPr="00666808" w:rsidRDefault="00666808" w:rsidP="00666808">
      <w:pPr>
        <w:numPr>
          <w:ilvl w:val="0"/>
          <w:numId w:val="30"/>
        </w:numPr>
      </w:pPr>
      <w:r w:rsidRPr="00666808">
        <w:t>One click orders the specific missing labs/EKG.</w:t>
      </w:r>
    </w:p>
    <w:p w14:paraId="6B1EC07C" w14:textId="77777777" w:rsidR="00666808" w:rsidRPr="00666808" w:rsidRDefault="00666808" w:rsidP="00666808">
      <w:pPr>
        <w:numPr>
          <w:ilvl w:val="0"/>
          <w:numId w:val="30"/>
        </w:numPr>
      </w:pPr>
      <w:r w:rsidRPr="00666808">
        <w:t>One click inserts the "Cleared for Surgery" template that specifically addresses the surgeon’s required fields.</w:t>
      </w:r>
    </w:p>
    <w:p w14:paraId="15CB5195" w14:textId="77777777" w:rsidR="00666808" w:rsidRPr="00666808" w:rsidRDefault="00666808" w:rsidP="00666808">
      <w:r w:rsidRPr="00666808">
        <w:t>Insight name: Generic/Biosimilar Therapeutic Interchange</w:t>
      </w:r>
    </w:p>
    <w:p w14:paraId="34057069" w14:textId="77777777" w:rsidR="00666808" w:rsidRPr="00666808" w:rsidRDefault="00666808" w:rsidP="00666808">
      <w:r w:rsidRPr="00666808">
        <w:lastRenderedPageBreak/>
        <w:t>Client: [Health system X]</w:t>
      </w:r>
    </w:p>
    <w:p w14:paraId="4FB63739" w14:textId="77777777" w:rsidR="00666808" w:rsidRPr="00666808" w:rsidRDefault="00666808" w:rsidP="00666808">
      <w:r w:rsidRPr="00666808">
        <w:t>Pillar(s): Economics (Patient Cost/VBC savings)</w:t>
      </w:r>
    </w:p>
    <w:p w14:paraId="1C715FB3" w14:textId="77777777" w:rsidR="00666808" w:rsidRPr="00666808" w:rsidRDefault="00666808" w:rsidP="00666808">
      <w:r w:rsidRPr="00666808">
        <w:t>Specialty: Primary Care</w:t>
      </w:r>
    </w:p>
    <w:p w14:paraId="44710F46" w14:textId="77777777" w:rsidR="00666808" w:rsidRPr="00666808" w:rsidRDefault="00666808" w:rsidP="00666808">
      <w:r w:rsidRPr="00666808">
        <w:t>Insight description: Real-time switching of expensive branded medications (e.g., inhalers, PPIs, antidepressants) to covered generics or preferred biosimilars.</w:t>
      </w:r>
    </w:p>
    <w:p w14:paraId="4063C194" w14:textId="77777777" w:rsidR="00666808" w:rsidRPr="00666808" w:rsidRDefault="00666808" w:rsidP="00666808">
      <w:r w:rsidRPr="00666808">
        <w:t>Data needed: Current medication list, diagnosis, specific patient formulary (PBM data).</w:t>
      </w:r>
    </w:p>
    <w:p w14:paraId="4E0619BD" w14:textId="77777777" w:rsidR="00666808" w:rsidRPr="00666808" w:rsidRDefault="00666808" w:rsidP="00666808">
      <w:r w:rsidRPr="00666808">
        <w:t>How inference is made: Identifies high-cost brand drug; API query identifies therapeutically equivalent Tier 1 generic with $0-$10 copay.</w:t>
      </w:r>
    </w:p>
    <w:p w14:paraId="5B1652BB" w14:textId="77777777" w:rsidR="00666808" w:rsidRPr="00666808" w:rsidRDefault="00666808" w:rsidP="00666808">
      <w:r w:rsidRPr="00666808">
        <w:t xml:space="preserve">How inference is delivered: </w:t>
      </w:r>
      <w:proofErr w:type="spellStart"/>
      <w:r w:rsidRPr="00666808">
        <w:t>Cordance</w:t>
      </w:r>
      <w:proofErr w:type="spellEnd"/>
      <w:r w:rsidRPr="00666808">
        <w:t xml:space="preserve"> pane displays "Formulary Savings Opportunity":</w:t>
      </w:r>
    </w:p>
    <w:p w14:paraId="0270BF6E" w14:textId="77777777" w:rsidR="00666808" w:rsidRPr="00666808" w:rsidRDefault="00666808" w:rsidP="00666808">
      <w:pPr>
        <w:numPr>
          <w:ilvl w:val="0"/>
          <w:numId w:val="31"/>
        </w:numPr>
      </w:pPr>
      <w:r w:rsidRPr="00666808">
        <w:t xml:space="preserve">"Switch Symbicort to </w:t>
      </w:r>
      <w:proofErr w:type="spellStart"/>
      <w:r w:rsidRPr="00666808">
        <w:t>Wixela</w:t>
      </w:r>
      <w:proofErr w:type="spellEnd"/>
      <w:r w:rsidRPr="00666808">
        <w:t xml:space="preserve">? </w:t>
      </w:r>
      <w:proofErr w:type="gramStart"/>
      <w:r w:rsidRPr="00666808">
        <w:t>Saves patient</w:t>
      </w:r>
      <w:proofErr w:type="gramEnd"/>
      <w:r w:rsidRPr="00666808">
        <w:t xml:space="preserve"> $150/month."</w:t>
      </w:r>
    </w:p>
    <w:p w14:paraId="3A6C9D3A" w14:textId="77777777" w:rsidR="00666808" w:rsidRPr="00666808" w:rsidRDefault="00666808" w:rsidP="00666808">
      <w:pPr>
        <w:numPr>
          <w:ilvl w:val="0"/>
          <w:numId w:val="31"/>
        </w:numPr>
      </w:pPr>
      <w:r w:rsidRPr="00666808">
        <w:t>Shows the specific pharmacy where the drug is in stock.</w:t>
      </w:r>
    </w:p>
    <w:p w14:paraId="73D891BC" w14:textId="77777777" w:rsidR="00666808" w:rsidRPr="00666808" w:rsidRDefault="00666808" w:rsidP="00666808">
      <w:pPr>
        <w:numPr>
          <w:ilvl w:val="0"/>
          <w:numId w:val="31"/>
        </w:numPr>
      </w:pPr>
      <w:r w:rsidRPr="00666808">
        <w:t xml:space="preserve">One </w:t>
      </w:r>
      <w:proofErr w:type="gramStart"/>
      <w:r w:rsidRPr="00666808">
        <w:t>click</w:t>
      </w:r>
      <w:proofErr w:type="gramEnd"/>
      <w:r w:rsidRPr="00666808">
        <w:t xml:space="preserve"> effectively "discontinues" the old script and "orders" the new one.</w:t>
      </w:r>
    </w:p>
    <w:p w14:paraId="565BDE12" w14:textId="77777777" w:rsidR="00666808" w:rsidRPr="00666808" w:rsidRDefault="00666808" w:rsidP="00666808">
      <w:pPr>
        <w:numPr>
          <w:ilvl w:val="0"/>
          <w:numId w:val="31"/>
        </w:numPr>
      </w:pPr>
      <w:r w:rsidRPr="00666808">
        <w:t>One click generates a simple explanation for the patient: "We are switching you to a medicine that works the same but costs less."</w:t>
      </w:r>
    </w:p>
    <w:p w14:paraId="54D8E210" w14:textId="77777777" w:rsidR="00BF55C7" w:rsidRPr="00666808" w:rsidRDefault="00BF55C7" w:rsidP="00666808"/>
    <w:sectPr w:rsidR="00BF55C7" w:rsidRPr="00666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94B"/>
    <w:multiLevelType w:val="multilevel"/>
    <w:tmpl w:val="A97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E2D"/>
    <w:multiLevelType w:val="multilevel"/>
    <w:tmpl w:val="178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2911"/>
    <w:multiLevelType w:val="multilevel"/>
    <w:tmpl w:val="3EC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EEF"/>
    <w:multiLevelType w:val="multilevel"/>
    <w:tmpl w:val="21F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709B"/>
    <w:multiLevelType w:val="multilevel"/>
    <w:tmpl w:val="741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6507"/>
    <w:multiLevelType w:val="multilevel"/>
    <w:tmpl w:val="F05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5B7B"/>
    <w:multiLevelType w:val="multilevel"/>
    <w:tmpl w:val="93E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D3A7B"/>
    <w:multiLevelType w:val="multilevel"/>
    <w:tmpl w:val="930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766BD"/>
    <w:multiLevelType w:val="multilevel"/>
    <w:tmpl w:val="697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17BB5"/>
    <w:multiLevelType w:val="multilevel"/>
    <w:tmpl w:val="410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56F57"/>
    <w:multiLevelType w:val="multilevel"/>
    <w:tmpl w:val="447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F1DE6"/>
    <w:multiLevelType w:val="multilevel"/>
    <w:tmpl w:val="743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B577F"/>
    <w:multiLevelType w:val="multilevel"/>
    <w:tmpl w:val="E5F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73053"/>
    <w:multiLevelType w:val="multilevel"/>
    <w:tmpl w:val="1B7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35F5"/>
    <w:multiLevelType w:val="multilevel"/>
    <w:tmpl w:val="608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91A94"/>
    <w:multiLevelType w:val="multilevel"/>
    <w:tmpl w:val="A2A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54405"/>
    <w:multiLevelType w:val="multilevel"/>
    <w:tmpl w:val="6AD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475F8"/>
    <w:multiLevelType w:val="multilevel"/>
    <w:tmpl w:val="DB7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316D"/>
    <w:multiLevelType w:val="multilevel"/>
    <w:tmpl w:val="9AB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C4FEE"/>
    <w:multiLevelType w:val="multilevel"/>
    <w:tmpl w:val="50E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04836"/>
    <w:multiLevelType w:val="multilevel"/>
    <w:tmpl w:val="281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72371"/>
    <w:multiLevelType w:val="multilevel"/>
    <w:tmpl w:val="C05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C008F"/>
    <w:multiLevelType w:val="multilevel"/>
    <w:tmpl w:val="278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91463"/>
    <w:multiLevelType w:val="multilevel"/>
    <w:tmpl w:val="90F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77653"/>
    <w:multiLevelType w:val="multilevel"/>
    <w:tmpl w:val="1BC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C21C7"/>
    <w:multiLevelType w:val="multilevel"/>
    <w:tmpl w:val="32B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93461"/>
    <w:multiLevelType w:val="multilevel"/>
    <w:tmpl w:val="7AA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B0570"/>
    <w:multiLevelType w:val="multilevel"/>
    <w:tmpl w:val="903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00469"/>
    <w:multiLevelType w:val="multilevel"/>
    <w:tmpl w:val="CAF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537FD"/>
    <w:multiLevelType w:val="multilevel"/>
    <w:tmpl w:val="3D4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4379D"/>
    <w:multiLevelType w:val="multilevel"/>
    <w:tmpl w:val="6C0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19831">
    <w:abstractNumId w:val="7"/>
  </w:num>
  <w:num w:numId="2" w16cid:durableId="630599479">
    <w:abstractNumId w:val="1"/>
  </w:num>
  <w:num w:numId="3" w16cid:durableId="1968120632">
    <w:abstractNumId w:val="3"/>
  </w:num>
  <w:num w:numId="4" w16cid:durableId="1258517961">
    <w:abstractNumId w:val="10"/>
  </w:num>
  <w:num w:numId="5" w16cid:durableId="2109037309">
    <w:abstractNumId w:val="22"/>
  </w:num>
  <w:num w:numId="6" w16cid:durableId="870606235">
    <w:abstractNumId w:val="17"/>
  </w:num>
  <w:num w:numId="7" w16cid:durableId="305816461">
    <w:abstractNumId w:val="12"/>
  </w:num>
  <w:num w:numId="8" w16cid:durableId="977954651">
    <w:abstractNumId w:val="24"/>
  </w:num>
  <w:num w:numId="9" w16cid:durableId="48306151">
    <w:abstractNumId w:val="16"/>
  </w:num>
  <w:num w:numId="10" w16cid:durableId="484930156">
    <w:abstractNumId w:val="5"/>
  </w:num>
  <w:num w:numId="11" w16cid:durableId="1664430459">
    <w:abstractNumId w:val="27"/>
  </w:num>
  <w:num w:numId="12" w16cid:durableId="236285389">
    <w:abstractNumId w:val="2"/>
  </w:num>
  <w:num w:numId="13" w16cid:durableId="1991473432">
    <w:abstractNumId w:val="4"/>
  </w:num>
  <w:num w:numId="14" w16cid:durableId="1722435627">
    <w:abstractNumId w:val="23"/>
  </w:num>
  <w:num w:numId="15" w16cid:durableId="528834234">
    <w:abstractNumId w:val="19"/>
  </w:num>
  <w:num w:numId="16" w16cid:durableId="217598454">
    <w:abstractNumId w:val="20"/>
  </w:num>
  <w:num w:numId="17" w16cid:durableId="747775477">
    <w:abstractNumId w:val="14"/>
  </w:num>
  <w:num w:numId="18" w16cid:durableId="1407917263">
    <w:abstractNumId w:val="26"/>
  </w:num>
  <w:num w:numId="19" w16cid:durableId="1318802977">
    <w:abstractNumId w:val="18"/>
  </w:num>
  <w:num w:numId="20" w16cid:durableId="975066279">
    <w:abstractNumId w:val="0"/>
  </w:num>
  <w:num w:numId="21" w16cid:durableId="1834486393">
    <w:abstractNumId w:val="11"/>
  </w:num>
  <w:num w:numId="22" w16cid:durableId="1583104519">
    <w:abstractNumId w:val="25"/>
  </w:num>
  <w:num w:numId="23" w16cid:durableId="593439464">
    <w:abstractNumId w:val="15"/>
  </w:num>
  <w:num w:numId="24" w16cid:durableId="1630629384">
    <w:abstractNumId w:val="9"/>
  </w:num>
  <w:num w:numId="25" w16cid:durableId="1577863045">
    <w:abstractNumId w:val="29"/>
  </w:num>
  <w:num w:numId="26" w16cid:durableId="1656832696">
    <w:abstractNumId w:val="30"/>
  </w:num>
  <w:num w:numId="27" w16cid:durableId="190413737">
    <w:abstractNumId w:val="13"/>
  </w:num>
  <w:num w:numId="28" w16cid:durableId="1330014981">
    <w:abstractNumId w:val="21"/>
  </w:num>
  <w:num w:numId="29" w16cid:durableId="1206064883">
    <w:abstractNumId w:val="28"/>
  </w:num>
  <w:num w:numId="30" w16cid:durableId="2030790857">
    <w:abstractNumId w:val="6"/>
  </w:num>
  <w:num w:numId="31" w16cid:durableId="975722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08"/>
    <w:rsid w:val="00666808"/>
    <w:rsid w:val="00696360"/>
    <w:rsid w:val="00B73D0C"/>
    <w:rsid w:val="00BF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8C3A"/>
  <w15:chartTrackingRefBased/>
  <w15:docId w15:val="{4F506C1E-3477-4CCA-9CA6-86A0D801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2355</Words>
  <Characters>13425</Characters>
  <Application>Microsoft Office Word</Application>
  <DocSecurity>0</DocSecurity>
  <Lines>111</Lines>
  <Paragraphs>31</Paragraphs>
  <ScaleCrop>false</ScaleCrop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Robicsek</dc:creator>
  <cp:keywords/>
  <dc:description/>
  <cp:lastModifiedBy>Ari Robicsek</cp:lastModifiedBy>
  <cp:revision>1</cp:revision>
  <dcterms:created xsi:type="dcterms:W3CDTF">2025-11-20T02:11:00Z</dcterms:created>
  <dcterms:modified xsi:type="dcterms:W3CDTF">2025-11-20T02:13:00Z</dcterms:modified>
</cp:coreProperties>
</file>