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26</w:t>
      </w:r>
    </w:p>
    <w:p>
      <w:pPr>
        <w:pStyle w:val="Heading2"/>
      </w:pPr>
      <w:r>
        <w:t>Psalm 26</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לְדָוִ֨ד ׀ שׇׁפְטֵ֤נִי ה׳ כִּֽי־אֲ֭נִי בְּתֻמִּ֣י הָלַ֑כְתִּי וּבַה׳ בָּ֝טַ֗חְתִּי לֹ֣א אֶמְעָֽד׃</w:t>
            </w:r>
          </w:p>
        </w:tc>
        <w:tc>
          <w:tcPr>
            <w:tcW w:type="dxa" w:w="4680"/>
          </w:tcPr>
          <w:p>
            <w:r>
              <w:rPr>
                <w:rFonts w:ascii="Cambria" w:hAnsi="Cambria"/>
              </w:rPr>
              <w:t>Of David.</w:t>
              <w:br/>
              <w:t>Vindicate me, O LORD,</w:t>
              <w:br/>
              <w:t>for I have walked without blame;</w:t>
              <w:br/>
              <w:t>I have trusted in the LORD;</w:t>
              <w:br/>
              <w:t>I have not faltered.</w:t>
            </w:r>
          </w:p>
        </w:tc>
      </w:tr>
      <w:tr>
        <w:tc>
          <w:tcPr>
            <w:tcW w:type="dxa" w:w="4680"/>
          </w:tcPr>
          <w:p>
            <w:r>
              <w:rPr>
                <w:b/>
              </w:rPr>
              <w:t xml:space="preserve">2. </w:t>
            </w:r>
            <w:r>
              <w:rPr>
                <w:rtl/>
              </w:rPr>
              <w:t>בְּחָנֵ֣נִי ה׳ וְנַסֵּ֑נִי (צרופה) [צׇרְפָ֖ה] כִלְיוֹתַ֣י וְלִבִּֽי׃</w:t>
            </w:r>
          </w:p>
        </w:tc>
        <w:tc>
          <w:tcPr>
            <w:tcW w:type="dxa" w:w="4680"/>
          </w:tcPr>
          <w:p>
            <w:r>
              <w:rPr>
                <w:rFonts w:ascii="Cambria" w:hAnsi="Cambria"/>
              </w:rPr>
              <w:t>Probe me, O LORD, and try me,</w:t>
              <w:br/>
              <w:t>test my heart and mind;</w:t>
            </w:r>
          </w:p>
        </w:tc>
      </w:tr>
      <w:tr>
        <w:tc>
          <w:tcPr>
            <w:tcW w:type="dxa" w:w="4680"/>
          </w:tcPr>
          <w:p>
            <w:r>
              <w:rPr>
                <w:b/>
              </w:rPr>
              <w:t xml:space="preserve">3. </w:t>
            </w:r>
            <w:r>
              <w:rPr>
                <w:rtl/>
              </w:rPr>
              <w:t>כִּֽי־חַ֭סְדְּךָ לְנֶ֣גֶד עֵינָ֑י וְ֝הִתְהַלַּ֗כְתִּי בַּאֲמִתֶּֽךָ׃</w:t>
            </w:r>
          </w:p>
        </w:tc>
        <w:tc>
          <w:tcPr>
            <w:tcW w:type="dxa" w:w="4680"/>
          </w:tcPr>
          <w:p>
            <w:r>
              <w:rPr>
                <w:rFonts w:ascii="Cambria" w:hAnsi="Cambria"/>
              </w:rPr>
              <w:t>for my eyes are on Your steadfast love;</w:t>
              <w:br/>
              <w:t>I have set my course by it.</w:t>
            </w:r>
          </w:p>
        </w:tc>
      </w:tr>
      <w:tr>
        <w:tc>
          <w:tcPr>
            <w:tcW w:type="dxa" w:w="4680"/>
          </w:tcPr>
          <w:p>
            <w:r>
              <w:rPr>
                <w:b/>
              </w:rPr>
              <w:t xml:space="preserve">4. </w:t>
            </w:r>
            <w:r>
              <w:rPr>
                <w:rtl/>
              </w:rPr>
              <w:t>לֹֽא־יָ֭שַׁבְתִּי עִם־מְתֵי־שָׁ֑וְא וְעִ֥ם נַ֝עֲלָמִ֗ים לֹ֣א אָבֽוֹא׃</w:t>
            </w:r>
          </w:p>
        </w:tc>
        <w:tc>
          <w:tcPr>
            <w:tcW w:type="dxa" w:w="4680"/>
          </w:tcPr>
          <w:p>
            <w:r>
              <w:rPr>
                <w:rFonts w:ascii="Cambria" w:hAnsi="Cambria"/>
              </w:rPr>
              <w:t>I do not consort with scoundrels,</w:t>
              <w:br/>
              <w:t>or mix with hypocrites;</w:t>
            </w:r>
          </w:p>
        </w:tc>
      </w:tr>
      <w:tr>
        <w:tc>
          <w:tcPr>
            <w:tcW w:type="dxa" w:w="4680"/>
          </w:tcPr>
          <w:p>
            <w:r>
              <w:rPr>
                <w:b/>
              </w:rPr>
              <w:t xml:space="preserve">5. </w:t>
            </w:r>
            <w:r>
              <w:rPr>
                <w:rtl/>
              </w:rPr>
              <w:t>שָׂ֭נֵאתִי קְהַ֣ל מְרֵעִ֑ים וְעִם־רְ֝שָׁעִ֗ים לֹ֣א אֵשֵֽׁב׃</w:t>
            </w:r>
          </w:p>
        </w:tc>
        <w:tc>
          <w:tcPr>
            <w:tcW w:type="dxa" w:w="4680"/>
          </w:tcPr>
          <w:p>
            <w:r>
              <w:rPr>
                <w:rFonts w:ascii="Cambria" w:hAnsi="Cambria"/>
              </w:rPr>
              <w:t>I detest the company of evil men,</w:t>
              <w:br/>
              <w:t>and do not consort with the wicked;</w:t>
            </w:r>
          </w:p>
        </w:tc>
      </w:tr>
      <w:tr>
        <w:tc>
          <w:tcPr>
            <w:tcW w:type="dxa" w:w="4680"/>
          </w:tcPr>
          <w:p>
            <w:r>
              <w:rPr>
                <w:b/>
              </w:rPr>
              <w:t xml:space="preserve">6. </w:t>
            </w:r>
            <w:r>
              <w:rPr>
                <w:rtl/>
              </w:rPr>
              <w:t>אֶרְחַ֣ץ בְּנִקָּי֣וֹן כַּפָּ֑י וַאֲסֹבְבָ֖ה אֶת־מִזְבַּחֲךָ֣ ה׳׃</w:t>
            </w:r>
          </w:p>
        </w:tc>
        <w:tc>
          <w:tcPr>
            <w:tcW w:type="dxa" w:w="4680"/>
          </w:tcPr>
          <w:p>
            <w:r>
              <w:rPr>
                <w:rFonts w:ascii="Cambria" w:hAnsi="Cambria"/>
              </w:rPr>
              <w:t>I wash my hands in innocence,</w:t>
              <w:br/>
              <w:t>and walk around Your altar, O LORD,</w:t>
            </w:r>
          </w:p>
        </w:tc>
      </w:tr>
      <w:tr>
        <w:tc>
          <w:tcPr>
            <w:tcW w:type="dxa" w:w="4680"/>
          </w:tcPr>
          <w:p>
            <w:r>
              <w:rPr>
                <w:b/>
              </w:rPr>
              <w:t xml:space="preserve">7. </w:t>
            </w:r>
            <w:r>
              <w:rPr>
                <w:rtl/>
              </w:rPr>
              <w:t>לַ֭שְׁמִעַ בְּק֣וֹל תּוֹדָ֑ה וּ֝לְסַפֵּ֗ר כׇּל־נִפְלְאוֹתֶֽיךָ׃</w:t>
            </w:r>
          </w:p>
        </w:tc>
        <w:tc>
          <w:tcPr>
            <w:tcW w:type="dxa" w:w="4680"/>
          </w:tcPr>
          <w:p>
            <w:r>
              <w:rPr>
                <w:rFonts w:ascii="Cambria" w:hAnsi="Cambria"/>
              </w:rPr>
              <w:t>raising my voice in thanksgiving,</w:t>
              <w:br/>
              <w:t>and telling all Your wonders.</w:t>
            </w:r>
          </w:p>
        </w:tc>
      </w:tr>
      <w:tr>
        <w:tc>
          <w:tcPr>
            <w:tcW w:type="dxa" w:w="4680"/>
          </w:tcPr>
          <w:p>
            <w:r>
              <w:rPr>
                <w:b/>
              </w:rPr>
              <w:t xml:space="preserve">8. </w:t>
            </w:r>
            <w:r>
              <w:rPr>
                <w:rtl/>
              </w:rPr>
              <w:t>ה׳ אָ֭הַבְתִּי מְע֣וֹן בֵּיתֶ֑ךָ וּ֝מְק֗וֹם מִשְׁכַּ֥ן כְּבוֹדֶֽךָ׃</w:t>
            </w:r>
          </w:p>
        </w:tc>
        <w:tc>
          <w:tcPr>
            <w:tcW w:type="dxa" w:w="4680"/>
          </w:tcPr>
          <w:p>
            <w:r>
              <w:rPr>
                <w:rFonts w:ascii="Cambria" w:hAnsi="Cambria"/>
              </w:rPr>
              <w:t>O LORD, I love Your temple abode,</w:t>
              <w:br/>
              <w:t>the dwelling-place of Your glory.</w:t>
            </w:r>
          </w:p>
        </w:tc>
      </w:tr>
      <w:tr>
        <w:tc>
          <w:tcPr>
            <w:tcW w:type="dxa" w:w="4680"/>
          </w:tcPr>
          <w:p>
            <w:r>
              <w:rPr>
                <w:b/>
              </w:rPr>
              <w:t xml:space="preserve">9. </w:t>
            </w:r>
            <w:r>
              <w:rPr>
                <w:rtl/>
              </w:rPr>
              <w:t>אַל־תֶּאֱסֹ֣ף עִם־חַטָּאִ֣ים נַפְשִׁ֑י וְעִם־אַנְשֵׁ֖י דָמִ֣ים חַיָּֽי׃</w:t>
            </w:r>
          </w:p>
        </w:tc>
        <w:tc>
          <w:tcPr>
            <w:tcW w:type="dxa" w:w="4680"/>
          </w:tcPr>
          <w:p>
            <w:r>
              <w:rPr>
                <w:rFonts w:ascii="Cambria" w:hAnsi="Cambria"/>
              </w:rPr>
              <w:t>Do not sweep me away with sinners,</w:t>
              <w:br/>
              <w:t>or [snuff out] my life with murderers,</w:t>
            </w:r>
          </w:p>
        </w:tc>
      </w:tr>
      <w:tr>
        <w:tc>
          <w:tcPr>
            <w:tcW w:type="dxa" w:w="4680"/>
          </w:tcPr>
          <w:p>
            <w:r>
              <w:rPr>
                <w:b/>
              </w:rPr>
              <w:t xml:space="preserve">10. </w:t>
            </w:r>
            <w:r>
              <w:rPr>
                <w:rtl/>
              </w:rPr>
              <w:t>אֲשֶׁר־בִּידֵיהֶ֥ם זִמָּ֑ה וִ֝ימִינָ֗ם מָ֣לְאָה שֹּֽׁחַד׃</w:t>
            </w:r>
          </w:p>
        </w:tc>
        <w:tc>
          <w:tcPr>
            <w:tcW w:type="dxa" w:w="4680"/>
          </w:tcPr>
          <w:p>
            <w:r>
              <w:rPr>
                <w:rFonts w:ascii="Cambria" w:hAnsi="Cambria"/>
              </w:rPr>
              <w:t>who have schemes at their fingertips,</w:t>
              <w:br/>
              <w:t>and hands full of bribes.</w:t>
            </w:r>
          </w:p>
        </w:tc>
      </w:tr>
      <w:tr>
        <w:tc>
          <w:tcPr>
            <w:tcW w:type="dxa" w:w="4680"/>
          </w:tcPr>
          <w:p>
            <w:r>
              <w:rPr>
                <w:b/>
              </w:rPr>
              <w:t xml:space="preserve">11. </w:t>
            </w:r>
            <w:r>
              <w:rPr>
                <w:rtl/>
              </w:rPr>
              <w:t>וַ֭אֲנִי בְּתֻמִּ֥י אֵלֵ֗ךְ פְּדֵ֣נִי וְחׇנֵּֽנִי׃</w:t>
            </w:r>
          </w:p>
        </w:tc>
        <w:tc>
          <w:tcPr>
            <w:tcW w:type="dxa" w:w="4680"/>
          </w:tcPr>
          <w:p>
            <w:r>
              <w:rPr>
                <w:rFonts w:ascii="Cambria" w:hAnsi="Cambria"/>
              </w:rPr>
              <w:t>But I walk without blame;</w:t>
              <w:br/>
              <w:t>redeem me, have mercy on me!</w:t>
            </w:r>
          </w:p>
        </w:tc>
      </w:tr>
      <w:tr>
        <w:tc>
          <w:tcPr>
            <w:tcW w:type="dxa" w:w="4680"/>
          </w:tcPr>
          <w:p>
            <w:r>
              <w:rPr>
                <w:b/>
              </w:rPr>
              <w:t xml:space="preserve">12. </w:t>
            </w:r>
            <w:r>
              <w:rPr>
                <w:rtl/>
              </w:rPr>
              <w:t>רַ֭גְלִי עָמְדָ֣ה בְמִישׁ֑וֹר בְּ֝מַקְהֵלִ֗ים אֲבָרֵ֥ךְ ה׳׃ {פ}</w:t>
            </w:r>
          </w:p>
        </w:tc>
        <w:tc>
          <w:tcPr>
            <w:tcW w:type="dxa" w:w="4680"/>
          </w:tcPr>
          <w:p>
            <w:r>
              <w:rPr>
                <w:rFonts w:ascii="Cambria" w:hAnsi="Cambria"/>
              </w:rPr>
              <w:t>My feet are on level ground.</w:t>
              <w:br/>
              <w:t>In assemblies I will bless the LORD.</w:t>
            </w:r>
          </w:p>
        </w:tc>
      </w:tr>
    </w:tbl>
    <w:p/>
    <w:p>
      <w:r>
        <w:br w:type="page"/>
      </w:r>
    </w:p>
    <w:p>
      <w:pPr>
        <w:pStyle w:val="Heading2"/>
      </w:pPr>
      <w:r>
        <w:t>Questions for the Reader</w:t>
      </w:r>
    </w:p>
    <w:p>
      <w:pPr>
        <w:pStyle w:val="BodySans"/>
      </w:pPr>
      <w:r>
        <w:rPr>
          <w:i/>
        </w:rPr>
        <w:t>Before reading this commentary, consider the following questions:</w:t>
      </w:r>
    </w:p>
    <w:p>
      <w:pPr>
        <w:pStyle w:val="BodySans"/>
      </w:pPr>
      <w:r>
        <w:rPr>
          <w:b/>
        </w:rPr>
        <w:t xml:space="preserve">1. </w:t>
      </w:r>
      <w:r>
        <w:t>Psalm 26 begins with a plea for judgment: שָׁפְטֵנִי (v. 1). What kind of 'trial' might the psalmist have in mind – a formal legal process, a spiritual examination, or something else?</w:t>
      </w:r>
    </w:p>
    <w:p>
      <w:pPr>
        <w:pStyle w:val="BodySans"/>
      </w:pPr>
      <w:r>
        <w:rPr>
          <w:b/>
        </w:rPr>
        <w:t xml:space="preserve">2. </w:t>
      </w:r>
      <w:r>
        <w:t>The psalmist repeatedly affirms their תֻּם/תֹּם (integrity/innocence). How does this concept of 'wholeness' shape the psalm's understanding of righteousness?</w:t>
      </w:r>
    </w:p>
    <w:p>
      <w:pPr>
        <w:pStyle w:val="BodySans"/>
      </w:pPr>
      <w:r>
        <w:rPr>
          <w:b/>
        </w:rPr>
        <w:t xml:space="preserve">3. </w:t>
      </w:r>
      <w:r>
        <w:t>Why does the psalmist 'wash their hands in innocence' (אֶרְחַץ בְּנִקָּיוֹן כַּפָּי, v. 6) and 'walk around the altar' (אֲסֹבְבָה אֶת־מִזְבַּחֲךָ, v. 6)? Are these literal ritual actions, symbolic gestures, or both?</w:t>
      </w:r>
    </w:p>
    <w:p>
      <w:pPr>
        <w:pStyle w:val="BodySans"/>
      </w:pPr>
      <w:r>
        <w:rPr>
          <w:b/>
        </w:rPr>
        <w:t xml:space="preserve">4. </w:t>
      </w:r>
      <w:r>
        <w:t>In verses 4-5, the psalmist declares their aversion to several types of 'wicked people.' What do the terms מְתֵי־שָׁוְא, נַעֲלָמִים, מְרֵעִים, and רְשָׁעִים reveal about the psalmist's moral boundaries?</w:t>
      </w:r>
    </w:p>
    <w:p>
      <w:pPr>
        <w:pStyle w:val="BodySans"/>
      </w:pPr>
      <w:r>
        <w:rPr>
          <w:b/>
        </w:rPr>
        <w:t xml:space="preserve">5. </w:t>
      </w:r>
      <w:r>
        <w:t>Verse 8 contrasts God's 'habitation' ‭(ןוֹעמְ)‬ with God's 'dwelling place of glory' ‭(ךָדֶוֹבכְּ ןכַּשְׁמִ)‬. How do these terms deepen our understanding of the temple's significance?</w:t>
      </w:r>
    </w:p>
    <w:p>
      <w:pPr>
        <w:pStyle w:val="BodySans"/>
      </w:pPr>
      <w:r>
        <w:rPr>
          <w:b/>
        </w:rPr>
        <w:t xml:space="preserve">6. </w:t>
      </w:r>
      <w:r>
        <w:t>The psalm concludes with a declaration of praise 'in the great congregations' (v. 12). Why is it so important that the psalmist's vindication be publicly acknowledged?</w:t>
      </w:r>
    </w:p>
    <w:p/>
    <w:p>
      <w:pPr>
        <w:pStyle w:val="Heading2"/>
      </w:pPr>
      <w:r>
        <w:t>Introduction</w:t>
      </w:r>
    </w:p>
    <w:p>
      <w:pPr>
        <w:pStyle w:val="BodySans"/>
        <w:bidi w:val="0"/>
      </w:pPr>
      <w:r>
        <w:rPr>
          <w:rFonts w:ascii="Aptos" w:hAnsi="Aptos"/>
          <w:sz w:val="24"/>
        </w:rPr>
        <w:t>Psalm 26 begins where many modern readers would rather not: “שׇׁפְטֵנִי ה׳” — “Judge me, YHWH” (Psalm 26:1). The speaker does not beg for leniency; he demands adjudication. His grounds are equally unsettling: “כִּי־אֲנִי בְּתֻמִּי הָלַכְתִּי; וּבַה׳ בָּטַחְתִּי לֹא אֶמְעָד” — “For I have walked in my integrity, and in YHWH I have trusted; I shall not slip.”</w:t>
      </w:r>
    </w:p>
    <w:p>
      <w:pPr>
        <w:pStyle w:val="BodySans"/>
        <w:bidi w:val="0"/>
      </w:pPr>
      <w:r>
        <w:rPr>
          <w:rFonts w:ascii="Aptos" w:hAnsi="Aptos"/>
          <w:sz w:val="24"/>
        </w:rPr>
        <w:t>For anyone steeped in “all have sinned,” this sounds like hubris. But the psalm quickly complicates that impression. The man who asks to be judged immediately invites a far more intrusive procedure: “בְּחָנֵנִי ה׳ וְנַסֵּנִי; צׇרְפָה כִלְיוֹתַי וְלִבִּי” — “Probe me, YHWH, and try me; refine my kidneys and my heart” (26:2).</w:t>
      </w:r>
    </w:p>
    <w:p>
      <w:pPr>
        <w:pStyle w:val="BodySans"/>
        <w:bidi w:val="0"/>
      </w:pPr>
      <w:r>
        <w:rPr>
          <w:rFonts w:ascii="Aptos" w:hAnsi="Aptos"/>
          <w:sz w:val="24"/>
        </w:rPr>
        <w:t>Three verbs, each more invasive than the last: בָּחַן, “examine”; נָסָה, “test” in the sense of Abraham’s ordeal (Genesis 22:1); צָרַף, “smelt/refine,” the technical word for heating ore until dross and metal separate. The organs on the anvil are כִלְיוֹת (“kidneys”) and לֵב (“heart”) — not poetic decoration, but the standard biblical pair for the whole inner life. Jeremiah says, “אֲנִי ה׳ חֹקֵר לֵב בֹּחֵן כְּלָיוֹת” — “I, YHWH, search the heart, I test the kidneys” (Jeremiah 17:10). Kidneys are the deep, instinctual drives; the heart is will and intellect. Psalm 26’s speaker is effectively saying: turn the furnace up under my subconscious and my conscious mind alike.</w:t>
      </w:r>
    </w:p>
    <w:p>
      <w:pPr>
        <w:pStyle w:val="BodySans"/>
        <w:bidi w:val="0"/>
      </w:pPr>
      <w:r>
        <w:rPr>
          <w:rFonts w:ascii="Aptos" w:hAnsi="Aptos"/>
          <w:sz w:val="24"/>
        </w:rPr>
        <w:t xml:space="preserve">That invitation tells you what kind of “integrity” (תֹּם, </w:t>
      </w:r>
      <w:r>
        <w:rPr>
          <w:rFonts w:ascii="Aptos" w:hAnsi="Aptos"/>
          <w:i/>
          <w:sz w:val="24"/>
        </w:rPr>
        <w:t>tom</w:t>
      </w:r>
      <w:r>
        <w:rPr>
          <w:rFonts w:ascii="Aptos" w:hAnsi="Aptos"/>
          <w:sz w:val="24"/>
        </w:rPr>
        <w:t>) is being claimed. It is not the fantasy of a spotless life but the willingness to be seen through. When Malbim glosses “בְּתֻמִּי הָלַכְתִּי” (“I have walked in my integrity”) he stresses consistency rather than perfection: the deeds line up with the inner orientation, and both are offered to scrutiny.</w:t>
      </w:r>
    </w:p>
    <w:p>
      <w:pPr>
        <w:pStyle w:val="BodySans"/>
        <w:bidi w:val="0"/>
      </w:pPr>
      <w:r>
        <w:rPr>
          <w:rFonts w:ascii="Aptos" w:hAnsi="Aptos"/>
          <w:b/>
          <w:i w:val="0"/>
          <w:sz w:val="24"/>
        </w:rPr>
        <w:t>From slipping foot to level ground</w:t>
      </w:r>
    </w:p>
    <w:p>
      <w:pPr>
        <w:pStyle w:val="BodySans"/>
        <w:bidi w:val="0"/>
      </w:pPr>
      <w:r>
        <w:rPr>
          <w:rFonts w:ascii="Aptos" w:hAnsi="Aptos"/>
          <w:sz w:val="24"/>
        </w:rPr>
        <w:t>The psalm is built as an inclusio — an “envelope structure” that begins and ends with the same motif. It opens with a negative: “לֹא אֶמְעָד” — “I shall not slip.” It closes with its positive fulfillment: “רַגְלִי עָמְדָה בְמִישׁוֹר” — “My foot has stood on level ground” (26:12).</w:t>
      </w:r>
    </w:p>
    <w:p>
      <w:pPr>
        <w:pStyle w:val="BodySans"/>
        <w:bidi w:val="0"/>
      </w:pPr>
      <w:r>
        <w:rPr>
          <w:rFonts w:ascii="Aptos" w:hAnsi="Aptos"/>
          <w:sz w:val="24"/>
        </w:rPr>
        <w:t>That closing noun, מִישׁוֹר (</w:t>
      </w:r>
      <w:r>
        <w:rPr>
          <w:rFonts w:ascii="Aptos" w:hAnsi="Aptos"/>
          <w:i/>
          <w:sz w:val="24"/>
        </w:rPr>
        <w:t>mishor</w:t>
      </w:r>
      <w:r>
        <w:rPr>
          <w:rFonts w:ascii="Aptos" w:hAnsi="Aptos"/>
          <w:sz w:val="24"/>
        </w:rPr>
        <w:t>), is deceptively rich. Topographically it means a smooth plateau, the opposite of treacherous slopes. Ethically it means straightness or equity: Isaiah says of the ideal king, “וְשָׁפַט בְּצֶדֶק דַּלִּים; וְהוֹכִיחַ בְמִישׁוֹר לְעַנְוֵי־אָרֶץ” — “He will judge the poor with righteousness, and decide with equity (mishor) for the meek of the earth” (Isaiah 11:4). Malachi praises the faithful priest who “בְּשָׁלוֹם וּבְמִישׁוֹר הָלַךְ אִתִּי” — “walked with Me in peace and uprightness” (Malachi 2:6). To stand “on level ground” is to stand where justice has been done.</w:t>
      </w:r>
    </w:p>
    <w:p>
      <w:pPr>
        <w:pStyle w:val="BodySans"/>
        <w:bidi w:val="0"/>
      </w:pPr>
      <w:r>
        <w:rPr>
          <w:rFonts w:ascii="Aptos" w:hAnsi="Aptos"/>
          <w:sz w:val="24"/>
        </w:rPr>
        <w:t>The arc of the psalm runs from a threatened foothold to that plateau of vindication. Verse 1’s fear of slipping, expressed with the rare verb מָעַד, is not abstract: elsewhere it describes a foot losing traction (Psalm 73:2). By verse 12, that risk has been resolved: the speaker’s foot is set where he cannot be ambushed.</w:t>
      </w:r>
    </w:p>
    <w:p>
      <w:pPr>
        <w:pStyle w:val="BodySans"/>
        <w:bidi w:val="0"/>
      </w:pPr>
      <w:r>
        <w:rPr>
          <w:rFonts w:ascii="Aptos" w:hAnsi="Aptos"/>
          <w:b/>
          <w:i w:val="0"/>
          <w:sz w:val="24"/>
        </w:rPr>
        <w:t>A body mapped into a moral universe</w:t>
      </w:r>
    </w:p>
    <w:p>
      <w:pPr>
        <w:pStyle w:val="BodySans"/>
        <w:bidi w:val="0"/>
      </w:pPr>
      <w:r>
        <w:rPr>
          <w:rFonts w:ascii="Aptos" w:hAnsi="Aptos"/>
          <w:sz w:val="24"/>
        </w:rPr>
        <w:t>What makes Psalm 26 unusual is how concretely it traces that moral journey onto the body. It begins with the most hidden parts — kidneys and heart — moves outward to what the eyes are fixed upon, then to hands, and finally to feet.</w:t>
      </w:r>
    </w:p>
    <w:p>
      <w:pPr>
        <w:pStyle w:val="ListBullet"/>
        <w:bidi w:val="0"/>
      </w:pPr>
      <w:r>
        <w:rPr>
          <w:rFonts w:ascii="Aptos" w:hAnsi="Aptos"/>
          <w:sz w:val="24"/>
        </w:rPr>
        <w:t>Inner life: “צׇרְפָה כִלְיוֹתַי וְלִבִּי” — “Refine my kidneys and my heart” (26:2).</w:t>
      </w:r>
    </w:p>
    <w:p>
      <w:pPr>
        <w:pStyle w:val="ListBullet"/>
        <w:bidi w:val="0"/>
      </w:pPr>
      <w:r>
        <w:rPr>
          <w:rFonts w:ascii="Aptos" w:hAnsi="Aptos"/>
          <w:sz w:val="24"/>
        </w:rPr>
        <w:t>Perception: “כִּי־חַסְדְּךָ לְנֶגֶד עֵינָי” — “For Your steadfast love is before my eyes” (26:3).</w:t>
      </w:r>
    </w:p>
    <w:p>
      <w:pPr>
        <w:pStyle w:val="ListBullet"/>
        <w:bidi w:val="0"/>
      </w:pPr>
      <w:r>
        <w:rPr>
          <w:rFonts w:ascii="Aptos" w:hAnsi="Aptos"/>
          <w:sz w:val="24"/>
        </w:rPr>
        <w:t>Action: “אֶרְחַץ בְּנִקָּיוֹן כַּפָּי” — “I will wash my hands in innocence” (26:6); by contrast, the wicked “בִּידֵיהֶם זִמָּה; וִימִינָם מָלְאָה שֹׁחַד” — “in whose hands is a scheme, and whose right hand is full of a bribe” (26:10).</w:t>
      </w:r>
    </w:p>
    <w:p>
      <w:pPr>
        <w:pStyle w:val="ListBullet"/>
        <w:bidi w:val="0"/>
      </w:pPr>
      <w:r>
        <w:rPr>
          <w:rFonts w:ascii="Aptos" w:hAnsi="Aptos"/>
          <w:sz w:val="24"/>
        </w:rPr>
        <w:t>Stability: “רַגְלִי עָמְדָה בְמִישׁוֹר” — “My foot stands on level ground” (26:12).</w:t>
      </w:r>
    </w:p>
    <w:p>
      <w:pPr>
        <w:pStyle w:val="BodySans"/>
        <w:bidi w:val="0"/>
      </w:pPr>
      <w:r>
        <w:rPr>
          <w:rFonts w:ascii="Aptos" w:hAnsi="Aptos"/>
          <w:sz w:val="24"/>
        </w:rPr>
        <w:t>This is not pious metaphor stacking; it is an anthropology. Who you are is where your eyes linger, what your hands grasp, where your feet take you. Psalm 16, another Davidic psalm of trust, makes the same anatomy speak: “אַף־לֵילוֹת יִסְּרוּנִי כִלְיוֹתָי” — “even at night my kidneys instruct me” (Psalm 16:7); “שִׁוִּיתִי ה׳ לְנֶגְדִּי תָמִיד… בַּל־אֶמּוֹט” — “I have set YHWH before me always… I shall not be shaken” (16:8). Psalm 26’s “כִּי־חַסְדְּךָ לְנֶגֶד עֵינָי” (“Your steadfast love is before my eyes”) is a cousin to “I have set YHWH before me.” The moral self is what it contemplates.</w:t>
      </w:r>
    </w:p>
    <w:p>
      <w:pPr>
        <w:pStyle w:val="BodySans"/>
        <w:bidi w:val="0"/>
      </w:pPr>
      <w:r>
        <w:rPr>
          <w:rFonts w:ascii="Aptos" w:hAnsi="Aptos"/>
          <w:sz w:val="24"/>
        </w:rPr>
        <w:t>Seen this way, integrity is not an interior glow but a coherent body: kidneys and heart refined, eyes aligned with divine חֶסֶד (chesed, “steadfast love”), hands not compromised by שֹׁחַד (“bribe”), feet established in מִישׁוֹר.</w:t>
      </w:r>
    </w:p>
    <w:p>
      <w:pPr>
        <w:pStyle w:val="BodySans"/>
        <w:bidi w:val="0"/>
      </w:pPr>
      <w:r>
        <w:rPr>
          <w:rFonts w:ascii="Aptos" w:hAnsi="Aptos"/>
          <w:b/>
          <w:i w:val="0"/>
          <w:sz w:val="24"/>
        </w:rPr>
        <w:t>Negative confessions, Egyptian and Israelite</w:t>
      </w:r>
    </w:p>
    <w:p>
      <w:pPr>
        <w:pStyle w:val="BodySans"/>
        <w:bidi w:val="0"/>
      </w:pPr>
      <w:r>
        <w:rPr>
          <w:rFonts w:ascii="Aptos" w:hAnsi="Aptos"/>
          <w:sz w:val="24"/>
        </w:rPr>
        <w:t>Verses 4–5 present a series of negations:</w:t>
      </w:r>
    </w:p>
    <w:p>
      <w:pPr>
        <w:pStyle w:val="BodySans"/>
        <w:bidi w:val="0"/>
      </w:pPr>
      <w:r>
        <w:rPr>
          <w:rFonts w:ascii="Aptos" w:hAnsi="Aptos"/>
          <w:sz w:val="24"/>
        </w:rPr>
        <w:t xml:space="preserve">“לֹא־יָשַׁבְתִּי עִם־מְתֵי־שָׁוְא;  </w:t>
      </w:r>
    </w:p>
    <w:p>
      <w:pPr>
        <w:pStyle w:val="BodySans"/>
        <w:bidi w:val="0"/>
      </w:pPr>
      <w:r>
        <w:rPr>
          <w:rFonts w:ascii="Aptos" w:hAnsi="Aptos"/>
          <w:sz w:val="24"/>
        </w:rPr>
        <w:t xml:space="preserve">וְעִם נַעֲלָמִים לֹא אָבוֹא.  </w:t>
      </w:r>
    </w:p>
    <w:p>
      <w:pPr>
        <w:pStyle w:val="BodySans"/>
        <w:bidi w:val="0"/>
      </w:pPr>
      <w:r>
        <w:rPr>
          <w:rFonts w:ascii="Aptos" w:hAnsi="Aptos"/>
          <w:sz w:val="24"/>
        </w:rPr>
        <w:t xml:space="preserve">שָׂנֵאתִי קְהַל מְרֵעִים;  </w:t>
      </w:r>
    </w:p>
    <w:p>
      <w:pPr>
        <w:pStyle w:val="BodySans"/>
        <w:bidi w:val="0"/>
      </w:pPr>
      <w:r>
        <w:rPr>
          <w:rFonts w:ascii="Aptos" w:hAnsi="Aptos"/>
          <w:sz w:val="24"/>
        </w:rPr>
        <w:t xml:space="preserve">וְעִם־רְשָׁעִים לֹא אֵשֵׁב.”  </w:t>
      </w:r>
    </w:p>
    <w:p>
      <w:pPr>
        <w:pStyle w:val="BodySans"/>
        <w:bidi w:val="0"/>
      </w:pPr>
      <w:r>
        <w:rPr>
          <w:rFonts w:ascii="Aptos" w:hAnsi="Aptos"/>
          <w:sz w:val="24"/>
        </w:rPr>
        <w:t xml:space="preserve">“I have not sat with men of falsehood;  </w:t>
      </w:r>
    </w:p>
    <w:p>
      <w:pPr>
        <w:pStyle w:val="BodySans"/>
        <w:bidi w:val="0"/>
      </w:pPr>
      <w:r>
        <w:rPr>
          <w:rFonts w:ascii="Aptos" w:hAnsi="Aptos"/>
          <w:sz w:val="24"/>
        </w:rPr>
        <w:t xml:space="preserve">nor with dissemblers will I go in.  </w:t>
      </w:r>
    </w:p>
    <w:p>
      <w:pPr>
        <w:pStyle w:val="BodySans"/>
        <w:bidi w:val="0"/>
      </w:pPr>
      <w:r>
        <w:rPr>
          <w:rFonts w:ascii="Aptos" w:hAnsi="Aptos"/>
          <w:sz w:val="24"/>
        </w:rPr>
        <w:t xml:space="preserve">I hate the assembly of evildoers;  </w:t>
      </w:r>
    </w:p>
    <w:p>
      <w:pPr>
        <w:pStyle w:val="BodySans"/>
        <w:bidi w:val="0"/>
      </w:pPr>
      <w:r>
        <w:rPr>
          <w:rFonts w:ascii="Aptos" w:hAnsi="Aptos"/>
          <w:sz w:val="24"/>
        </w:rPr>
        <w:t>and with the wicked I will not sit.”</w:t>
      </w:r>
    </w:p>
    <w:p>
      <w:pPr>
        <w:pStyle w:val="BodySans"/>
        <w:bidi w:val="0"/>
      </w:pPr>
      <w:r>
        <w:rPr>
          <w:rFonts w:ascii="Aptos" w:hAnsi="Aptos"/>
          <w:sz w:val="24"/>
        </w:rPr>
        <w:t xml:space="preserve">The structure looks uncannily like the Egyptian “Negative Confession” in Spell 125 of the </w:t>
      </w:r>
      <w:r>
        <w:rPr>
          <w:rFonts w:ascii="Aptos" w:hAnsi="Aptos"/>
          <w:i/>
          <w:sz w:val="24"/>
        </w:rPr>
        <w:t>Book of the Dead</w:t>
      </w:r>
      <w:r>
        <w:rPr>
          <w:rFonts w:ascii="Aptos" w:hAnsi="Aptos"/>
          <w:sz w:val="24"/>
        </w:rPr>
        <w:t>, where the deceased recites, one by one, “I have not stolen… I have not murdered… I have not reduced the temple offerings.” In both cases innocence is built as a fence of “I have not”s.</w:t>
      </w:r>
    </w:p>
    <w:p>
      <w:pPr>
        <w:pStyle w:val="BodySans"/>
        <w:bidi w:val="0"/>
      </w:pPr>
      <w:r>
        <w:rPr>
          <w:rFonts w:ascii="Aptos" w:hAnsi="Aptos"/>
          <w:sz w:val="24"/>
        </w:rPr>
        <w:t>But the theologies diverge sharply. The Egyptian speaker treats the cosmos as a system to be navigated by flawless recitation. The right words, declared before the scales of Maat, secure passage into the Field of Reeds. In Psalm 26, the denials are embedded in relationship. They are framed by, and answer to, an earlier statement: “כִּי־חַסְדְּךָ לְנֶגֶד עֵינָי; וְהִתְהַלַּכְתִּי בַּאֲמִתֶּךָ” — “For Your steadfast love is before my eyes, and I have walked in Your truth/faithfulness” (26:3). The key vocabulary — חֶסֶד (steadfast love) and אֱמֶת (truth/faithfulness) — is covenant language. Israel’s universe is not policed by impersonal scales but shaped by a God whose character is knowable. Integrity is defined as fidelity to that character.</w:t>
      </w:r>
    </w:p>
    <w:p>
      <w:pPr>
        <w:pStyle w:val="BodySans"/>
        <w:bidi w:val="0"/>
      </w:pPr>
      <w:r>
        <w:rPr>
          <w:rFonts w:ascii="Aptos" w:hAnsi="Aptos"/>
          <w:sz w:val="24"/>
        </w:rPr>
        <w:t>Mesopotamian prayers tilt in the opposite direction. In Babylonian penitential laments, the sufferer cries, “The sin I committed I know not… My god, my goddess, I know not what I have done.” The terror is of hidden offense in a morally opaque world. Psalm 26’s speaker, by contrast, can ask to be tested because the standard — “Your truth” — is not occult. It can be internalized and walked.</w:t>
      </w:r>
    </w:p>
    <w:p>
      <w:pPr>
        <w:pStyle w:val="BodySans"/>
        <w:bidi w:val="0"/>
      </w:pPr>
      <w:r>
        <w:rPr>
          <w:rFonts w:ascii="Aptos" w:hAnsi="Aptos"/>
          <w:b/>
          <w:i w:val="0"/>
          <w:sz w:val="24"/>
        </w:rPr>
        <w:t>Temple, table, and the politics of clean hands</w:t>
      </w:r>
    </w:p>
    <w:p>
      <w:pPr>
        <w:pStyle w:val="BodySans"/>
        <w:bidi w:val="0"/>
      </w:pPr>
      <w:r>
        <w:rPr>
          <w:rFonts w:ascii="Aptos" w:hAnsi="Aptos"/>
          <w:sz w:val="24"/>
        </w:rPr>
        <w:t>At the psalm’s center stands a cultic act:</w:t>
      </w:r>
    </w:p>
    <w:p>
      <w:pPr>
        <w:pStyle w:val="BodySans"/>
        <w:bidi w:val="0"/>
      </w:pPr>
      <w:r>
        <w:rPr>
          <w:rFonts w:ascii="Aptos" w:hAnsi="Aptos"/>
          <w:sz w:val="24"/>
        </w:rPr>
        <w:t xml:space="preserve">“אֶרְחַץ בְּנִקָּיוֹן כַּפָּי;  </w:t>
      </w:r>
    </w:p>
    <w:p>
      <w:pPr>
        <w:pStyle w:val="BodySans"/>
        <w:bidi w:val="0"/>
      </w:pPr>
      <w:r>
        <w:rPr>
          <w:rFonts w:ascii="Aptos" w:hAnsi="Aptos"/>
          <w:sz w:val="24"/>
        </w:rPr>
        <w:t xml:space="preserve">וַאֲסֹבְבָה אֶת־מִזְבַּחֲךָ ה׳;  </w:t>
      </w:r>
    </w:p>
    <w:p>
      <w:pPr>
        <w:pStyle w:val="BodySans"/>
        <w:bidi w:val="0"/>
      </w:pPr>
      <w:r>
        <w:rPr>
          <w:rFonts w:ascii="Aptos" w:hAnsi="Aptos"/>
          <w:sz w:val="24"/>
        </w:rPr>
        <w:t xml:space="preserve">לַשְׁמִעַ בְּקוֹל תּוֹדָה;  </w:t>
      </w:r>
    </w:p>
    <w:p>
      <w:pPr>
        <w:pStyle w:val="BodySans"/>
        <w:bidi w:val="0"/>
      </w:pPr>
      <w:r>
        <w:rPr>
          <w:rFonts w:ascii="Aptos" w:hAnsi="Aptos"/>
          <w:sz w:val="24"/>
        </w:rPr>
        <w:t>וּלְסַפֵּר כׇּל־נִפְלְאוֹתֶיךָ.” (26:6–7)</w:t>
      </w:r>
    </w:p>
    <w:p>
      <w:pPr>
        <w:pStyle w:val="BodySans"/>
        <w:bidi w:val="0"/>
      </w:pPr>
      <w:r>
        <w:rPr>
          <w:rFonts w:ascii="Aptos" w:hAnsi="Aptos"/>
          <w:sz w:val="24"/>
        </w:rPr>
        <w:t xml:space="preserve">“I will wash my hands in innocence,  </w:t>
      </w:r>
    </w:p>
    <w:p>
      <w:pPr>
        <w:pStyle w:val="BodySans"/>
        <w:bidi w:val="0"/>
      </w:pPr>
      <w:r>
        <w:rPr>
          <w:rFonts w:ascii="Aptos" w:hAnsi="Aptos"/>
          <w:sz w:val="24"/>
        </w:rPr>
        <w:t xml:space="preserve">and I will circle Your altar, YHWH,  </w:t>
      </w:r>
    </w:p>
    <w:p>
      <w:pPr>
        <w:pStyle w:val="BodySans"/>
        <w:bidi w:val="0"/>
      </w:pPr>
      <w:r>
        <w:rPr>
          <w:rFonts w:ascii="Aptos" w:hAnsi="Aptos"/>
          <w:sz w:val="24"/>
        </w:rPr>
        <w:t xml:space="preserve">to make heard a voice of thanksgiving,  </w:t>
      </w:r>
    </w:p>
    <w:p>
      <w:pPr>
        <w:pStyle w:val="BodySans"/>
        <w:bidi w:val="0"/>
      </w:pPr>
      <w:r>
        <w:rPr>
          <w:rFonts w:ascii="Aptos" w:hAnsi="Aptos"/>
          <w:sz w:val="24"/>
        </w:rPr>
        <w:t>and to recount all Your wonders.”</w:t>
      </w:r>
    </w:p>
    <w:p>
      <w:pPr>
        <w:pStyle w:val="BodySans"/>
        <w:bidi w:val="0"/>
      </w:pPr>
      <w:r>
        <w:rPr>
          <w:rFonts w:ascii="Aptos" w:hAnsi="Aptos"/>
          <w:sz w:val="24"/>
        </w:rPr>
        <w:t>The phrase “wash my hands in innocence” ‭(יפָּכַּ ןוֹיקָּנִבְּ ץחַרְאֶ)‬ alludes almost certainly to Deuteronomy’s unsolved-murder ritual. When a corpse is found in the field and the killer unknown, the elders of the nearest town take a heifer to a wadi, break its neck, and then “וְכׇל־זִקְנֵי הָעִיר… יִרְחֲצוּ אֶת־יְדֵיהֶם עַל־הָעֶגְלָה הָעֲרוּפָה… וְעָנוּ וְאָמְרוּ: יָדֵינוּ לֹא שָׁפְכוּ אֶת־הַדָּם הַזֶּה וְעֵינֵינוּ לֹא רָאוּ” — “all the elders of that town shall wash their hands over the heifer… and they shall answer and say: Our hands did not shed this blood, nor did our eyes see it” (Deuteronomy 21:6–7).</w:t>
      </w:r>
    </w:p>
    <w:p>
      <w:pPr>
        <w:pStyle w:val="BodySans"/>
        <w:bidi w:val="0"/>
      </w:pPr>
      <w:r>
        <w:rPr>
          <w:rFonts w:ascii="Aptos" w:hAnsi="Aptos"/>
          <w:sz w:val="24"/>
        </w:rPr>
        <w:t>Hands plus innocence plus unwitnessed blood: Psalm 26 quietly claims that level of exoneration. This is more than generic purity; it is a denial of complicity in violent injustice. The parallel in Psalm 73 is telling: “אַךְ־רִיק זִכִּיתִי לְבָבִי; וָאֶרְחַץ בְּנִקָּיוֹן כַּפָּי” — “Surely in vain I kept my heart clean and washed my hands in innocence” (73:13). Both texts assume a shared ritual vocabulary.</w:t>
      </w:r>
    </w:p>
    <w:p>
      <w:pPr>
        <w:pStyle w:val="BodySans"/>
        <w:bidi w:val="0"/>
      </w:pPr>
      <w:r>
        <w:rPr>
          <w:rFonts w:ascii="Aptos" w:hAnsi="Aptos"/>
          <w:sz w:val="24"/>
        </w:rPr>
        <w:t xml:space="preserve">The second half of verse 6 has tantalized liturgists: “וַאֲסֹבְבָה אֶת־מִזְבַּחֲךָ” — “and I will go around Your altar.” We know Israelite worship included processions (Psalm 48:13: “סֹבּוּ צִיּוֹן וְהַקִּיפוּהָ” — “Go around Zion, circle her”), and later Temple tradition had circumambulations with willow branches on Sukkot. Whether or not the psalm reflects a fixed rite, it has certainly created one: in the Roman rite, the priest recited Psalm 26:6–12 at the </w:t>
      </w:r>
      <w:r>
        <w:rPr>
          <w:rFonts w:ascii="Aptos" w:hAnsi="Aptos"/>
          <w:i/>
          <w:sz w:val="24"/>
        </w:rPr>
        <w:t>Lavabo</w:t>
      </w:r>
      <w:r>
        <w:rPr>
          <w:rFonts w:ascii="Aptos" w:hAnsi="Aptos"/>
          <w:sz w:val="24"/>
        </w:rPr>
        <w:t xml:space="preserve">, washing his hands while chanting in Latin, </w:t>
      </w:r>
      <w:r>
        <w:rPr>
          <w:rFonts w:ascii="Aptos" w:hAnsi="Aptos"/>
          <w:i/>
          <w:sz w:val="24"/>
        </w:rPr>
        <w:t>Lavabo inter innocentes manus meas, et circumdabo altare tuum, Domine</w:t>
      </w:r>
      <w:r>
        <w:rPr>
          <w:rFonts w:ascii="Aptos" w:hAnsi="Aptos"/>
          <w:sz w:val="24"/>
        </w:rPr>
        <w:t>.</w:t>
      </w:r>
    </w:p>
    <w:p>
      <w:pPr>
        <w:pStyle w:val="BodySans"/>
        <w:bidi w:val="0"/>
      </w:pPr>
      <w:r>
        <w:rPr>
          <w:rFonts w:ascii="Aptos" w:hAnsi="Aptos"/>
          <w:sz w:val="24"/>
        </w:rPr>
        <w:t>The politics of this gesture should not be missed. If your opponents are, as verse 10 says, people “אֲשֶׁר־בִּידֵיהֶם זִמָּה; וִימִינָם מָלְאָה שֹׁחַד” — “in whose hands is a scheme, and whose right hand is full of a bribe” — then clean hands are not just ritual; they are a refusal of a corrupt patronage system. The altar becomes the one table that cannot be bought.</w:t>
      </w:r>
    </w:p>
    <w:p>
      <w:pPr>
        <w:pStyle w:val="BodySans"/>
        <w:bidi w:val="0"/>
      </w:pPr>
      <w:r>
        <w:rPr>
          <w:rFonts w:ascii="Aptos" w:hAnsi="Aptos"/>
          <w:b/>
          <w:i w:val="0"/>
          <w:sz w:val="24"/>
        </w:rPr>
        <w:t>House-love and the small sanctuaries</w:t>
      </w:r>
    </w:p>
    <w:p>
      <w:pPr>
        <w:pStyle w:val="BodySans"/>
        <w:bidi w:val="0"/>
      </w:pPr>
      <w:r>
        <w:rPr>
          <w:rFonts w:ascii="Aptos" w:hAnsi="Aptos"/>
          <w:sz w:val="24"/>
        </w:rPr>
        <w:t>The emotional peak comes in verse 8: “ה׳ אָהַבְתִּי מְעוֹן בֵּיתֶךָ; וּמְקוֹם מִשְׁכַּן כְּבוֹדֶךָ” — “YHWH, I love the habitation of Your house, and the place where Your glory dwells.”</w:t>
      </w:r>
    </w:p>
    <w:p>
      <w:pPr>
        <w:pStyle w:val="BodySans"/>
        <w:bidi w:val="0"/>
      </w:pPr>
      <w:r>
        <w:rPr>
          <w:rFonts w:ascii="Aptos" w:hAnsi="Aptos"/>
          <w:sz w:val="24"/>
        </w:rPr>
        <w:t>Two dwelling words are piled up: מָעוֹן (</w:t>
      </w:r>
      <w:r>
        <w:rPr>
          <w:rFonts w:ascii="Aptos" w:hAnsi="Aptos"/>
          <w:i/>
          <w:sz w:val="24"/>
        </w:rPr>
        <w:t>maon</w:t>
      </w:r>
      <w:r>
        <w:rPr>
          <w:rFonts w:ascii="Aptos" w:hAnsi="Aptos"/>
          <w:sz w:val="24"/>
        </w:rPr>
        <w:t>), a “habitation” often used of God’s heavenly abode (“מְעוֹן קׇדְשׁוֹ,” “His holy habitation,” Jeremiah 25:30); and מִשְׁכָּן (</w:t>
      </w:r>
      <w:r>
        <w:rPr>
          <w:rFonts w:ascii="Aptos" w:hAnsi="Aptos"/>
          <w:i/>
          <w:sz w:val="24"/>
        </w:rPr>
        <w:t>mishkan</w:t>
      </w:r>
      <w:r>
        <w:rPr>
          <w:rFonts w:ascii="Aptos" w:hAnsi="Aptos"/>
          <w:sz w:val="24"/>
        </w:rPr>
        <w:t>), the “tabernacle,” the portable wilderness sanctuary. The second phrase, “מִשְׁכַּן כְּבוֹדֶךָ” (dwelling of Your glory), harks back to Exodus 40, where “כְּבוֹד ה׳ מָלֵא אֶת־הַמִּשְׁכָּן” — “the glory of YHWH filled the tabernacle” (Exodus 40:34).</w:t>
      </w:r>
    </w:p>
    <w:p>
      <w:pPr>
        <w:pStyle w:val="BodySans"/>
        <w:bidi w:val="0"/>
      </w:pPr>
      <w:r>
        <w:rPr>
          <w:rFonts w:ascii="Aptos" w:hAnsi="Aptos"/>
          <w:sz w:val="24"/>
        </w:rPr>
        <w:t xml:space="preserve">To love the house, then, is to love the nexus point where heaven’s maon touches earth’s mishkan, where God’s </w:t>
      </w:r>
      <w:r>
        <w:rPr>
          <w:rFonts w:ascii="Aptos" w:hAnsi="Aptos"/>
          <w:i/>
          <w:sz w:val="24"/>
        </w:rPr>
        <w:t>kavod</w:t>
      </w:r>
      <w:r>
        <w:rPr>
          <w:rFonts w:ascii="Aptos" w:hAnsi="Aptos"/>
          <w:sz w:val="24"/>
        </w:rPr>
        <w:t xml:space="preserve"> (“glory,” literally “weight”) bears down on the community. Psalm 132 makes the same claim from God’s side: “כִּי־בָחַר ה׳ בְּצִיּוֹן; אִוָּהּ לְמוֹשָׁב לוֹ. זֹאת מְנוּחָתִי עֲדֵי־עַד; פֹּה אֵשֵׁב כִּי אִוְּתִיהָ” — “For YHWH has chosen Zion; He has desired it for His dwelling. This is My resting place forever; here I will dwell, for I desire it” (Psalm 132:13–14).</w:t>
      </w:r>
    </w:p>
    <w:p>
      <w:pPr>
        <w:pStyle w:val="BodySans"/>
        <w:bidi w:val="0"/>
      </w:pPr>
      <w:r>
        <w:rPr>
          <w:rFonts w:ascii="Aptos" w:hAnsi="Aptos"/>
          <w:sz w:val="24"/>
        </w:rPr>
        <w:t xml:space="preserve">Jewish liturgy has taken verse 8 as the signature of that attachment. It appears in the morning prayer </w:t>
      </w:r>
      <w:r>
        <w:rPr>
          <w:rFonts w:ascii="Aptos" w:hAnsi="Aptos"/>
          <w:i/>
          <w:sz w:val="24"/>
        </w:rPr>
        <w:t>Ma Tovu</w:t>
      </w:r>
      <w:r>
        <w:rPr>
          <w:rFonts w:ascii="Aptos" w:hAnsi="Aptos"/>
          <w:sz w:val="24"/>
        </w:rPr>
        <w:t xml:space="preserve">, as the worshiper enters the synagogue: “וַאֲנִי בְּרֹב חַסְדְּךָ אָבוֹא בֵיתֶךָ… ה׳ אָהַבְתִּי מְעוֹן בֵּיתֶךָ” — “But I, through Your abundant kindness, will enter Your house… YHWH, I love the habitation of Your house.” The synagogue becomes a </w:t>
      </w:r>
      <w:r>
        <w:rPr>
          <w:rFonts w:ascii="Aptos" w:hAnsi="Aptos"/>
          <w:i/>
          <w:sz w:val="24"/>
        </w:rPr>
        <w:t>mikdash me’at</w:t>
      </w:r>
      <w:r>
        <w:rPr>
          <w:rFonts w:ascii="Aptos" w:hAnsi="Aptos"/>
          <w:sz w:val="24"/>
        </w:rPr>
        <w:t>, a “small sanctuary.” The boundaries of Psalm 26 shift outward: the moral architecture of integrity now describes the approach to any sacred space.</w:t>
      </w:r>
    </w:p>
    <w:p>
      <w:pPr>
        <w:pStyle w:val="BodySans"/>
        <w:bidi w:val="0"/>
      </w:pPr>
      <w:r>
        <w:rPr>
          <w:rFonts w:ascii="Aptos" w:hAnsi="Aptos"/>
          <w:b/>
          <w:i w:val="0"/>
          <w:sz w:val="24"/>
        </w:rPr>
        <w:t>Integrity that still needs redeeming</w:t>
      </w:r>
    </w:p>
    <w:p>
      <w:pPr>
        <w:pStyle w:val="BodySans"/>
        <w:bidi w:val="0"/>
      </w:pPr>
      <w:r>
        <w:rPr>
          <w:rFonts w:ascii="Aptos" w:hAnsi="Aptos"/>
          <w:sz w:val="24"/>
        </w:rPr>
        <w:t>The psalm closes with what looks like a paradox: “וַאֲנִי בְּתֻמִּי אֵלֵךְ; פְּדֵנִי וְחׇנֵּנִי” — “But as for me, in my integrity I will walk; redeem me and be gracious to me” (26:11).</w:t>
      </w:r>
    </w:p>
    <w:p>
      <w:pPr>
        <w:pStyle w:val="BodySans"/>
        <w:bidi w:val="0"/>
      </w:pPr>
      <w:r>
        <w:rPr>
          <w:rFonts w:ascii="Aptos" w:hAnsi="Aptos"/>
          <w:sz w:val="24"/>
        </w:rPr>
        <w:t>The same תֹּם that opened the psalm reappears, but the verbs have shifted. Where verse 1 used the perfect — “בְּתֻמִּי הָלַכְתִּי” (“I have walked in my integrity”) — verse 11 uses the imperfect: “אֵלֵךְ” (“I will walk”). Past pattern becomes future pledge. Yet the man of integrity still needs two things he cannot supply: פְּדֵנִי (</w:t>
      </w:r>
      <w:r>
        <w:rPr>
          <w:rFonts w:ascii="Aptos" w:hAnsi="Aptos"/>
          <w:i/>
          <w:sz w:val="24"/>
        </w:rPr>
        <w:t>pedeni</w:t>
      </w:r>
      <w:r>
        <w:rPr>
          <w:rFonts w:ascii="Aptos" w:hAnsi="Aptos"/>
          <w:sz w:val="24"/>
        </w:rPr>
        <w:t>, “redeem me,” the verb for ransoming a relative from slavery or rescuing from death) and חׇנֵּנִי (</w:t>
      </w:r>
      <w:r>
        <w:rPr>
          <w:rFonts w:ascii="Aptos" w:hAnsi="Aptos"/>
          <w:i/>
          <w:sz w:val="24"/>
        </w:rPr>
        <w:t>channeni</w:t>
      </w:r>
      <w:r>
        <w:rPr>
          <w:rFonts w:ascii="Aptos" w:hAnsi="Aptos"/>
          <w:sz w:val="24"/>
        </w:rPr>
        <w:t>, “be gracious to me”).</w:t>
      </w:r>
    </w:p>
    <w:p>
      <w:pPr>
        <w:pStyle w:val="BodySans"/>
        <w:bidi w:val="0"/>
      </w:pPr>
      <w:r>
        <w:rPr>
          <w:rFonts w:ascii="Aptos" w:hAnsi="Aptos"/>
          <w:sz w:val="24"/>
        </w:rPr>
        <w:t>Radak catches the tension: David is not saying, “Reward me because I am flawless,” but “Because my heart is whole toward You, do not let me perish with the wicked.” Malbim drives the point further: even integrity itself, he insists, is sustained by grace. The psalm’s structure embodies this: every declaration of the speaker’s walk is framed by prior references to God’s חֶסֶד and אֱמֶת.</w:t>
      </w:r>
    </w:p>
    <w:p>
      <w:pPr>
        <w:pStyle w:val="BodySans"/>
        <w:bidi w:val="0"/>
      </w:pPr>
      <w:r>
        <w:rPr>
          <w:rFonts w:ascii="Aptos" w:hAnsi="Aptos"/>
          <w:sz w:val="24"/>
        </w:rPr>
        <w:t>Psalm 119, the long meditation on Torah-shaped life, hears this resonance. “יְהִי־לִבִּי תָמִים בְּחֻקֶּיךָ; לְמַעַן לֹא אֵבוֹשׁ” — “Let my heart be blameless (tamim) in Your statutes, that I may not be ashamed” (Psalm 119:80). Integrity is prayed for as a gift, not claimed as an achieved state. Psalm 26 stands at that crossroads: it models what it looks like to live in a body whose organs have been offered to the refiner’s fire, and it still ends not in a self-satisfied sigh, but in the ancient double plea: “Redeem me. Be gracious to me.”</w:t>
      </w:r>
    </w:p>
    <w:p>
      <w:pPr>
        <w:pStyle w:val="BodySans"/>
        <w:bidi w:val="0"/>
      </w:pPr>
      <w:r>
        <w:rPr>
          <w:rFonts w:ascii="Aptos" w:hAnsi="Aptos"/>
          <w:sz w:val="24"/>
        </w:rPr>
        <w:t xml:space="preserve">In the final verse, the camera pulls back: “בְּמַקְהֵלִים אֲבָרֵךְ ה׳” — “in the assemblies I will bless YHWH” (26:12). Integrity, tested and vindicated, does not retreat into privacy. It joins the </w:t>
      </w:r>
      <w:r>
        <w:rPr>
          <w:rFonts w:ascii="Aptos" w:hAnsi="Aptos"/>
          <w:i/>
          <w:sz w:val="24"/>
        </w:rPr>
        <w:t>makhelim</w:t>
      </w:r>
      <w:r>
        <w:rPr>
          <w:rFonts w:ascii="Aptos" w:hAnsi="Aptos"/>
          <w:sz w:val="24"/>
        </w:rPr>
        <w:t>, the gathered congregation, and stands — at last — on level ground.</w:t>
      </w:r>
    </w:p>
    <w:p>
      <w:pPr>
        <w:pStyle w:val="Heading2"/>
      </w:pPr>
      <w:r>
        <w:t xml:space="preserve">Introduction - </w:t>
      </w:r>
      <w:r>
        <w:rPr>
          <w:color w:val="008000"/>
        </w:rPr>
        <w:t>College</w:t>
      </w:r>
      <w:r>
        <w:t xml:space="preserve"> version</w:t>
      </w:r>
    </w:p>
    <w:p>
      <w:pPr>
        <w:pStyle w:val="Heading4"/>
      </w:pPr>
      <w:r>
        <w:t>What’s this psalm actually about?</w:t>
      </w:r>
    </w:p>
    <w:p>
      <w:pPr>
        <w:pStyle w:val="BodySans"/>
        <w:bidi w:val="0"/>
      </w:pPr>
      <w:r>
        <w:rPr>
          <w:rFonts w:ascii="Aptos" w:hAnsi="Aptos"/>
          <w:sz w:val="24"/>
        </w:rPr>
        <w:t xml:space="preserve">Psalm 26 opens with a gutsy line:  </w:t>
      </w:r>
    </w:p>
    <w:p>
      <w:pPr>
        <w:pStyle w:val="BodySans"/>
        <w:bidi w:val="0"/>
      </w:pPr>
      <w:r>
        <w:rPr>
          <w:rFonts w:ascii="Aptos" w:hAnsi="Aptos"/>
          <w:sz w:val="24"/>
        </w:rPr>
        <w:t xml:space="preserve">שׇׁפְטֵנִי ה׳ כִּי־אֲנִי בְּתֻמִּי הָלַכְתִּי  </w:t>
      </w:r>
    </w:p>
    <w:p>
      <w:pPr>
        <w:pStyle w:val="BodySans"/>
        <w:bidi w:val="0"/>
      </w:pPr>
      <w:r>
        <w:rPr>
          <w:rFonts w:ascii="Aptos" w:hAnsi="Aptos"/>
          <w:sz w:val="24"/>
        </w:rPr>
        <w:t>“Vindicate me, YHWH, for I have walked in my integrity” (Psalm 26:1).</w:t>
      </w:r>
    </w:p>
    <w:p>
      <w:pPr>
        <w:pStyle w:val="BodySans"/>
        <w:bidi w:val="0"/>
      </w:pPr>
      <w:r>
        <w:rPr>
          <w:rFonts w:ascii="Aptos" w:hAnsi="Aptos"/>
          <w:sz w:val="24"/>
        </w:rPr>
        <w:t>The verb שׇׁפְטֵנִי (</w:t>
      </w:r>
      <w:r>
        <w:rPr>
          <w:rFonts w:ascii="Aptos" w:hAnsi="Aptos"/>
          <w:i/>
          <w:sz w:val="24"/>
        </w:rPr>
        <w:t>shofteni</w:t>
      </w:r>
      <w:r>
        <w:rPr>
          <w:rFonts w:ascii="Aptos" w:hAnsi="Aptos"/>
          <w:sz w:val="24"/>
        </w:rPr>
        <w:t>, “judge me” or “vindicate me”) comes from the courtroom. The speaker is basically saying, “Put me on trial, God—and let it be seen that I’m in the right.”</w:t>
      </w:r>
    </w:p>
    <w:p>
      <w:pPr>
        <w:pStyle w:val="BodySans"/>
        <w:bidi w:val="0"/>
      </w:pPr>
      <w:r>
        <w:rPr>
          <w:rFonts w:ascii="Aptos" w:hAnsi="Aptos"/>
          <w:sz w:val="24"/>
        </w:rPr>
        <w:t>Even more striking, two verses later he invites invasive scrutiny:</w:t>
      </w:r>
    </w:p>
    <w:p>
      <w:pPr>
        <w:pStyle w:val="BodySans"/>
        <w:bidi w:val="0"/>
      </w:pPr>
      <w:r>
        <w:rPr>
          <w:rFonts w:ascii="Aptos" w:hAnsi="Aptos"/>
          <w:sz w:val="24"/>
        </w:rPr>
        <w:t xml:space="preserve">בְּחָנֵנִי ה׳ וְנַסֵּנִי; צׇרְפָה כִלְיוֹתַי וְלִבִּי׃  </w:t>
      </w:r>
    </w:p>
    <w:p>
      <w:pPr>
        <w:pStyle w:val="BodySans"/>
        <w:bidi w:val="0"/>
      </w:pPr>
      <w:r>
        <w:rPr>
          <w:rFonts w:ascii="Aptos" w:hAnsi="Aptos"/>
          <w:sz w:val="24"/>
        </w:rPr>
        <w:t>“Examine me, YHWH, and test me; refine my kidneys and my heart” (26:2).</w:t>
      </w:r>
    </w:p>
    <w:p>
      <w:pPr>
        <w:pStyle w:val="BodySans"/>
        <w:bidi w:val="0"/>
      </w:pPr>
      <w:r>
        <w:rPr>
          <w:rFonts w:ascii="Aptos" w:hAnsi="Aptos"/>
          <w:sz w:val="24"/>
        </w:rPr>
        <w:t>Three testing verbs pile up:</w:t>
      </w:r>
    </w:p>
    <w:p>
      <w:pPr>
        <w:pStyle w:val="ListBullet"/>
        <w:bidi w:val="0"/>
      </w:pPr>
      <w:r>
        <w:rPr>
          <w:rFonts w:ascii="Aptos" w:hAnsi="Aptos"/>
          <w:sz w:val="24"/>
        </w:rPr>
        <w:t>בְּחָנֵנִי (</w:t>
      </w:r>
      <w:r>
        <w:rPr>
          <w:rFonts w:ascii="Aptos" w:hAnsi="Aptos"/>
          <w:i/>
          <w:sz w:val="24"/>
        </w:rPr>
        <w:t>beḥaneni</w:t>
      </w:r>
      <w:r>
        <w:rPr>
          <w:rFonts w:ascii="Aptos" w:hAnsi="Aptos"/>
          <w:sz w:val="24"/>
        </w:rPr>
        <w:t>) – “examine me” (like testing metal or a person’s loyalty),</w:t>
      </w:r>
    </w:p>
    <w:p>
      <w:pPr>
        <w:pStyle w:val="ListBullet"/>
        <w:bidi w:val="0"/>
      </w:pPr>
      <w:r>
        <w:rPr>
          <w:rFonts w:ascii="Aptos" w:hAnsi="Aptos"/>
          <w:sz w:val="24"/>
        </w:rPr>
        <w:t>וְנַסֵּנִי (</w:t>
      </w:r>
      <w:r>
        <w:rPr>
          <w:rFonts w:ascii="Aptos" w:hAnsi="Aptos"/>
          <w:i/>
          <w:sz w:val="24"/>
        </w:rPr>
        <w:t>venasseni</w:t>
      </w:r>
      <w:r>
        <w:rPr>
          <w:rFonts w:ascii="Aptos" w:hAnsi="Aptos"/>
          <w:sz w:val="24"/>
        </w:rPr>
        <w:t>) – “try me” (the verb used when God “tests” Abraham in Genesis 22),</w:t>
      </w:r>
    </w:p>
    <w:p>
      <w:pPr>
        <w:pStyle w:val="ListBullet"/>
        <w:bidi w:val="0"/>
      </w:pPr>
      <w:r>
        <w:rPr>
          <w:rFonts w:ascii="Aptos" w:hAnsi="Aptos"/>
          <w:sz w:val="24"/>
        </w:rPr>
        <w:t>צׇרְפָה (</w:t>
      </w:r>
      <w:r>
        <w:rPr>
          <w:rFonts w:ascii="Aptos" w:hAnsi="Aptos"/>
          <w:i/>
          <w:sz w:val="24"/>
        </w:rPr>
        <w:t>tzorfah</w:t>
      </w:r>
      <w:r>
        <w:rPr>
          <w:rFonts w:ascii="Aptos" w:hAnsi="Aptos"/>
          <w:sz w:val="24"/>
        </w:rPr>
        <w:t>) – “smelt/refine,” the word for melting ore to burn off dross.</w:t>
      </w:r>
    </w:p>
    <w:p>
      <w:pPr>
        <w:pStyle w:val="BodySans"/>
        <w:bidi w:val="0"/>
      </w:pPr>
      <w:r>
        <w:rPr>
          <w:rFonts w:ascii="Aptos" w:hAnsi="Aptos"/>
          <w:sz w:val="24"/>
        </w:rPr>
        <w:t xml:space="preserve">And what’s in the furnace? Not gold, but “kidneys and heart” ‭(יבִּלִוְ יתַוֹילְכִ)‬. In biblical anthropology, the </w:t>
      </w:r>
      <w:r>
        <w:rPr>
          <w:rFonts w:ascii="Aptos" w:hAnsi="Aptos"/>
          <w:i/>
          <w:sz w:val="24"/>
        </w:rPr>
        <w:t>kidneys</w:t>
      </w:r>
      <w:r>
        <w:rPr>
          <w:rFonts w:ascii="Aptos" w:hAnsi="Aptos"/>
          <w:sz w:val="24"/>
        </w:rPr>
        <w:t xml:space="preserve"> (כְּלָיוֹת, </w:t>
      </w:r>
      <w:r>
        <w:rPr>
          <w:rFonts w:ascii="Aptos" w:hAnsi="Aptos"/>
          <w:i/>
          <w:sz w:val="24"/>
        </w:rPr>
        <w:t>k’layot</w:t>
      </w:r>
      <w:r>
        <w:rPr>
          <w:rFonts w:ascii="Aptos" w:hAnsi="Aptos"/>
          <w:sz w:val="24"/>
        </w:rPr>
        <w:t xml:space="preserve">) are the seat of deep feelings and conscience; the </w:t>
      </w:r>
      <w:r>
        <w:rPr>
          <w:rFonts w:ascii="Aptos" w:hAnsi="Aptos"/>
          <w:i/>
          <w:sz w:val="24"/>
        </w:rPr>
        <w:t>heart</w:t>
      </w:r>
      <w:r>
        <w:rPr>
          <w:rFonts w:ascii="Aptos" w:hAnsi="Aptos"/>
          <w:sz w:val="24"/>
        </w:rPr>
        <w:t xml:space="preserve"> (לֵב, </w:t>
      </w:r>
      <w:r>
        <w:rPr>
          <w:rFonts w:ascii="Aptos" w:hAnsi="Aptos"/>
          <w:i/>
          <w:sz w:val="24"/>
        </w:rPr>
        <w:t>lev</w:t>
      </w:r>
      <w:r>
        <w:rPr>
          <w:rFonts w:ascii="Aptos" w:hAnsi="Aptos"/>
          <w:sz w:val="24"/>
        </w:rPr>
        <w:t>) is the center of thought and will. So the psalmist is saying: “Take my innermost drives and decisions and put them in the refinery. If there’s junk mixed in, burn it off.”</w:t>
      </w:r>
    </w:p>
    <w:p>
      <w:pPr>
        <w:pStyle w:val="BodySans"/>
        <w:bidi w:val="0"/>
      </w:pPr>
      <w:r>
        <w:rPr>
          <w:rFonts w:ascii="Aptos" w:hAnsi="Aptos"/>
          <w:sz w:val="24"/>
        </w:rPr>
        <w:t xml:space="preserve">So Psalm 26 is </w:t>
      </w:r>
      <w:r>
        <w:rPr>
          <w:rFonts w:ascii="Aptos" w:hAnsi="Aptos"/>
          <w:b/>
          <w:i w:val="0"/>
          <w:sz w:val="24"/>
        </w:rPr>
        <w:t>not</w:t>
      </w:r>
      <w:r>
        <w:rPr>
          <w:rFonts w:ascii="Aptos" w:hAnsi="Aptos"/>
          <w:sz w:val="24"/>
        </w:rPr>
        <w:t xml:space="preserve"> mainly, “I’m sinless, reward me.” It’s closer to, “I belong on Your side. Test me as harshly as You like; You’ll see that my basic loyalties are towards You.”</w:t>
      </w:r>
    </w:p>
    <w:p>
      <w:pPr>
        <w:pStyle w:val="BodySans"/>
        <w:bidi w:val="0"/>
      </w:pPr>
      <w:r>
        <w:rPr>
          <w:rFonts w:ascii="Aptos" w:hAnsi="Aptos"/>
          <w:sz w:val="24"/>
        </w:rPr>
        <w:t>The psalm does three big things:</w:t>
      </w:r>
    </w:p>
    <w:p>
      <w:pPr>
        <w:pStyle w:val="BodySans"/>
        <w:bidi w:val="0"/>
      </w:pPr>
      <w:r>
        <w:rPr>
          <w:rFonts w:ascii="Aptos" w:hAnsi="Aptos"/>
          <w:sz w:val="24"/>
        </w:rPr>
        <w:t xml:space="preserve">1. It </w:t>
      </w:r>
      <w:r>
        <w:rPr>
          <w:rFonts w:ascii="Aptos" w:hAnsi="Aptos"/>
          <w:b/>
          <w:i w:val="0"/>
          <w:sz w:val="24"/>
        </w:rPr>
        <w:t>draws a sharp line</w:t>
      </w:r>
      <w:r>
        <w:rPr>
          <w:rFonts w:ascii="Aptos" w:hAnsi="Aptos"/>
          <w:sz w:val="24"/>
        </w:rPr>
        <w:t xml:space="preserve"> between the speaker and various kinds of wicked people.</w:t>
      </w:r>
    </w:p>
    <w:p>
      <w:pPr>
        <w:pStyle w:val="BodySans"/>
        <w:bidi w:val="0"/>
      </w:pPr>
      <w:r>
        <w:rPr>
          <w:rFonts w:ascii="Aptos" w:hAnsi="Aptos"/>
          <w:sz w:val="24"/>
        </w:rPr>
        <w:t xml:space="preserve">2. It </w:t>
      </w:r>
      <w:r>
        <w:rPr>
          <w:rFonts w:ascii="Aptos" w:hAnsi="Aptos"/>
          <w:b/>
          <w:i w:val="0"/>
          <w:sz w:val="24"/>
        </w:rPr>
        <w:t>moves toward the temple</w:t>
      </w:r>
      <w:r>
        <w:rPr>
          <w:rFonts w:ascii="Aptos" w:hAnsi="Aptos"/>
          <w:sz w:val="24"/>
        </w:rPr>
        <w:t>, ending with the psalmist joyfully standing “on level ground” in God’s house.</w:t>
      </w:r>
    </w:p>
    <w:p>
      <w:pPr>
        <w:pStyle w:val="BodySans"/>
        <w:bidi w:val="0"/>
      </w:pPr>
      <w:r>
        <w:rPr>
          <w:rFonts w:ascii="Aptos" w:hAnsi="Aptos"/>
          <w:sz w:val="24"/>
        </w:rPr>
        <w:t xml:space="preserve">3. It builds a picture of </w:t>
      </w:r>
      <w:r>
        <w:rPr>
          <w:rFonts w:ascii="Aptos" w:hAnsi="Aptos"/>
          <w:b/>
          <w:i w:val="0"/>
          <w:sz w:val="24"/>
        </w:rPr>
        <w:t>embodied integrity</w:t>
      </w:r>
      <w:r>
        <w:rPr>
          <w:rFonts w:ascii="Aptos" w:hAnsi="Aptos"/>
          <w:sz w:val="24"/>
        </w:rPr>
        <w:t>—a whole body aligned with God: inner organs, eyes, hands, feet.</w:t>
      </w:r>
    </w:p>
    <w:p>
      <w:pPr>
        <w:pStyle w:val="Heading4"/>
      </w:pPr>
      <w:r>
        <w:t>The structure: how the poem argues</w:t>
      </w:r>
    </w:p>
    <w:p>
      <w:pPr>
        <w:pStyle w:val="BodySans"/>
        <w:bidi w:val="0"/>
      </w:pPr>
      <w:r>
        <w:rPr>
          <w:rFonts w:ascii="Aptos" w:hAnsi="Aptos"/>
          <w:sz w:val="24"/>
        </w:rPr>
        <w:t>It helps to see the psalm as a small drama in three movements.</w:t>
      </w:r>
    </w:p>
    <w:p>
      <w:pPr>
        <w:pStyle w:val="BodySans"/>
        <w:bidi w:val="0"/>
      </w:pPr>
      <w:r>
        <w:rPr>
          <w:rFonts w:ascii="Aptos" w:hAnsi="Aptos"/>
          <w:b/>
          <w:i w:val="0"/>
          <w:sz w:val="24"/>
        </w:rPr>
        <w:t>1. “Judge me”—claim and basis (vv. 1–3)</w:t>
      </w:r>
      <w:r>
        <w:rPr>
          <w:rFonts w:ascii="Aptos" w:hAnsi="Aptos"/>
          <w:sz w:val="24"/>
        </w:rPr>
        <w:t xml:space="preserve">  </w:t>
      </w:r>
    </w:p>
    <w:p>
      <w:pPr>
        <w:pStyle w:val="BodySans"/>
        <w:bidi w:val="0"/>
      </w:pPr>
      <w:r>
        <w:rPr>
          <w:rFonts w:ascii="Aptos" w:hAnsi="Aptos"/>
          <w:sz w:val="24"/>
        </w:rPr>
        <w:t>The opening verse gives the claim:</w:t>
      </w:r>
    </w:p>
    <w:p>
      <w:pPr>
        <w:pStyle w:val="BodySans"/>
        <w:bidi w:val="0"/>
      </w:pPr>
      <w:r>
        <w:rPr>
          <w:rFonts w:ascii="Aptos" w:hAnsi="Aptos"/>
          <w:sz w:val="24"/>
        </w:rPr>
        <w:t xml:space="preserve">וּבַה׳ בָּטַחְתִּי לֹא אֶמְעָד׃  </w:t>
      </w:r>
    </w:p>
    <w:p>
      <w:pPr>
        <w:pStyle w:val="BodySans"/>
        <w:bidi w:val="0"/>
      </w:pPr>
      <w:r>
        <w:rPr>
          <w:rFonts w:ascii="Aptos" w:hAnsi="Aptos"/>
          <w:sz w:val="24"/>
        </w:rPr>
        <w:t>“I have trusted in YHWH; I will not slip” (26:1).</w:t>
      </w:r>
    </w:p>
    <w:p>
      <w:pPr>
        <w:pStyle w:val="BodySans"/>
        <w:bidi w:val="0"/>
      </w:pPr>
      <w:r>
        <w:rPr>
          <w:rFonts w:ascii="Aptos" w:hAnsi="Aptos"/>
          <w:sz w:val="24"/>
        </w:rPr>
        <w:t>The rare verb אֶמְעָד (</w:t>
      </w:r>
      <w:r>
        <w:rPr>
          <w:rFonts w:ascii="Aptos" w:hAnsi="Aptos"/>
          <w:i/>
          <w:sz w:val="24"/>
        </w:rPr>
        <w:t>’em‘ad</w:t>
      </w:r>
      <w:r>
        <w:rPr>
          <w:rFonts w:ascii="Aptos" w:hAnsi="Aptos"/>
          <w:sz w:val="24"/>
        </w:rPr>
        <w:t>) pictures a foot losing traction. That image will come back at the end.</w:t>
      </w:r>
    </w:p>
    <w:p>
      <w:pPr>
        <w:pStyle w:val="BodySans"/>
        <w:bidi w:val="0"/>
      </w:pPr>
      <w:r>
        <w:rPr>
          <w:rFonts w:ascii="Aptos" w:hAnsi="Aptos"/>
          <w:sz w:val="24"/>
        </w:rPr>
        <w:t>Then comes the invitation to testing (kidneys/heart, 26:2) and the reason:</w:t>
      </w:r>
    </w:p>
    <w:p>
      <w:pPr>
        <w:pStyle w:val="BodySans"/>
        <w:bidi w:val="0"/>
      </w:pPr>
      <w:r>
        <w:rPr>
          <w:rFonts w:ascii="Aptos" w:hAnsi="Aptos"/>
          <w:sz w:val="24"/>
        </w:rPr>
        <w:t xml:space="preserve">כִּי־חַסְדְּךָ לְנֶגֶד עֵינָי; וְהִתְהַלַּכְתִּי בַּאֲמִתֶּךָ׃  </w:t>
      </w:r>
    </w:p>
    <w:p>
      <w:pPr>
        <w:pStyle w:val="BodySans"/>
        <w:bidi w:val="0"/>
      </w:pPr>
      <w:r>
        <w:rPr>
          <w:rFonts w:ascii="Aptos" w:hAnsi="Aptos"/>
          <w:sz w:val="24"/>
        </w:rPr>
        <w:t>“For Your steadfast love is before my eyes, and I have walked in Your faithfulness” (26:3).</w:t>
      </w:r>
    </w:p>
    <w:p>
      <w:pPr>
        <w:pStyle w:val="BodySans"/>
        <w:bidi w:val="0"/>
      </w:pPr>
      <w:r>
        <w:rPr>
          <w:rFonts w:ascii="Aptos" w:hAnsi="Aptos"/>
          <w:sz w:val="24"/>
        </w:rPr>
        <w:t>Two key covenant words show up:</w:t>
      </w:r>
    </w:p>
    <w:p>
      <w:pPr>
        <w:pStyle w:val="ListBullet"/>
        <w:bidi w:val="0"/>
      </w:pPr>
      <w:r>
        <w:rPr>
          <w:rFonts w:ascii="Aptos" w:hAnsi="Aptos"/>
          <w:sz w:val="24"/>
        </w:rPr>
        <w:t>חֶסֶד (</w:t>
      </w:r>
      <w:r>
        <w:rPr>
          <w:rFonts w:ascii="Aptos" w:hAnsi="Aptos"/>
          <w:i/>
          <w:sz w:val="24"/>
        </w:rPr>
        <w:t>ḥesed</w:t>
      </w:r>
      <w:r>
        <w:rPr>
          <w:rFonts w:ascii="Aptos" w:hAnsi="Aptos"/>
          <w:sz w:val="24"/>
        </w:rPr>
        <w:t>) – “steadfast love,” loyal love within a covenant relationship.</w:t>
      </w:r>
    </w:p>
    <w:p>
      <w:pPr>
        <w:pStyle w:val="ListBullet"/>
        <w:bidi w:val="0"/>
      </w:pPr>
      <w:r>
        <w:rPr>
          <w:rFonts w:ascii="Aptos" w:hAnsi="Aptos"/>
          <w:sz w:val="24"/>
        </w:rPr>
        <w:t>אֱמֶת (</w:t>
      </w:r>
      <w:r>
        <w:rPr>
          <w:rFonts w:ascii="Aptos" w:hAnsi="Aptos"/>
          <w:i/>
          <w:sz w:val="24"/>
        </w:rPr>
        <w:t>’emet</w:t>
      </w:r>
      <w:r>
        <w:rPr>
          <w:rFonts w:ascii="Aptos" w:hAnsi="Aptos"/>
          <w:sz w:val="24"/>
        </w:rPr>
        <w:t>) – “truth/faithfulness,” reliability.</w:t>
      </w:r>
    </w:p>
    <w:p>
      <w:pPr>
        <w:pStyle w:val="BodySans"/>
        <w:bidi w:val="0"/>
      </w:pPr>
      <w:r>
        <w:rPr>
          <w:rFonts w:ascii="Aptos" w:hAnsi="Aptos"/>
          <w:sz w:val="24"/>
        </w:rPr>
        <w:t xml:space="preserve">The logic is: “Because I keep Your </w:t>
      </w:r>
      <w:r>
        <w:rPr>
          <w:rFonts w:ascii="Aptos" w:hAnsi="Aptos"/>
          <w:i/>
          <w:sz w:val="24"/>
        </w:rPr>
        <w:t>ḥesed</w:t>
      </w:r>
      <w:r>
        <w:rPr>
          <w:rFonts w:ascii="Aptos" w:hAnsi="Aptos"/>
          <w:sz w:val="24"/>
        </w:rPr>
        <w:t xml:space="preserve"> constantly in view, I’ve walked in Your </w:t>
      </w:r>
      <w:r>
        <w:rPr>
          <w:rFonts w:ascii="Aptos" w:hAnsi="Aptos"/>
          <w:i/>
          <w:sz w:val="24"/>
        </w:rPr>
        <w:t>’emet</w:t>
      </w:r>
      <w:r>
        <w:rPr>
          <w:rFonts w:ascii="Aptos" w:hAnsi="Aptos"/>
          <w:sz w:val="24"/>
        </w:rPr>
        <w:t>.” Divine loyalty shapes human loyalty.</w:t>
      </w:r>
    </w:p>
    <w:p>
      <w:pPr>
        <w:pStyle w:val="BodySans"/>
        <w:bidi w:val="0"/>
      </w:pPr>
      <w:r>
        <w:rPr>
          <w:rFonts w:ascii="Aptos" w:hAnsi="Aptos"/>
          <w:b/>
          <w:i w:val="0"/>
          <w:sz w:val="24"/>
        </w:rPr>
        <w:t>2. “Not with them”—negative and positive “confessions” (vv. 4–8)</w:t>
      </w:r>
      <w:r>
        <w:rPr>
          <w:rFonts w:ascii="Aptos" w:hAnsi="Aptos"/>
          <w:sz w:val="24"/>
        </w:rPr>
        <w:t xml:space="preserve">  </w:t>
      </w:r>
    </w:p>
    <w:p>
      <w:pPr>
        <w:pStyle w:val="BodySans"/>
        <w:bidi w:val="0"/>
      </w:pPr>
      <w:r>
        <w:rPr>
          <w:rFonts w:ascii="Aptos" w:hAnsi="Aptos"/>
          <w:sz w:val="24"/>
        </w:rPr>
        <w:t xml:space="preserve">Verses 4–5 are like a </w:t>
      </w:r>
      <w:r>
        <w:rPr>
          <w:rFonts w:ascii="Aptos" w:hAnsi="Aptos"/>
          <w:b/>
          <w:i w:val="0"/>
          <w:sz w:val="24"/>
        </w:rPr>
        <w:t>negative confession</w:t>
      </w:r>
      <w:r>
        <w:rPr>
          <w:rFonts w:ascii="Aptos" w:hAnsi="Aptos"/>
          <w:sz w:val="24"/>
        </w:rPr>
        <w:t>—a list of groups the psalmist refuses to join:</w:t>
      </w:r>
    </w:p>
    <w:p>
      <w:pPr>
        <w:pStyle w:val="BodySans"/>
        <w:bidi w:val="0"/>
      </w:pPr>
      <w:r>
        <w:rPr>
          <w:rFonts w:ascii="Aptos" w:hAnsi="Aptos"/>
          <w:sz w:val="24"/>
        </w:rPr>
        <w:t xml:space="preserve">לֹא־יָשַׁבְתִּי עִם־מְתֵי־שָׁוְא;  </w:t>
      </w:r>
    </w:p>
    <w:p>
      <w:pPr>
        <w:pStyle w:val="BodySans"/>
        <w:bidi w:val="0"/>
      </w:pPr>
      <w:r>
        <w:rPr>
          <w:rFonts w:ascii="Aptos" w:hAnsi="Aptos"/>
          <w:sz w:val="24"/>
        </w:rPr>
        <w:t xml:space="preserve">“I have not sat with men of falsehood” (26:4).  </w:t>
      </w:r>
    </w:p>
    <w:p>
      <w:pPr>
        <w:pStyle w:val="BodySans"/>
        <w:bidi w:val="0"/>
      </w:pPr>
      <w:r>
        <w:rPr>
          <w:rFonts w:ascii="Aptos" w:hAnsi="Aptos"/>
          <w:sz w:val="24"/>
        </w:rPr>
        <w:t xml:space="preserve">שָׂנֵאתִי קְהַל מְרֵעִים; וְעִם־רְשָׁעִים לֹא אֵשֵׁב׃  </w:t>
      </w:r>
    </w:p>
    <w:p>
      <w:pPr>
        <w:pStyle w:val="BodySans"/>
        <w:bidi w:val="0"/>
      </w:pPr>
      <w:r>
        <w:rPr>
          <w:rFonts w:ascii="Aptos" w:hAnsi="Aptos"/>
          <w:sz w:val="24"/>
        </w:rPr>
        <w:t>“I hate the assembly of evildoers; and with the wicked I will not sit” (26:5).</w:t>
      </w:r>
    </w:p>
    <w:p>
      <w:pPr>
        <w:pStyle w:val="BodySans"/>
        <w:bidi w:val="0"/>
      </w:pPr>
      <w:r>
        <w:rPr>
          <w:rFonts w:ascii="Aptos" w:hAnsi="Aptos"/>
          <w:sz w:val="24"/>
        </w:rPr>
        <w:t xml:space="preserve">The verbs “sit” (יָשַׁב, </w:t>
      </w:r>
      <w:r>
        <w:rPr>
          <w:rFonts w:ascii="Aptos" w:hAnsi="Aptos"/>
          <w:i/>
          <w:sz w:val="24"/>
        </w:rPr>
        <w:t>yashav</w:t>
      </w:r>
      <w:r>
        <w:rPr>
          <w:rFonts w:ascii="Aptos" w:hAnsi="Aptos"/>
          <w:sz w:val="24"/>
        </w:rPr>
        <w:t xml:space="preserve">) and “come/enter” (אָבוֹא, </w:t>
      </w:r>
      <w:r>
        <w:rPr>
          <w:rFonts w:ascii="Aptos" w:hAnsi="Aptos"/>
          <w:i/>
          <w:sz w:val="24"/>
        </w:rPr>
        <w:t>avo</w:t>
      </w:r>
      <w:r>
        <w:rPr>
          <w:rFonts w:ascii="Aptos" w:hAnsi="Aptos"/>
          <w:sz w:val="24"/>
        </w:rPr>
        <w:t>) are social: to “sit with” is to belong to someone’s circle. The four labels—“men of falsehood” ‭(אוְשָׁ־יתֵמְ)‬, “hidden ones” (נַעֲלָמִים, hypocrites), “assembly of evildoers” ‭(םיעִרֵמְ להַקְ)‬, and “the wicked” ‭(םיעִשָׁרְ)‬—draw a spectrum from deceitful talkers to organized, destructive communities.</w:t>
      </w:r>
    </w:p>
    <w:p>
      <w:pPr>
        <w:pStyle w:val="BodySans"/>
        <w:bidi w:val="0"/>
      </w:pPr>
      <w:r>
        <w:rPr>
          <w:rFonts w:ascii="Aptos" w:hAnsi="Aptos"/>
          <w:sz w:val="24"/>
        </w:rPr>
        <w:t xml:space="preserve">This is very close to the Egyptian “Negative Confession” in the </w:t>
      </w:r>
      <w:r>
        <w:rPr>
          <w:rFonts w:ascii="Aptos" w:hAnsi="Aptos"/>
          <w:i/>
          <w:sz w:val="24"/>
        </w:rPr>
        <w:t>Book of the Dead</w:t>
      </w:r>
      <w:r>
        <w:rPr>
          <w:rFonts w:ascii="Aptos" w:hAnsi="Aptos"/>
          <w:sz w:val="24"/>
        </w:rPr>
        <w:t xml:space="preserve"> (“I have not stolen, I have not murdered…”). But there’s a big difference: in Egypt you recite the list to force the gods’ hand. Here it’s </w:t>
      </w:r>
      <w:r>
        <w:rPr>
          <w:rFonts w:ascii="Aptos" w:hAnsi="Aptos"/>
          <w:b/>
          <w:i w:val="0"/>
          <w:sz w:val="24"/>
        </w:rPr>
        <w:t>relational</w:t>
      </w:r>
      <w:r>
        <w:rPr>
          <w:rFonts w:ascii="Aptos" w:hAnsi="Aptos"/>
          <w:sz w:val="24"/>
        </w:rPr>
        <w:t>: “Because I walk in Your truth, I can’t share life with these people. They’re not Your crowd.”</w:t>
      </w:r>
    </w:p>
    <w:p>
      <w:pPr>
        <w:pStyle w:val="BodySans"/>
        <w:bidi w:val="0"/>
      </w:pPr>
      <w:r>
        <w:rPr>
          <w:rFonts w:ascii="Aptos" w:hAnsi="Aptos"/>
          <w:sz w:val="24"/>
        </w:rPr>
        <w:t xml:space="preserve">Then the psalm shifts from what he </w:t>
      </w:r>
      <w:r>
        <w:rPr>
          <w:rFonts w:ascii="Aptos" w:hAnsi="Aptos"/>
          <w:i/>
          <w:sz w:val="24"/>
        </w:rPr>
        <w:t>won’t</w:t>
      </w:r>
      <w:r>
        <w:rPr>
          <w:rFonts w:ascii="Aptos" w:hAnsi="Aptos"/>
          <w:sz w:val="24"/>
        </w:rPr>
        <w:t xml:space="preserve"> do to what he </w:t>
      </w:r>
      <w:r>
        <w:rPr>
          <w:rFonts w:ascii="Aptos" w:hAnsi="Aptos"/>
          <w:i/>
          <w:sz w:val="24"/>
        </w:rPr>
        <w:t>will</w:t>
      </w:r>
      <w:r>
        <w:rPr>
          <w:rFonts w:ascii="Aptos" w:hAnsi="Aptos"/>
          <w:sz w:val="24"/>
        </w:rPr>
        <w:t xml:space="preserve"> do (vv. 6–8):</w:t>
      </w:r>
    </w:p>
    <w:p>
      <w:pPr>
        <w:pStyle w:val="BodySans"/>
        <w:bidi w:val="0"/>
      </w:pPr>
      <w:r>
        <w:rPr>
          <w:rFonts w:ascii="Aptos" w:hAnsi="Aptos"/>
          <w:sz w:val="24"/>
        </w:rPr>
        <w:t xml:space="preserve">אֶרְחַץ בְּנִקָּיוֹן כַּפָּי; וַאֲסֹבְבָה אֶת־מִזְבַּחֲךָ ה׳׃  </w:t>
      </w:r>
    </w:p>
    <w:p>
      <w:pPr>
        <w:pStyle w:val="BodySans"/>
        <w:bidi w:val="0"/>
      </w:pPr>
      <w:r>
        <w:rPr>
          <w:rFonts w:ascii="Aptos" w:hAnsi="Aptos"/>
          <w:sz w:val="24"/>
        </w:rPr>
        <w:t>“I wash my hands in innocence, and I circle Your altar, YHWH” (26:6).</w:t>
      </w:r>
    </w:p>
    <w:p>
      <w:pPr>
        <w:pStyle w:val="BodySans"/>
        <w:bidi w:val="0"/>
      </w:pPr>
      <w:r>
        <w:rPr>
          <w:rFonts w:ascii="Aptos" w:hAnsi="Aptos"/>
          <w:sz w:val="24"/>
        </w:rPr>
        <w:t>Hand-washing here echoes Deuteronomy 21, where elders wash their hands over a heifer and swear, “Our hands did not shed this blood.” It’s a public, ritual way to say, “No blood on these hands.”</w:t>
      </w:r>
    </w:p>
    <w:p>
      <w:pPr>
        <w:pStyle w:val="BodySans"/>
        <w:bidi w:val="0"/>
      </w:pPr>
      <w:r>
        <w:rPr>
          <w:rFonts w:ascii="Aptos" w:hAnsi="Aptos"/>
          <w:sz w:val="24"/>
        </w:rPr>
        <w:t>Why wash and circle the altar? Verse 7 gives the purpose:</w:t>
      </w:r>
    </w:p>
    <w:p>
      <w:pPr>
        <w:pStyle w:val="BodySans"/>
        <w:bidi w:val="0"/>
      </w:pPr>
      <w:r>
        <w:rPr>
          <w:rFonts w:ascii="Aptos" w:hAnsi="Aptos"/>
          <w:sz w:val="24"/>
        </w:rPr>
        <w:t xml:space="preserve">לַשְׁמִעַ בְּקוֹל תּוֹדָה; וּלְסַפֵּר כָּל־נִפְלְאוֹתֶיךָ׃  </w:t>
      </w:r>
    </w:p>
    <w:p>
      <w:pPr>
        <w:pStyle w:val="BodySans"/>
        <w:bidi w:val="0"/>
      </w:pPr>
      <w:r>
        <w:rPr>
          <w:rFonts w:ascii="Aptos" w:hAnsi="Aptos"/>
          <w:sz w:val="24"/>
        </w:rPr>
        <w:t>“To make heard the voice of thanksgiving, and to recount all Your wonders” (26:7).</w:t>
      </w:r>
    </w:p>
    <w:p>
      <w:pPr>
        <w:pStyle w:val="BodySans"/>
        <w:bidi w:val="0"/>
      </w:pPr>
      <w:r>
        <w:rPr>
          <w:rFonts w:ascii="Aptos" w:hAnsi="Aptos"/>
          <w:sz w:val="24"/>
        </w:rPr>
        <w:t xml:space="preserve">Ritual purity is not for its own sake; it prepares for </w:t>
      </w:r>
      <w:r>
        <w:rPr>
          <w:rFonts w:ascii="Aptos" w:hAnsi="Aptos"/>
          <w:b/>
          <w:i w:val="0"/>
          <w:sz w:val="24"/>
        </w:rPr>
        <w:t>testimony</w:t>
      </w:r>
      <w:r>
        <w:rPr>
          <w:rFonts w:ascii="Aptos" w:hAnsi="Aptos"/>
          <w:sz w:val="24"/>
        </w:rPr>
        <w:t>. Once clean, you can stand in the sanctuary and loudly tell the story of God’s saving acts.</w:t>
      </w:r>
    </w:p>
    <w:p>
      <w:pPr>
        <w:pStyle w:val="BodySans"/>
        <w:bidi w:val="0"/>
      </w:pPr>
      <w:r>
        <w:rPr>
          <w:rFonts w:ascii="Aptos" w:hAnsi="Aptos"/>
          <w:sz w:val="24"/>
        </w:rPr>
        <w:t>Then comes the emotional center:</w:t>
      </w:r>
    </w:p>
    <w:p>
      <w:pPr>
        <w:pStyle w:val="BodySans"/>
        <w:bidi w:val="0"/>
      </w:pPr>
      <w:r>
        <w:rPr>
          <w:rFonts w:ascii="Aptos" w:hAnsi="Aptos"/>
          <w:sz w:val="24"/>
        </w:rPr>
        <w:t xml:space="preserve">ה׳ אָהַבְתִּי מְעוֹן בֵּיתֶךָ; וּמְקוֹם מִשְׁכַּן כְּבוֹדֶךָ׃  </w:t>
      </w:r>
    </w:p>
    <w:p>
      <w:pPr>
        <w:pStyle w:val="BodySans"/>
        <w:bidi w:val="0"/>
      </w:pPr>
      <w:r>
        <w:rPr>
          <w:rFonts w:ascii="Aptos" w:hAnsi="Aptos"/>
          <w:sz w:val="24"/>
        </w:rPr>
        <w:t>“YHWH, I love the habitation of Your house, and the place where Your glory dwells” (26:8).</w:t>
      </w:r>
    </w:p>
    <w:p>
      <w:pPr>
        <w:pStyle w:val="BodySans"/>
        <w:bidi w:val="0"/>
      </w:pPr>
      <w:r>
        <w:rPr>
          <w:rFonts w:ascii="Aptos" w:hAnsi="Aptos"/>
          <w:sz w:val="24"/>
        </w:rPr>
        <w:t>Two words for God’s dwelling:</w:t>
      </w:r>
    </w:p>
    <w:p>
      <w:pPr>
        <w:pStyle w:val="ListBullet"/>
        <w:bidi w:val="0"/>
      </w:pPr>
      <w:r>
        <w:rPr>
          <w:rFonts w:ascii="Aptos" w:hAnsi="Aptos"/>
          <w:sz w:val="24"/>
        </w:rPr>
        <w:t>מָעוֹן (</w:t>
      </w:r>
      <w:r>
        <w:rPr>
          <w:rFonts w:ascii="Aptos" w:hAnsi="Aptos"/>
          <w:i/>
          <w:sz w:val="24"/>
        </w:rPr>
        <w:t>ma‘on</w:t>
      </w:r>
      <w:r>
        <w:rPr>
          <w:rFonts w:ascii="Aptos" w:hAnsi="Aptos"/>
          <w:sz w:val="24"/>
        </w:rPr>
        <w:t>) – “habitation,” a settled home.</w:t>
      </w:r>
    </w:p>
    <w:p>
      <w:pPr>
        <w:pStyle w:val="ListBullet"/>
        <w:bidi w:val="0"/>
      </w:pPr>
      <w:r>
        <w:rPr>
          <w:rFonts w:ascii="Aptos" w:hAnsi="Aptos"/>
          <w:sz w:val="24"/>
        </w:rPr>
        <w:t>מִשְׁכָּן (</w:t>
      </w:r>
      <w:r>
        <w:rPr>
          <w:rFonts w:ascii="Aptos" w:hAnsi="Aptos"/>
          <w:i/>
          <w:sz w:val="24"/>
        </w:rPr>
        <w:t>mishkan</w:t>
      </w:r>
      <w:r>
        <w:rPr>
          <w:rFonts w:ascii="Aptos" w:hAnsi="Aptos"/>
          <w:sz w:val="24"/>
        </w:rPr>
        <w:t>) – “dwelling/tabernacle,” linked to שָׁכַן (</w:t>
      </w:r>
      <w:r>
        <w:rPr>
          <w:rFonts w:ascii="Aptos" w:hAnsi="Aptos"/>
          <w:i/>
          <w:sz w:val="24"/>
        </w:rPr>
        <w:t>shakhan</w:t>
      </w:r>
      <w:r>
        <w:rPr>
          <w:rFonts w:ascii="Aptos" w:hAnsi="Aptos"/>
          <w:sz w:val="24"/>
        </w:rPr>
        <w:t xml:space="preserve">, “to dwell”), the root behind </w:t>
      </w:r>
      <w:r>
        <w:rPr>
          <w:rFonts w:ascii="Aptos" w:hAnsi="Aptos"/>
          <w:i/>
          <w:sz w:val="24"/>
        </w:rPr>
        <w:t>Shekhinah</w:t>
      </w:r>
      <w:r>
        <w:rPr>
          <w:rFonts w:ascii="Aptos" w:hAnsi="Aptos"/>
          <w:sz w:val="24"/>
        </w:rPr>
        <w:t>.</w:t>
      </w:r>
    </w:p>
    <w:p>
      <w:pPr>
        <w:pStyle w:val="BodySans"/>
        <w:bidi w:val="0"/>
      </w:pPr>
      <w:r>
        <w:rPr>
          <w:rFonts w:ascii="Aptos" w:hAnsi="Aptos"/>
          <w:sz w:val="24"/>
        </w:rPr>
        <w:t>The “house” is where God’s כָּבוֹד (</w:t>
      </w:r>
      <w:r>
        <w:rPr>
          <w:rFonts w:ascii="Aptos" w:hAnsi="Aptos"/>
          <w:i/>
          <w:sz w:val="24"/>
        </w:rPr>
        <w:t>kavod</w:t>
      </w:r>
      <w:r>
        <w:rPr>
          <w:rFonts w:ascii="Aptos" w:hAnsi="Aptos"/>
          <w:sz w:val="24"/>
        </w:rPr>
        <w:t>, “glory, weighty presence”) shows up. So loving the house really means loving God’s presence and God’s people gathered there.</w:t>
      </w:r>
    </w:p>
    <w:p>
      <w:pPr>
        <w:pStyle w:val="BodySans"/>
        <w:bidi w:val="0"/>
      </w:pPr>
      <w:r>
        <w:rPr>
          <w:rFonts w:ascii="Aptos" w:hAnsi="Aptos"/>
          <w:b/>
          <w:i w:val="0"/>
          <w:sz w:val="24"/>
        </w:rPr>
        <w:t>3. “Don’t sweep me away”—fear, plea, and resolution (vv. 9–12)</w:t>
      </w:r>
      <w:r>
        <w:rPr>
          <w:rFonts w:ascii="Aptos" w:hAnsi="Aptos"/>
          <w:sz w:val="24"/>
        </w:rPr>
        <w:t xml:space="preserve">  </w:t>
      </w:r>
    </w:p>
    <w:p>
      <w:pPr>
        <w:pStyle w:val="BodySans"/>
        <w:bidi w:val="0"/>
      </w:pPr>
      <w:r>
        <w:rPr>
          <w:rFonts w:ascii="Aptos" w:hAnsi="Aptos"/>
          <w:sz w:val="24"/>
        </w:rPr>
        <w:t>After all this confidence, verse 9 suddenly sounds anxious:</w:t>
      </w:r>
    </w:p>
    <w:p>
      <w:pPr>
        <w:pStyle w:val="BodySans"/>
        <w:bidi w:val="0"/>
      </w:pPr>
      <w:r>
        <w:rPr>
          <w:rFonts w:ascii="Aptos" w:hAnsi="Aptos"/>
          <w:sz w:val="24"/>
        </w:rPr>
        <w:t xml:space="preserve">אַל־תֶּאֱסֹף עִם־חַטָּאִים נַפְשִׁי; וְעִם אַנְשֵׁי דָמִים חַיָּי׃  </w:t>
      </w:r>
    </w:p>
    <w:p>
      <w:pPr>
        <w:pStyle w:val="BodySans"/>
        <w:bidi w:val="0"/>
      </w:pPr>
      <w:r>
        <w:rPr>
          <w:rFonts w:ascii="Aptos" w:hAnsi="Aptos"/>
          <w:sz w:val="24"/>
        </w:rPr>
        <w:t>“Do not sweep away my soul with sinners, nor my life with men of bloodshed” (26:9).</w:t>
      </w:r>
    </w:p>
    <w:p>
      <w:pPr>
        <w:pStyle w:val="BodySans"/>
        <w:bidi w:val="0"/>
      </w:pPr>
      <w:r>
        <w:rPr>
          <w:rFonts w:ascii="Aptos" w:hAnsi="Aptos"/>
          <w:sz w:val="24"/>
        </w:rPr>
        <w:t>The verb אָסַף (</w:t>
      </w:r>
      <w:r>
        <w:rPr>
          <w:rFonts w:ascii="Aptos" w:hAnsi="Aptos"/>
          <w:i/>
          <w:sz w:val="24"/>
        </w:rPr>
        <w:t>’asaf</w:t>
      </w:r>
      <w:r>
        <w:rPr>
          <w:rFonts w:ascii="Aptos" w:hAnsi="Aptos"/>
          <w:sz w:val="24"/>
        </w:rPr>
        <w:t xml:space="preserve">) means “gather,” often as a euphemism for death (“he was gathered to his people”). Here it pictures being mowed down </w:t>
      </w:r>
      <w:r>
        <w:rPr>
          <w:rFonts w:ascii="Aptos" w:hAnsi="Aptos"/>
          <w:i/>
          <w:sz w:val="24"/>
        </w:rPr>
        <w:t>with</w:t>
      </w:r>
      <w:r>
        <w:rPr>
          <w:rFonts w:ascii="Aptos" w:hAnsi="Aptos"/>
          <w:sz w:val="24"/>
        </w:rPr>
        <w:t xml:space="preserve"> everyone else when judgment comes—think “harvest,” or one big arrest sweep.</w:t>
      </w:r>
    </w:p>
    <w:p>
      <w:pPr>
        <w:pStyle w:val="BodySans"/>
        <w:bidi w:val="0"/>
      </w:pPr>
      <w:r>
        <w:rPr>
          <w:rFonts w:ascii="Aptos" w:hAnsi="Aptos"/>
          <w:sz w:val="24"/>
        </w:rPr>
        <w:t>The next verse explains why he shouldn’t be lumped in:</w:t>
      </w:r>
    </w:p>
    <w:p>
      <w:pPr>
        <w:pStyle w:val="BodySans"/>
        <w:bidi w:val="0"/>
      </w:pPr>
      <w:r>
        <w:rPr>
          <w:rFonts w:ascii="Aptos" w:hAnsi="Aptos"/>
          <w:sz w:val="24"/>
        </w:rPr>
        <w:t xml:space="preserve">אֲשֶׁר בִּידֵיהֶם זִמָּה; וִימִינָם מָלְאָה שֹׁחַד׃  </w:t>
      </w:r>
    </w:p>
    <w:p>
      <w:pPr>
        <w:pStyle w:val="BodySans"/>
        <w:bidi w:val="0"/>
      </w:pPr>
      <w:r>
        <w:rPr>
          <w:rFonts w:ascii="Aptos" w:hAnsi="Aptos"/>
          <w:sz w:val="24"/>
        </w:rPr>
        <w:t>“[Those] in whose hands is wicked plotting, and whose right hand is full of bribes” (26:10).</w:t>
      </w:r>
    </w:p>
    <w:p>
      <w:pPr>
        <w:pStyle w:val="BodySans"/>
        <w:bidi w:val="0"/>
      </w:pPr>
      <w:r>
        <w:rPr>
          <w:rFonts w:ascii="Aptos" w:hAnsi="Aptos"/>
          <w:sz w:val="24"/>
        </w:rPr>
        <w:t xml:space="preserve">Again body parts: hands full of schemes and bribes, in sharp contrast to </w:t>
      </w:r>
      <w:r>
        <w:rPr>
          <w:rFonts w:ascii="Aptos" w:hAnsi="Aptos"/>
          <w:i/>
          <w:sz w:val="24"/>
        </w:rPr>
        <w:t>his</w:t>
      </w:r>
      <w:r>
        <w:rPr>
          <w:rFonts w:ascii="Aptos" w:hAnsi="Aptos"/>
          <w:sz w:val="24"/>
        </w:rPr>
        <w:t xml:space="preserve"> hands “washed in innocence” (26:6).</w:t>
      </w:r>
    </w:p>
    <w:p>
      <w:pPr>
        <w:pStyle w:val="BodySans"/>
        <w:bidi w:val="0"/>
      </w:pPr>
      <w:r>
        <w:rPr>
          <w:rFonts w:ascii="Aptos" w:hAnsi="Aptos"/>
          <w:sz w:val="24"/>
        </w:rPr>
        <w:t>The psalm closes by circling back to “integrity,” but now combined with open dependence:</w:t>
      </w:r>
    </w:p>
    <w:p>
      <w:pPr>
        <w:pStyle w:val="BodySans"/>
        <w:bidi w:val="0"/>
      </w:pPr>
      <w:r>
        <w:rPr>
          <w:rFonts w:ascii="Aptos" w:hAnsi="Aptos"/>
          <w:sz w:val="24"/>
        </w:rPr>
        <w:t xml:space="preserve">וַאֲנִי בְּתֻמִּי אֵלֵךְ; פְּדֵנִי וְחׇנֵּנִי׃  </w:t>
      </w:r>
    </w:p>
    <w:p>
      <w:pPr>
        <w:pStyle w:val="BodySans"/>
        <w:bidi w:val="0"/>
      </w:pPr>
      <w:r>
        <w:rPr>
          <w:rFonts w:ascii="Aptos" w:hAnsi="Aptos"/>
          <w:sz w:val="24"/>
        </w:rPr>
        <w:t>“But as for me, I will walk in my integrity; redeem me and be gracious to me” (26:11).</w:t>
      </w:r>
    </w:p>
    <w:p>
      <w:pPr>
        <w:pStyle w:val="BodySans"/>
        <w:bidi w:val="0"/>
      </w:pPr>
      <w:r>
        <w:rPr>
          <w:rFonts w:ascii="Aptos" w:hAnsi="Aptos"/>
          <w:sz w:val="24"/>
        </w:rPr>
        <w:t>פְדֵנִי (</w:t>
      </w:r>
      <w:r>
        <w:rPr>
          <w:rFonts w:ascii="Aptos" w:hAnsi="Aptos"/>
          <w:i/>
          <w:sz w:val="24"/>
        </w:rPr>
        <w:t>pedeni</w:t>
      </w:r>
      <w:r>
        <w:rPr>
          <w:rFonts w:ascii="Aptos" w:hAnsi="Aptos"/>
          <w:sz w:val="24"/>
        </w:rPr>
        <w:t>, “redeem me”) comes from פָּדָה (</w:t>
      </w:r>
      <w:r>
        <w:rPr>
          <w:rFonts w:ascii="Aptos" w:hAnsi="Aptos"/>
          <w:i/>
          <w:sz w:val="24"/>
        </w:rPr>
        <w:t>padah</w:t>
      </w:r>
      <w:r>
        <w:rPr>
          <w:rFonts w:ascii="Aptos" w:hAnsi="Aptos"/>
          <w:sz w:val="24"/>
        </w:rPr>
        <w:t>), to “buy back” or “ransom” someone out of danger or slavery. חׇנֵּנִי (</w:t>
      </w:r>
      <w:r>
        <w:rPr>
          <w:rFonts w:ascii="Aptos" w:hAnsi="Aptos"/>
          <w:i/>
          <w:sz w:val="24"/>
        </w:rPr>
        <w:t>ḥonneni</w:t>
      </w:r>
      <w:r>
        <w:rPr>
          <w:rFonts w:ascii="Aptos" w:hAnsi="Aptos"/>
          <w:sz w:val="24"/>
        </w:rPr>
        <w:t>, “be gracious to me”) asks for undeserved favor.</w:t>
      </w:r>
    </w:p>
    <w:p>
      <w:pPr>
        <w:pStyle w:val="BodySans"/>
        <w:bidi w:val="0"/>
      </w:pPr>
      <w:r>
        <w:rPr>
          <w:rFonts w:ascii="Aptos" w:hAnsi="Aptos"/>
          <w:sz w:val="24"/>
        </w:rPr>
        <w:t xml:space="preserve">So integrity is </w:t>
      </w:r>
      <w:r>
        <w:rPr>
          <w:rFonts w:ascii="Aptos" w:hAnsi="Aptos"/>
          <w:b/>
          <w:i w:val="0"/>
          <w:sz w:val="24"/>
        </w:rPr>
        <w:t>not</w:t>
      </w:r>
      <w:r>
        <w:rPr>
          <w:rFonts w:ascii="Aptos" w:hAnsi="Aptos"/>
          <w:sz w:val="24"/>
        </w:rPr>
        <w:t xml:space="preserve"> a claim that he doesn’t need rescue. It is the basis on which he says, “I’m Yours; act like my Redeemer.”</w:t>
      </w:r>
    </w:p>
    <w:p>
      <w:pPr>
        <w:pStyle w:val="BodySans"/>
        <w:bidi w:val="0"/>
      </w:pPr>
      <w:r>
        <w:rPr>
          <w:rFonts w:ascii="Aptos" w:hAnsi="Aptos"/>
          <w:sz w:val="24"/>
        </w:rPr>
        <w:t>The last verse resolves the opening tension:</w:t>
      </w:r>
    </w:p>
    <w:p>
      <w:pPr>
        <w:pStyle w:val="BodySans"/>
        <w:bidi w:val="0"/>
      </w:pPr>
      <w:r>
        <w:rPr>
          <w:rFonts w:ascii="Aptos" w:hAnsi="Aptos"/>
          <w:sz w:val="24"/>
        </w:rPr>
        <w:t xml:space="preserve">רַגְלִי עָמְדָה בְמִישׁוֹר; בְּמַקְהֵלִים אֲבָרֵךְ ה׳׃  </w:t>
      </w:r>
    </w:p>
    <w:p>
      <w:pPr>
        <w:pStyle w:val="BodySans"/>
        <w:bidi w:val="0"/>
      </w:pPr>
      <w:r>
        <w:rPr>
          <w:rFonts w:ascii="Aptos" w:hAnsi="Aptos"/>
          <w:sz w:val="24"/>
        </w:rPr>
        <w:t>“My foot has stood on level ground; in the assemblies I will bless YHWH” (26:12).</w:t>
      </w:r>
    </w:p>
    <w:p>
      <w:pPr>
        <w:pStyle w:val="BodySans"/>
        <w:bidi w:val="0"/>
      </w:pPr>
      <w:r>
        <w:rPr>
          <w:rFonts w:ascii="Aptos" w:hAnsi="Aptos"/>
          <w:sz w:val="24"/>
        </w:rPr>
        <w:t>The journey is complete:</w:t>
      </w:r>
    </w:p>
    <w:p>
      <w:pPr>
        <w:pStyle w:val="ListBullet"/>
        <w:bidi w:val="0"/>
      </w:pPr>
      <w:r>
        <w:rPr>
          <w:rFonts w:ascii="Aptos" w:hAnsi="Aptos"/>
          <w:sz w:val="24"/>
        </w:rPr>
        <w:t>From “I will not slip” (לֹא אֶמְעָד, 26:1)</w:t>
      </w:r>
    </w:p>
    <w:p>
      <w:pPr>
        <w:pStyle w:val="BodySans"/>
        <w:bidi w:val="0"/>
      </w:pPr>
      <w:r>
        <w:rPr>
          <w:rFonts w:ascii="Aptos" w:hAnsi="Aptos"/>
          <w:sz w:val="24"/>
        </w:rPr>
        <w:t xml:space="preserve">  to “my foot has stood on level ground” (רַגְלִי עָמְדָה בְמִישׁוֹר, 26:12).</w:t>
      </w:r>
    </w:p>
    <w:p>
      <w:pPr>
        <w:pStyle w:val="ListBullet"/>
        <w:bidi w:val="0"/>
      </w:pPr>
      <w:r>
        <w:rPr>
          <w:rFonts w:ascii="Aptos" w:hAnsi="Aptos"/>
          <w:sz w:val="24"/>
        </w:rPr>
        <w:t xml:space="preserve">From private protestation to </w:t>
      </w:r>
      <w:r>
        <w:rPr>
          <w:rFonts w:ascii="Aptos" w:hAnsi="Aptos"/>
          <w:b/>
          <w:i w:val="0"/>
          <w:sz w:val="24"/>
        </w:rPr>
        <w:t>public praise</w:t>
      </w:r>
      <w:r>
        <w:rPr>
          <w:rFonts w:ascii="Aptos" w:hAnsi="Aptos"/>
          <w:sz w:val="24"/>
        </w:rPr>
        <w:t xml:space="preserve"> “in the assemblies” ‭(םילִהֵקְמַבְּ)‬.</w:t>
      </w:r>
    </w:p>
    <w:p>
      <w:pPr>
        <w:pStyle w:val="BodySans"/>
        <w:bidi w:val="0"/>
      </w:pPr>
      <w:r>
        <w:rPr>
          <w:rFonts w:ascii="Aptos" w:hAnsi="Aptos"/>
          <w:sz w:val="24"/>
        </w:rPr>
        <w:t>מִישׁוֹר (</w:t>
      </w:r>
      <w:r>
        <w:rPr>
          <w:rFonts w:ascii="Aptos" w:hAnsi="Aptos"/>
          <w:i/>
          <w:sz w:val="24"/>
        </w:rPr>
        <w:t>mishor</w:t>
      </w:r>
      <w:r>
        <w:rPr>
          <w:rFonts w:ascii="Aptos" w:hAnsi="Aptos"/>
          <w:sz w:val="24"/>
        </w:rPr>
        <w:t>) literally means “level ground” or “plain,” but it also carries the idea of moral straightness and justice. To stand on mishor is to be both safe and in the right.</w:t>
      </w:r>
    </w:p>
    <w:p>
      <w:pPr>
        <w:pStyle w:val="Heading4"/>
      </w:pPr>
      <w:r>
        <w:t>Why this psalm still matters</w:t>
      </w:r>
    </w:p>
    <w:p>
      <w:pPr>
        <w:pStyle w:val="BodySans"/>
        <w:bidi w:val="0"/>
      </w:pPr>
      <w:r>
        <w:rPr>
          <w:rFonts w:ascii="Aptos" w:hAnsi="Aptos"/>
          <w:sz w:val="24"/>
        </w:rPr>
        <w:t>For a modern reader, especially someone used to prayers that sound like “I’m a mess, help,” Psalm 26 can feel almost uncomfortable. Who talks to God like this?</w:t>
      </w:r>
    </w:p>
    <w:p>
      <w:pPr>
        <w:pStyle w:val="BodySans"/>
        <w:bidi w:val="0"/>
      </w:pPr>
      <w:r>
        <w:rPr>
          <w:rFonts w:ascii="Aptos" w:hAnsi="Aptos"/>
          <w:sz w:val="24"/>
        </w:rPr>
        <w:t>Three reasons this psalm is worth wrestling with:</w:t>
      </w:r>
    </w:p>
    <w:p>
      <w:pPr>
        <w:pStyle w:val="BodySans"/>
        <w:bidi w:val="0"/>
      </w:pPr>
      <w:r>
        <w:rPr>
          <w:rFonts w:ascii="Aptos" w:hAnsi="Aptos"/>
          <w:sz w:val="24"/>
        </w:rPr>
        <w:t xml:space="preserve">1. </w:t>
      </w:r>
      <w:r>
        <w:rPr>
          <w:rFonts w:ascii="Aptos" w:hAnsi="Aptos"/>
          <w:b/>
          <w:i w:val="0"/>
          <w:sz w:val="24"/>
        </w:rPr>
        <w:t>It challenges our idea of “humility.”</w:t>
      </w:r>
      <w:r>
        <w:rPr>
          <w:rFonts w:ascii="Aptos" w:hAnsi="Aptos"/>
          <w:sz w:val="24"/>
        </w:rPr>
        <w:t xml:space="preserve"> The psalmist is not bragging; he’s doing something like honest self‑assessment before God. Inviting God to “refine my kidneys and my heart” (צׇרְפָה כִלְיוֹתַי וְלִבִּי, 26:2) is actually quite humbling: “Look at all of me; burn off whatever doesn’t belong.”</w:t>
      </w:r>
    </w:p>
    <w:p>
      <w:pPr>
        <w:pStyle w:val="BodySans"/>
        <w:bidi w:val="0"/>
      </w:pPr>
      <w:r>
        <w:rPr>
          <w:rFonts w:ascii="Aptos" w:hAnsi="Aptos"/>
          <w:sz w:val="24"/>
        </w:rPr>
        <w:t xml:space="preserve">2. </w:t>
      </w:r>
      <w:r>
        <w:rPr>
          <w:rFonts w:ascii="Aptos" w:hAnsi="Aptos"/>
          <w:b/>
          <w:i w:val="0"/>
          <w:sz w:val="24"/>
        </w:rPr>
        <w:t>It insists that worship is social and ethical.</w:t>
      </w:r>
      <w:r>
        <w:rPr>
          <w:rFonts w:ascii="Aptos" w:hAnsi="Aptos"/>
          <w:sz w:val="24"/>
        </w:rPr>
        <w:t xml:space="preserve"> You can’t love “the place where Your glory dwells” (מְקוֹם מִשְׁכַּן כְּבוֹדֶךָ, 26:8) and at the same time sit comfortably in the “assembly of evildoers” (קְהַל מְרֵעִים, 26:5) or take bribes (26:10). Temple, synagogue, church—this psalm says: the space where God is honored is supposed to shape your friendships, your politics, your money.</w:t>
      </w:r>
    </w:p>
    <w:p>
      <w:pPr>
        <w:pStyle w:val="BodySans"/>
        <w:bidi w:val="0"/>
      </w:pPr>
      <w:r>
        <w:rPr>
          <w:rFonts w:ascii="Aptos" w:hAnsi="Aptos"/>
          <w:sz w:val="24"/>
        </w:rPr>
        <w:t xml:space="preserve">3. </w:t>
      </w:r>
      <w:r>
        <w:rPr>
          <w:rFonts w:ascii="Aptos" w:hAnsi="Aptos"/>
          <w:b/>
          <w:i w:val="0"/>
          <w:sz w:val="24"/>
        </w:rPr>
        <w:t>It gives us a “body-language” of faith.</w:t>
      </w:r>
      <w:r>
        <w:rPr>
          <w:rFonts w:ascii="Aptos" w:hAnsi="Aptos"/>
          <w:sz w:val="24"/>
        </w:rPr>
        <w:t xml:space="preserve"> This psalm traces a body:</w:t>
      </w:r>
    </w:p>
    <w:p>
      <w:pPr>
        <w:pStyle w:val="ListBullet"/>
        <w:bidi w:val="0"/>
      </w:pPr>
      <w:r>
        <w:rPr>
          <w:rFonts w:ascii="Aptos" w:hAnsi="Aptos"/>
          <w:b/>
          <w:i w:val="0"/>
          <w:sz w:val="24"/>
        </w:rPr>
        <w:t>Kidneys and heart</w:t>
      </w:r>
      <w:r>
        <w:rPr>
          <w:rFonts w:ascii="Aptos" w:hAnsi="Aptos"/>
          <w:sz w:val="24"/>
        </w:rPr>
        <w:t xml:space="preserve"> examined (inner life, v. 2),</w:t>
      </w:r>
    </w:p>
    <w:p>
      <w:pPr>
        <w:pStyle w:val="ListBullet"/>
        <w:bidi w:val="0"/>
      </w:pPr>
      <w:r>
        <w:rPr>
          <w:rFonts w:ascii="Aptos" w:hAnsi="Aptos"/>
          <w:b/>
          <w:i w:val="0"/>
          <w:sz w:val="24"/>
        </w:rPr>
        <w:t>Eyes</w:t>
      </w:r>
      <w:r>
        <w:rPr>
          <w:rFonts w:ascii="Aptos" w:hAnsi="Aptos"/>
          <w:sz w:val="24"/>
        </w:rPr>
        <w:t xml:space="preserve"> fixed on God’s love (v. 3),</w:t>
      </w:r>
    </w:p>
    <w:p>
      <w:pPr>
        <w:pStyle w:val="ListBullet"/>
        <w:bidi w:val="0"/>
      </w:pPr>
      <w:r>
        <w:rPr>
          <w:rFonts w:ascii="Aptos" w:hAnsi="Aptos"/>
          <w:b/>
          <w:i w:val="0"/>
          <w:sz w:val="24"/>
        </w:rPr>
        <w:t>Seat</w:t>
      </w:r>
      <w:r>
        <w:rPr>
          <w:rFonts w:ascii="Aptos" w:hAnsi="Aptos"/>
          <w:sz w:val="24"/>
        </w:rPr>
        <w:t xml:space="preserve"> (where and with whom you sit, vv. 4–5),</w:t>
      </w:r>
    </w:p>
    <w:p>
      <w:pPr>
        <w:pStyle w:val="ListBullet"/>
        <w:bidi w:val="0"/>
      </w:pPr>
      <w:r>
        <w:rPr>
          <w:rFonts w:ascii="Aptos" w:hAnsi="Aptos"/>
          <w:b/>
          <w:i w:val="0"/>
          <w:sz w:val="24"/>
        </w:rPr>
        <w:t>Hands</w:t>
      </w:r>
      <w:r>
        <w:rPr>
          <w:rFonts w:ascii="Aptos" w:hAnsi="Aptos"/>
          <w:sz w:val="24"/>
        </w:rPr>
        <w:t xml:space="preserve"> washed or stained (vv. 6, 10),</w:t>
      </w:r>
    </w:p>
    <w:p>
      <w:pPr>
        <w:pStyle w:val="ListBullet"/>
        <w:bidi w:val="0"/>
      </w:pPr>
      <w:r>
        <w:rPr>
          <w:rFonts w:ascii="Aptos" w:hAnsi="Aptos"/>
          <w:b/>
          <w:i w:val="0"/>
          <w:sz w:val="24"/>
        </w:rPr>
        <w:t>Feet</w:t>
      </w:r>
      <w:r>
        <w:rPr>
          <w:rFonts w:ascii="Aptos" w:hAnsi="Aptos"/>
          <w:sz w:val="24"/>
        </w:rPr>
        <w:t xml:space="preserve"> either slipping or standing (vv. 1, 12).</w:t>
      </w:r>
    </w:p>
    <w:p>
      <w:pPr>
        <w:pStyle w:val="BodySans"/>
        <w:bidi w:val="0"/>
      </w:pPr>
      <w:r>
        <w:rPr>
          <w:rFonts w:ascii="Aptos" w:hAnsi="Aptos"/>
          <w:sz w:val="24"/>
        </w:rPr>
        <w:t>It’s a way of saying: authentic faith isn’t just “in my head” or “in my feelings.” It’s in my posture at work, my social circles, my bank account, my worship practices. My whole body is either moving toward God’s house—or drifting toward other assemblies.</w:t>
      </w:r>
    </w:p>
    <w:p>
      <w:pPr>
        <w:pStyle w:val="BodySans"/>
        <w:bidi w:val="0"/>
      </w:pPr>
      <w:r>
        <w:rPr>
          <w:rFonts w:ascii="Aptos" w:hAnsi="Aptos"/>
          <w:sz w:val="24"/>
        </w:rPr>
        <w:t xml:space="preserve">So as we read Psalm 26, a good question to hold is: </w:t>
      </w:r>
      <w:r>
        <w:rPr>
          <w:rFonts w:ascii="Aptos" w:hAnsi="Aptos"/>
          <w:b/>
          <w:i w:val="0"/>
          <w:sz w:val="24"/>
        </w:rPr>
        <w:t>If I invited God to “refine my kidneys and my heart,” what would that actually examine in my life?</w:t>
      </w:r>
      <w:r>
        <w:rPr>
          <w:rFonts w:ascii="Aptos" w:hAnsi="Aptos"/>
          <w:sz w:val="24"/>
        </w:rPr>
        <w:t xml:space="preserve"> And: </w:t>
      </w:r>
      <w:r>
        <w:rPr>
          <w:rFonts w:ascii="Aptos" w:hAnsi="Aptos"/>
          <w:b/>
          <w:i w:val="0"/>
          <w:sz w:val="24"/>
        </w:rPr>
        <w:t>Which assemblies am I sitting in? Whose altar am I circling?</w:t>
      </w:r>
    </w:p>
    <w:p>
      <w:pPr>
        <w:pStyle w:val="Heading2"/>
      </w:pPr>
      <w:r>
        <w:t>Modern Jewish Liturgical Use</w:t>
      </w:r>
    </w:p>
    <w:p>
      <w:pPr>
        <w:pStyle w:val="Heading4"/>
      </w:pPr>
      <w:r>
        <w:t>Full psalm</w:t>
      </w:r>
    </w:p>
    <w:p>
      <w:pPr>
        <w:pStyle w:val="BodySans"/>
        <w:bidi w:val="0"/>
      </w:pPr>
      <w:r>
        <w:rPr>
          <w:rFonts w:ascii="Aptos" w:hAnsi="Aptos"/>
          <w:sz w:val="24"/>
        </w:rPr>
        <w:t>The full text of Psalm 26 is not part of the fixed daily or Shabbat liturgy in standard Ashkenazi or Sephardi rites. Its influence is exerted instead through key verses and phrases embedded in morning prayers and ritual practices such as handwashing.</w:t>
      </w:r>
    </w:p>
    <w:p>
      <w:pPr>
        <w:pStyle w:val="Heading4"/>
      </w:pPr>
      <w:r>
        <w:t>Key verses</w:t>
      </w:r>
    </w:p>
    <w:p>
      <w:pPr>
        <w:pStyle w:val="BodySans"/>
        <w:bidi w:val="0"/>
      </w:pPr>
      <w:r>
        <w:rPr>
          <w:rFonts w:ascii="Aptos" w:hAnsi="Aptos"/>
          <w:b/>
          <w:i w:val="0"/>
          <w:sz w:val="24"/>
        </w:rPr>
        <w:t>Psalm 26:8</w:t>
      </w:r>
      <w:r>
        <w:rPr>
          <w:rFonts w:ascii="Aptos" w:hAnsi="Aptos"/>
          <w:sz w:val="24"/>
        </w:rPr>
        <w:t xml:space="preserve">  </w:t>
      </w:r>
    </w:p>
    <w:p>
      <w:pPr>
        <w:pStyle w:val="BodySans"/>
        <w:bidi w:val="0"/>
      </w:pPr>
      <w:r>
        <w:rPr>
          <w:rFonts w:ascii="Aptos" w:hAnsi="Aptos"/>
          <w:sz w:val="24"/>
        </w:rPr>
        <w:t xml:space="preserve">ה׳ אָהַבְתִּי מְעוֹן בֵּיתֶךָ; וּמְקוֹם מִשְׁכַּן כְּבוֹדֶךָ.  </w:t>
      </w:r>
    </w:p>
    <w:p>
      <w:pPr>
        <w:pStyle w:val="BodySans"/>
        <w:bidi w:val="0"/>
      </w:pPr>
      <w:r>
        <w:rPr>
          <w:rFonts w:ascii="Aptos" w:hAnsi="Aptos"/>
          <w:sz w:val="24"/>
        </w:rPr>
        <w:t>“YHWH, I love the habitation of Your house, and the place where Your glory dwells.”</w:t>
      </w:r>
    </w:p>
    <w:p>
      <w:pPr>
        <w:pStyle w:val="BodySans"/>
        <w:bidi w:val="0"/>
      </w:pPr>
      <w:r>
        <w:rPr>
          <w:rFonts w:ascii="Aptos" w:hAnsi="Aptos"/>
          <w:sz w:val="24"/>
        </w:rPr>
        <w:t xml:space="preserve">This verse is the third line of </w:t>
      </w:r>
      <w:r>
        <w:rPr>
          <w:rFonts w:ascii="Aptos" w:hAnsi="Aptos"/>
          <w:i/>
          <w:sz w:val="24"/>
        </w:rPr>
        <w:t>Ma Tovu</w:t>
      </w:r>
      <w:r>
        <w:rPr>
          <w:rFonts w:ascii="Aptos" w:hAnsi="Aptos"/>
          <w:sz w:val="24"/>
        </w:rPr>
        <w:t xml:space="preserve"> ‭(וּבטֹּ המַ)‬, the entrance prayer recited upon entering the synagogue before </w:t>
      </w:r>
      <w:r>
        <w:rPr>
          <w:rFonts w:ascii="Aptos" w:hAnsi="Aptos"/>
          <w:i/>
          <w:sz w:val="24"/>
        </w:rPr>
        <w:t>Shacharit</w:t>
      </w:r>
      <w:r>
        <w:rPr>
          <w:rFonts w:ascii="Aptos" w:hAnsi="Aptos"/>
          <w:sz w:val="24"/>
        </w:rPr>
        <w:t xml:space="preserve"> (morning prayers) in Ashkenazi, Sephardi, and many Mizrahi traditions. The sequence typically runs:</w:t>
      </w:r>
    </w:p>
    <w:p>
      <w:pPr>
        <w:pStyle w:val="BodySans"/>
        <w:bidi w:val="0"/>
        <w:ind w:left="720"/>
      </w:pPr>
      <w:r>
        <w:rPr>
          <w:rFonts w:ascii="Aptos" w:hAnsi="Aptos"/>
          <w:i/>
          <w:sz w:val="24"/>
        </w:rPr>
        <w:t>מַה־טֹּבוּ אֹהָלֶיךָ יַעֲקֹב; מִשְׁכְּנֹתֶיךָ יִשְׂרָאֵל.</w:t>
      </w:r>
    </w:p>
    <w:p>
      <w:pPr>
        <w:pStyle w:val="BodySans"/>
        <w:bidi w:val="0"/>
        <w:ind w:left="720"/>
      </w:pPr>
      <w:r>
        <w:rPr>
          <w:rFonts w:ascii="Aptos" w:hAnsi="Aptos"/>
          <w:i/>
          <w:sz w:val="24"/>
        </w:rPr>
        <w:t>“How good are your tents, Jacob; your dwelling places, Israel.” (Numbers 24:5)</w:t>
      </w:r>
    </w:p>
    <w:p>
      <w:pPr>
        <w:pStyle w:val="BodySans"/>
        <w:bidi w:val="0"/>
        <w:ind w:left="720"/>
      </w:pPr>
      <w:r>
        <w:rPr>
          <w:rFonts w:ascii="Aptos" w:hAnsi="Aptos"/>
          <w:i/>
          <w:sz w:val="24"/>
        </w:rPr>
        <w:t>וַאֲנִי בְּרֹב חַסְדְּךָ אָבוֹא בֵיתֶךָ; אֶשְׁתַּחֲוֶה אֶל־הֵיכַל קׇדְשְׁךָ בְּיִרְאָתֶךָ.</w:t>
      </w:r>
    </w:p>
    <w:p>
      <w:pPr>
        <w:pStyle w:val="BodySans"/>
        <w:bidi w:val="0"/>
        <w:ind w:left="720"/>
      </w:pPr>
      <w:r>
        <w:rPr>
          <w:rFonts w:ascii="Aptos" w:hAnsi="Aptos"/>
          <w:i/>
          <w:sz w:val="24"/>
        </w:rPr>
        <w:t>“But I, through Your abundant kindness, will enter Your house; I will bow toward Your holy temple in awe of You.” (Psalm 5:8)</w:t>
      </w:r>
    </w:p>
    <w:p>
      <w:pPr>
        <w:pStyle w:val="BodySans"/>
        <w:bidi w:val="0"/>
        <w:ind w:left="720"/>
      </w:pPr>
      <w:r>
        <w:rPr>
          <w:rFonts w:ascii="Aptos" w:hAnsi="Aptos"/>
          <w:i/>
          <w:sz w:val="24"/>
        </w:rPr>
        <w:t>ה׳ אָהַבְתִּי מְעוֹן בֵּיתֶךָ; וּמְקוֹם מִשְׁכַּן כְּבוֹדֶךָ.</w:t>
      </w:r>
    </w:p>
    <w:p>
      <w:pPr>
        <w:pStyle w:val="BodySans"/>
        <w:bidi w:val="0"/>
        <w:ind w:left="720"/>
      </w:pPr>
      <w:r>
        <w:rPr>
          <w:rFonts w:ascii="Aptos" w:hAnsi="Aptos"/>
          <w:i/>
          <w:sz w:val="24"/>
        </w:rPr>
        <w:t>“YHWH, I love the habitation of Your house, and the place where Your glory dwells.” (Psalm 26:8)</w:t>
      </w:r>
    </w:p>
    <w:p>
      <w:pPr>
        <w:pStyle w:val="BodySans"/>
        <w:bidi w:val="0"/>
      </w:pPr>
      <w:r>
        <w:rPr>
          <w:rFonts w:ascii="Aptos" w:hAnsi="Aptos"/>
          <w:sz w:val="24"/>
        </w:rPr>
        <w:t xml:space="preserve">Placed here, the verse becomes less a boast of piety and more a declaration of intent: the worshiper steps across the synagogue threshold and voices love for the “place where Your glory dwells,” treating the synagogue as a </w:t>
      </w:r>
      <w:r>
        <w:rPr>
          <w:rFonts w:ascii="Aptos" w:hAnsi="Aptos"/>
          <w:i/>
          <w:sz w:val="24"/>
        </w:rPr>
        <w:t>mikdash me’at</w:t>
      </w:r>
      <w:r>
        <w:rPr>
          <w:rFonts w:ascii="Aptos" w:hAnsi="Aptos"/>
          <w:sz w:val="24"/>
        </w:rPr>
        <w:t>, a “small sanctuary.”</w:t>
      </w:r>
    </w:p>
    <w:p>
      <w:pPr>
        <w:pStyle w:val="BodySans"/>
        <w:bidi w:val="0"/>
      </w:pPr>
      <w:r>
        <w:rPr>
          <w:rFonts w:ascii="Aptos" w:hAnsi="Aptos"/>
          <w:b/>
          <w:i w:val="0"/>
          <w:sz w:val="24"/>
        </w:rPr>
        <w:t>Psalm 26:12</w:t>
      </w:r>
      <w:r>
        <w:rPr>
          <w:rFonts w:ascii="Aptos" w:hAnsi="Aptos"/>
          <w:sz w:val="24"/>
        </w:rPr>
        <w:t xml:space="preserve">  </w:t>
      </w:r>
    </w:p>
    <w:p>
      <w:pPr>
        <w:pStyle w:val="BodySans"/>
        <w:bidi w:val="0"/>
      </w:pPr>
      <w:r>
        <w:rPr>
          <w:rFonts w:ascii="Aptos" w:hAnsi="Aptos"/>
          <w:sz w:val="24"/>
        </w:rPr>
        <w:t xml:space="preserve">רַגְלִי עָמְדָה בְמִישׁוֹר; בְּמַקְהֵלִים אֲבָרֵךְ ה׳.  </w:t>
      </w:r>
    </w:p>
    <w:p>
      <w:pPr>
        <w:pStyle w:val="BodySans"/>
        <w:bidi w:val="0"/>
      </w:pPr>
      <w:r>
        <w:rPr>
          <w:rFonts w:ascii="Aptos" w:hAnsi="Aptos"/>
          <w:sz w:val="24"/>
        </w:rPr>
        <w:t>“My foot stands on level ground; in the assemblies I will bless YHWH.”</w:t>
      </w:r>
    </w:p>
    <w:p>
      <w:pPr>
        <w:pStyle w:val="BodySans"/>
        <w:bidi w:val="0"/>
      </w:pPr>
      <w:r>
        <w:rPr>
          <w:rFonts w:ascii="Aptos" w:hAnsi="Aptos"/>
          <w:sz w:val="24"/>
        </w:rPr>
        <w:t xml:space="preserve">In the Edot HaMizrach (Middle Eastern Sephardi) tradition, this verse appears near the end of the preparatory section of </w:t>
      </w:r>
      <w:r>
        <w:rPr>
          <w:rFonts w:ascii="Aptos" w:hAnsi="Aptos"/>
          <w:i/>
          <w:sz w:val="24"/>
        </w:rPr>
        <w:t>Shacharit</w:t>
      </w:r>
      <w:r>
        <w:rPr>
          <w:rFonts w:ascii="Aptos" w:hAnsi="Aptos"/>
          <w:sz w:val="24"/>
        </w:rPr>
        <w:t>, following verses of trust and petition, such as:</w:t>
      </w:r>
    </w:p>
    <w:p>
      <w:pPr>
        <w:pStyle w:val="BodySans"/>
        <w:bidi w:val="0"/>
        <w:ind w:left="720"/>
      </w:pPr>
      <w:r>
        <w:rPr>
          <w:rFonts w:ascii="Aptos" w:hAnsi="Aptos"/>
          <w:i/>
          <w:sz w:val="24"/>
        </w:rPr>
        <w:t>כִּי־לְךָ ה׳ הוֹחָלְתִּי; אַתָּה תַעֲנֶה אֲדֹנָי אֱלֹקָי.</w:t>
      </w:r>
    </w:p>
    <w:p>
      <w:pPr>
        <w:pStyle w:val="BodySans"/>
        <w:bidi w:val="0"/>
        <w:ind w:left="720"/>
      </w:pPr>
      <w:r>
        <w:rPr>
          <w:rFonts w:ascii="Aptos" w:hAnsi="Aptos"/>
          <w:i/>
          <w:sz w:val="24"/>
        </w:rPr>
        <w:t>“For in You, YHWH, I have hoped; You will answer, my Lord, my God.” (cf. Psalm 38:16)</w:t>
      </w:r>
    </w:p>
    <w:p>
      <w:pPr>
        <w:pStyle w:val="BodySans"/>
        <w:bidi w:val="0"/>
      </w:pPr>
      <w:r>
        <w:rPr>
          <w:rFonts w:ascii="Aptos" w:hAnsi="Aptos"/>
          <w:sz w:val="24"/>
        </w:rPr>
        <w:t>Then:</w:t>
      </w:r>
    </w:p>
    <w:p>
      <w:pPr>
        <w:pStyle w:val="BodySans"/>
        <w:bidi w:val="0"/>
        <w:ind w:left="720"/>
      </w:pPr>
      <w:r>
        <w:rPr>
          <w:rFonts w:ascii="Aptos" w:hAnsi="Aptos"/>
          <w:i/>
          <w:sz w:val="24"/>
        </w:rPr>
        <w:t>רַגְלִי עָמְדָה בְמִישׁוֹר; בְּמַקְהֵלִים אֲבָרֵךְ ה׳.</w:t>
      </w:r>
    </w:p>
    <w:p>
      <w:pPr>
        <w:pStyle w:val="BodySans"/>
        <w:bidi w:val="0"/>
        <w:ind w:left="720"/>
      </w:pPr>
      <w:r>
        <w:rPr>
          <w:rFonts w:ascii="Aptos" w:hAnsi="Aptos"/>
          <w:i/>
          <w:sz w:val="24"/>
        </w:rPr>
        <w:t>“My foot stands on level ground; in the assemblies I will bless YHWH.” (Psalm 26:12)</w:t>
      </w:r>
    </w:p>
    <w:p>
      <w:pPr>
        <w:pStyle w:val="BodySans"/>
        <w:bidi w:val="0"/>
      </w:pPr>
      <w:r>
        <w:rPr>
          <w:rFonts w:ascii="Aptos" w:hAnsi="Aptos"/>
          <w:sz w:val="24"/>
        </w:rPr>
        <w:t>The verse functions as a threshold formula: having oriented themselves inwardly, worshipers affirm that they now stand on “level ground,” ready to join the congregation in blessing God.</w:t>
      </w:r>
    </w:p>
    <w:p>
      <w:pPr>
        <w:pStyle w:val="Heading4"/>
      </w:pPr>
      <w:r>
        <w:t>Phrases</w:t>
      </w:r>
    </w:p>
    <w:p>
      <w:pPr>
        <w:pStyle w:val="BodySans"/>
        <w:bidi w:val="0"/>
      </w:pPr>
      <w:r>
        <w:rPr>
          <w:rFonts w:ascii="Aptos" w:hAnsi="Aptos"/>
          <w:b/>
          <w:i w:val="0"/>
          <w:sz w:val="24"/>
        </w:rPr>
        <w:t>“ה׳ אָהַבְתִּי מְעוֹן בֵּיתֶךָ” — “YHWH, I love the habitation of Your house” (26:8)</w:t>
      </w:r>
    </w:p>
    <w:p>
      <w:pPr>
        <w:pStyle w:val="BodySans"/>
        <w:bidi w:val="0"/>
      </w:pPr>
      <w:r>
        <w:rPr>
          <w:rFonts w:ascii="Aptos" w:hAnsi="Aptos"/>
          <w:sz w:val="24"/>
        </w:rPr>
        <w:t xml:space="preserve">Beyond </w:t>
      </w:r>
      <w:r>
        <w:rPr>
          <w:rFonts w:ascii="Aptos" w:hAnsi="Aptos"/>
          <w:i/>
          <w:sz w:val="24"/>
        </w:rPr>
        <w:t>Ma Tovu</w:t>
      </w:r>
      <w:r>
        <w:rPr>
          <w:rFonts w:ascii="Aptos" w:hAnsi="Aptos"/>
          <w:sz w:val="24"/>
        </w:rPr>
        <w:t xml:space="preserve">, this phrase appears in various </w:t>
      </w:r>
      <w:r>
        <w:rPr>
          <w:rFonts w:ascii="Aptos" w:hAnsi="Aptos"/>
          <w:i/>
          <w:sz w:val="24"/>
        </w:rPr>
        <w:t>piyyutim</w:t>
      </w:r>
      <w:r>
        <w:rPr>
          <w:rFonts w:ascii="Aptos" w:hAnsi="Aptos"/>
          <w:sz w:val="24"/>
        </w:rPr>
        <w:t xml:space="preserve"> (liturgical poems) about the Temple and its destruction, especially in Sephardi rites on Tisha Be’Av, where it is recast as a longing for the lost “habitation.”</w:t>
      </w:r>
    </w:p>
    <w:p>
      <w:pPr>
        <w:pStyle w:val="BodySans"/>
        <w:bidi w:val="0"/>
      </w:pPr>
      <w:r>
        <w:rPr>
          <w:rFonts w:ascii="Aptos" w:hAnsi="Aptos"/>
          <w:b/>
          <w:i w:val="0"/>
          <w:sz w:val="24"/>
        </w:rPr>
        <w:t>“אֶרְחַץ בְּנִקָּיוֹן כַּפָּי” — “I will wash my hands in innocence” (26:6)</w:t>
      </w:r>
    </w:p>
    <w:p>
      <w:pPr>
        <w:pStyle w:val="BodySans"/>
        <w:bidi w:val="0"/>
      </w:pPr>
      <w:r>
        <w:rPr>
          <w:rFonts w:ascii="Aptos" w:hAnsi="Aptos"/>
          <w:sz w:val="24"/>
        </w:rPr>
        <w:t xml:space="preserve">While not fixed in the standard siddur, this clause hovers behind the halakhic practice of </w:t>
      </w:r>
      <w:r>
        <w:rPr>
          <w:rFonts w:ascii="Aptos" w:hAnsi="Aptos"/>
          <w:i/>
          <w:sz w:val="24"/>
        </w:rPr>
        <w:t>netilat yadayim</w:t>
      </w:r>
      <w:r>
        <w:rPr>
          <w:rFonts w:ascii="Aptos" w:hAnsi="Aptos"/>
          <w:sz w:val="24"/>
        </w:rPr>
        <w:t xml:space="preserve"> (ritual handwashing) before prayer and before eating bread. Halakhic works often quote it alongside verses such as “אֶשָּׂא־כַפַּי אֶל־מִצְוֹתֶיךָ” — “I lift up my palms to Your commandments” (Psalm 119:48) to frame handwashing as moral as well as physical preparation. Mystical sources (e.g., Zohar) cite the verse when teaching that sleep leaves a “spirit of impurity” on the hands that must be washed off before invoking God’s name.</w:t>
      </w:r>
    </w:p>
    <w:p>
      <w:pPr>
        <w:pStyle w:val="BodySans"/>
        <w:bidi w:val="0"/>
      </w:pPr>
      <w:r>
        <w:rPr>
          <w:rFonts w:ascii="Aptos" w:hAnsi="Aptos"/>
          <w:sz w:val="24"/>
        </w:rPr>
        <w:t>In Christian liturgy, the Latin of this phrase (</w:t>
      </w:r>
      <w:r>
        <w:rPr>
          <w:rFonts w:ascii="Aptos" w:hAnsi="Aptos"/>
          <w:i/>
          <w:sz w:val="24"/>
        </w:rPr>
        <w:t>Lavabo inter innocentes manus meas</w:t>
      </w:r>
      <w:r>
        <w:rPr>
          <w:rFonts w:ascii="Aptos" w:hAnsi="Aptos"/>
          <w:sz w:val="24"/>
        </w:rPr>
        <w:t>) became the name of the priest’s handwashing rite before the Eucharistic prayer in the Roman Mass, a striking case of a single Hebrew half-verse shaping ritual in both synagogue and church.</w:t>
      </w:r>
    </w:p>
    <w:p>
      <w:pPr>
        <w:pStyle w:val="BodySans"/>
        <w:bidi w:val="0"/>
      </w:pPr>
      <w:r>
        <w:rPr>
          <w:rFonts w:ascii="Aptos" w:hAnsi="Aptos"/>
          <w:sz w:val="24"/>
        </w:rPr>
        <w:t>---</w:t>
      </w:r>
    </w:p>
    <w:p>
      <w:pPr>
        <w:pStyle w:val="Heading2"/>
      </w:pPr>
      <w:r>
        <w:t xml:space="preserve">Verse-by-verse commentary: Main and </w:t>
      </w:r>
      <w:r>
        <w:rPr>
          <w:color w:val="008000"/>
        </w:rPr>
        <w:t>College</w:t>
      </w:r>
      <w:r>
        <w:t xml:space="preserve"> versions</w:t>
      </w:r>
    </w:p>
    <w:p>
      <w:pPr>
        <w:pStyle w:val="Heading3"/>
      </w:pPr>
      <w:r>
        <w:t>Verse 1</w:t>
      </w:r>
    </w:p>
    <w:p>
      <w:pPr>
        <w:pStyle w:val="BodySans"/>
        <w:bidi w:val="0"/>
      </w:pPr>
      <w:r>
        <w:rPr>
          <w:rFonts w:ascii="Aptos" w:hAnsi="Aptos"/>
          <w:sz w:val="24"/>
        </w:rPr>
        <w:t>לְדָוִד; שָׁפְטֵנִי ה׳, כִּי־אֲנִי בְּתֻמִּי הָלַכְתִּי; וּבַה׳ בָּטַחְתִּי, לֹא אֶמְעָד.</w:t>
      </w:r>
    </w:p>
    <w:p>
      <w:pPr>
        <w:pStyle w:val="BodySans"/>
        <w:bidi w:val="0"/>
      </w:pPr>
      <w:r>
        <w:rPr>
          <w:rFonts w:ascii="Aptos" w:hAnsi="Aptos"/>
          <w:sz w:val="24"/>
        </w:rPr>
        <w:t>“Of David. Judge me, YHWH, for I have walked in my integrity; and in YHWH I have trusted — I shall not slip.”</w:t>
      </w:r>
    </w:p>
    <w:p>
      <w:pPr>
        <w:pStyle w:val="BodySans"/>
        <w:bidi w:val="0"/>
      </w:pPr>
      <w:r>
        <w:rPr>
          <w:rFonts w:ascii="Aptos" w:hAnsi="Aptos"/>
          <w:sz w:val="24"/>
        </w:rPr>
        <w:t>The opening imperative שָׁפְטֵנִי (“Judge me”) places us in a courtroom, not a battlefield. The verb שָׁפַט covers the whole range of judicial activity: to arbitrate, to vindicate, to condemn. When God is subject and the righteous are object, as in “שָׁפְטֵנִי כְּצִדְקִי” — “Judge me according to my righteousness” (Psalm 7:9), it leans toward “vindicate”: declare and demonstrate my rightness.</w:t>
      </w:r>
    </w:p>
    <w:p>
      <w:pPr>
        <w:pStyle w:val="BodySans"/>
        <w:bidi w:val="0"/>
      </w:pPr>
      <w:r>
        <w:rPr>
          <w:rFonts w:ascii="Aptos" w:hAnsi="Aptos"/>
          <w:sz w:val="24"/>
        </w:rPr>
        <w:t>Here that bold request is supported by two claims. First, “בְּתֻמִּי הָלַכְתִּי” — “I have walked in my integrity.” The noun תֹּם (</w:t>
      </w:r>
      <w:r>
        <w:rPr>
          <w:rFonts w:ascii="Aptos" w:hAnsi="Aptos"/>
          <w:i/>
          <w:sz w:val="24"/>
        </w:rPr>
        <w:t>tom</w:t>
      </w:r>
      <w:r>
        <w:rPr>
          <w:rFonts w:ascii="Aptos" w:hAnsi="Aptos"/>
          <w:sz w:val="24"/>
        </w:rPr>
        <w:t xml:space="preserve">) denotes completeness, soundness, the opposite of duplicity. Job is described as “תָּם וְיָשָׁר” — “blameless and upright” (Job 1:1). Psalm 119 opens, “אַשְׁרֵי תְמִימֵי־דָרֶךְ הַהֹלְכִים בְּתוֹרַת ה׳” — “Happy are those whose way is blameless, who walk in the law of YHWH” (119:1). In both, </w:t>
      </w:r>
      <w:r>
        <w:rPr>
          <w:rFonts w:ascii="Aptos" w:hAnsi="Aptos"/>
          <w:i/>
          <w:sz w:val="24"/>
        </w:rPr>
        <w:t>tom</w:t>
      </w:r>
      <w:r>
        <w:rPr>
          <w:rFonts w:ascii="Aptos" w:hAnsi="Aptos"/>
          <w:sz w:val="24"/>
        </w:rPr>
        <w:t xml:space="preserve"> modifies a “way” or “walk” (דֶרֶךְ / הָלַךְ): consistency over time, not isolated moments of virtue.</w:t>
      </w:r>
    </w:p>
    <w:p>
      <w:pPr>
        <w:pStyle w:val="BodySans"/>
        <w:bidi w:val="0"/>
      </w:pPr>
      <w:r>
        <w:rPr>
          <w:rFonts w:ascii="Aptos" w:hAnsi="Aptos"/>
          <w:sz w:val="24"/>
        </w:rPr>
        <w:t>Second, “וּבַה׳ בָּטַחְתִּי” — “and in YHWH I have trusted.” The root בָּטַח expresses reliance that leads to un-anxiousness; it is the opposite of hedging bets across multiple powers. That trust grounds the final clause: “לֹא אֶמְעָד” — “I shall not slip.” The verb מָעַד is rare, used of feet losing their footing (Psalm 38:17; Psalm 73:2: “כִּמְעַט נָטָיוּ רַגְלָי” — “my feet had almost slipped”). The Greek Septuagint softens it to “I shall not be weakened” (</w:t>
      </w:r>
      <w:r>
        <w:rPr>
          <w:rFonts w:ascii="Aptos" w:hAnsi="Aptos"/>
          <w:i/>
          <w:sz w:val="24"/>
        </w:rPr>
        <w:t>ou mē asthenēsō</w:t>
      </w:r>
      <w:r>
        <w:rPr>
          <w:rFonts w:ascii="Aptos" w:hAnsi="Aptos"/>
          <w:sz w:val="24"/>
        </w:rPr>
        <w:t>), trading the physical image for an inward one. The Masoretic Text keeps the more concrete metaphor: a man walking a treacherous path.</w:t>
      </w:r>
    </w:p>
    <w:p>
      <w:pPr>
        <w:pStyle w:val="BodySans"/>
        <w:bidi w:val="0"/>
      </w:pPr>
      <w:r>
        <w:rPr>
          <w:rFonts w:ascii="Aptos" w:hAnsi="Aptos"/>
          <w:sz w:val="24"/>
        </w:rPr>
        <w:t>This verse creates an inclusio with verse 11 (“בְּתֻמִּי אֵלֵךְ,” “I will walk in my integrity”) and verse 12 (“רַגְלִי עָמְדָה בְמִישׁוֹר,” “My foot has stood on level ground”). The psalm moves from “I shall not slip” (anticipatory) to “my foot has stood” (accomplished), from threatened instability to established standing.</w:t>
      </w:r>
    </w:p>
    <w:p>
      <w:pPr>
        <w:pStyle w:val="BodySans"/>
        <w:bidi w:val="0"/>
      </w:pPr>
      <w:r>
        <w:rPr>
          <w:rFonts w:ascii="Aptos" w:hAnsi="Aptos"/>
          <w:sz w:val="24"/>
        </w:rPr>
        <w:t>Traditional commentators noticed the apparent clash with another psalm: “וְאַל־תָּבוֹא בְמִשְׁפָּט אֶת־עַבְדֶּךָ” — “Do not enter into judgment with Your servant” (Psalm 143:2). Rashi resolves the tension by distinguishing contexts. When God judges the thoroughly wicked, David dares to say “שָׁפְטֵנִי” — “Judge me,” since in that company he is righteous. When God judges the righteous, David prays, “Do not bring Your servant into judgment,” knowing that no one can endure pure justice. The integrity claimed here is comparative and covenantal, not absolute.</w:t>
      </w:r>
    </w:p>
    <w:p>
      <w:pPr>
        <w:pStyle w:val="BodySans"/>
        <w:bidi w:val="0"/>
      </w:pPr>
      <w:r>
        <w:rPr>
          <w:rFonts w:ascii="Aptos" w:hAnsi="Aptos"/>
          <w:sz w:val="24"/>
        </w:rPr>
        <w:t>In terms of genre, this opening line aligns Psalm 26 with other “psalms of innocence” (Psalms 7, 17, 43), where the speaker is not confessing known sin but protesting false accusation or misaligned solidarity. The plea is not “forgive me,” but “differentiate me.”</w:t>
      </w:r>
    </w:p>
    <w:p>
      <w:pPr>
        <w:pStyle w:val="BodySans"/>
        <w:jc w:val="center"/>
      </w:pPr>
      <w:r>
        <w:rPr>
          <w:rFonts w:ascii="Aptos" w:hAnsi="Aptos"/>
          <w:sz w:val="24"/>
        </w:rPr>
        <w:t>—</w:t>
      </w:r>
    </w:p>
    <w:p>
      <w:pPr>
        <w:pStyle w:val="BodySans"/>
        <w:bidi w:val="0"/>
      </w:pPr>
      <w:r>
        <w:rPr>
          <w:rFonts w:ascii="Aptos" w:hAnsi="Aptos"/>
          <w:b/>
          <w:color w:val="008000"/>
          <w:sz w:val="24"/>
        </w:rPr>
        <w:t xml:space="preserve">Hebrew </w:t>
      </w:r>
      <w:r>
        <w:rPr>
          <w:rFonts w:ascii="Aptos" w:hAnsi="Aptos"/>
          <w:sz w:val="24"/>
        </w:rPr>
        <w:t>(poetic line breaks):</w:t>
      </w:r>
      <w:r>
        <w:rPr>
          <w:rFonts w:ascii="Aptos" w:hAnsi="Aptos"/>
          <w:b/>
          <w:i w:val="0"/>
          <w:sz w:val="24"/>
        </w:rPr>
      </w:r>
    </w:p>
    <w:p>
      <w:pPr>
        <w:pStyle w:val="BodySans"/>
        <w:bidi w:val="0"/>
      </w:pPr>
      <w:r>
        <w:rPr>
          <w:rFonts w:ascii="Aptos" w:hAnsi="Aptos"/>
          <w:sz w:val="24"/>
        </w:rPr>
        <w:t>לְדָוִד ׀ שׇׁפְטֵנִי ה׳ כִּי־אֲנִי בְּתֻמִּי הָלַכְתִּי; וּבַה׳ בָּטַחְתִּי לֹא אֶמְעָד׃</w:t>
      </w:r>
    </w:p>
    <w:p>
      <w:pPr>
        <w:pStyle w:val="BodySans"/>
        <w:bidi w:val="0"/>
      </w:pPr>
      <w:r>
        <w:rPr>
          <w:rFonts w:ascii="Aptos" w:hAnsi="Aptos"/>
          <w:sz w:val="24"/>
        </w:rPr>
        <w:t>“Of David. Judge me, YHWH, for I have walked in my integrity;</w:t>
      </w:r>
    </w:p>
    <w:p>
      <w:pPr>
        <w:pStyle w:val="BodySans"/>
        <w:bidi w:val="0"/>
      </w:pPr>
      <w:r>
        <w:rPr>
          <w:rFonts w:ascii="Aptos" w:hAnsi="Aptos"/>
          <w:sz w:val="24"/>
        </w:rPr>
        <w:t>and in YHWH I have trusted—I will not slip.”</w:t>
      </w:r>
    </w:p>
    <w:p>
      <w:pPr>
        <w:pStyle w:val="BodySans"/>
        <w:bidi w:val="0"/>
      </w:pPr>
      <w:r>
        <w:rPr>
          <w:rFonts w:ascii="Aptos" w:hAnsi="Aptos"/>
          <w:sz w:val="24"/>
        </w:rPr>
        <w:t xml:space="preserve">Notice how the psalm starts in a </w:t>
      </w:r>
      <w:r>
        <w:rPr>
          <w:rFonts w:ascii="Aptos" w:hAnsi="Aptos"/>
          <w:b/>
          <w:i w:val="0"/>
          <w:sz w:val="24"/>
        </w:rPr>
        <w:t>courtroom</w:t>
      </w:r>
      <w:r>
        <w:rPr>
          <w:rFonts w:ascii="Aptos" w:hAnsi="Aptos"/>
          <w:sz w:val="24"/>
        </w:rPr>
        <w:t>. שׇׁפְטֵנִי (</w:t>
      </w:r>
      <w:r>
        <w:rPr>
          <w:rFonts w:ascii="Aptos" w:hAnsi="Aptos"/>
          <w:i/>
          <w:sz w:val="24"/>
        </w:rPr>
        <w:t>shofteni</w:t>
      </w:r>
      <w:r>
        <w:rPr>
          <w:rFonts w:ascii="Aptos" w:hAnsi="Aptos"/>
          <w:sz w:val="24"/>
        </w:rPr>
        <w:t>) is “Judge me / Vindicate me.” In biblical Hebrew, the verb שָׁפַט (</w:t>
      </w:r>
      <w:r>
        <w:rPr>
          <w:rFonts w:ascii="Aptos" w:hAnsi="Aptos"/>
          <w:i/>
          <w:sz w:val="24"/>
        </w:rPr>
        <w:t>shafat</w:t>
      </w:r>
      <w:r>
        <w:rPr>
          <w:rFonts w:ascii="Aptos" w:hAnsi="Aptos"/>
          <w:sz w:val="24"/>
        </w:rPr>
        <w:t>) can mean “to judge” in the general sense, but when the person being judged is righteous, it often leans toward “vindicate, clear my name.”</w:t>
      </w:r>
    </w:p>
    <w:p>
      <w:pPr>
        <w:pStyle w:val="BodySans"/>
        <w:bidi w:val="0"/>
      </w:pPr>
      <w:r>
        <w:rPr>
          <w:rFonts w:ascii="Aptos" w:hAnsi="Aptos"/>
          <w:sz w:val="24"/>
        </w:rPr>
        <w:t>So the psalmist is not asking, “Find out if I’m innocent or guilty.” He’s saying, “Publicly show that I’m in the right.”</w:t>
      </w:r>
    </w:p>
    <w:p>
      <w:pPr>
        <w:pStyle w:val="BodySans"/>
        <w:bidi w:val="0"/>
      </w:pPr>
      <w:r>
        <w:rPr>
          <w:rFonts w:ascii="Aptos" w:hAnsi="Aptos"/>
          <w:sz w:val="24"/>
        </w:rPr>
        <w:t>The grounds are expressed with כִּי (</w:t>
      </w:r>
      <w:r>
        <w:rPr>
          <w:rFonts w:ascii="Aptos" w:hAnsi="Aptos"/>
          <w:i/>
          <w:sz w:val="24"/>
        </w:rPr>
        <w:t>ki</w:t>
      </w:r>
      <w:r>
        <w:rPr>
          <w:rFonts w:ascii="Aptos" w:hAnsi="Aptos"/>
          <w:sz w:val="24"/>
        </w:rPr>
        <w:t>, “for/because”):</w:t>
      </w:r>
    </w:p>
    <w:p>
      <w:pPr>
        <w:pStyle w:val="ListBullet"/>
        <w:bidi w:val="0"/>
      </w:pPr>
      <w:r>
        <w:rPr>
          <w:rFonts w:ascii="Aptos" w:hAnsi="Aptos"/>
          <w:sz w:val="24"/>
        </w:rPr>
        <w:t>בְּתֻמִּי הָלַכְתִּי – “I have walked in my integrity.”</w:t>
      </w:r>
    </w:p>
    <w:p>
      <w:pPr>
        <w:pStyle w:val="ListBullet"/>
        <w:bidi w:val="0"/>
      </w:pPr>
      <w:r>
        <w:rPr>
          <w:rFonts w:ascii="Aptos" w:hAnsi="Aptos"/>
          <w:sz w:val="24"/>
        </w:rPr>
        <w:t>וּבַה׳ בָּטַחְתִּי – “I have trusted in YHWH.”</w:t>
      </w:r>
    </w:p>
    <w:p>
      <w:pPr>
        <w:pStyle w:val="BodySans"/>
        <w:bidi w:val="0"/>
      </w:pPr>
      <w:r>
        <w:rPr>
          <w:rFonts w:ascii="Aptos" w:hAnsi="Aptos"/>
          <w:sz w:val="24"/>
        </w:rPr>
        <w:t>תֹּם / תֻמִּי (</w:t>
      </w:r>
      <w:r>
        <w:rPr>
          <w:rFonts w:ascii="Aptos" w:hAnsi="Aptos"/>
          <w:i/>
          <w:sz w:val="24"/>
        </w:rPr>
        <w:t>tom / tummi</w:t>
      </w:r>
      <w:r>
        <w:rPr>
          <w:rFonts w:ascii="Aptos" w:hAnsi="Aptos"/>
          <w:sz w:val="24"/>
        </w:rPr>
        <w:t xml:space="preserve">) is important. It doesn’t mean “perfection” in the sense of “never sinned.” It means </w:t>
      </w:r>
      <w:r>
        <w:rPr>
          <w:rFonts w:ascii="Aptos" w:hAnsi="Aptos"/>
          <w:b/>
          <w:i w:val="0"/>
          <w:sz w:val="24"/>
        </w:rPr>
        <w:t>wholeness, consistency, undividedness</w:t>
      </w:r>
      <w:r>
        <w:rPr>
          <w:rFonts w:ascii="Aptos" w:hAnsi="Aptos"/>
          <w:sz w:val="24"/>
        </w:rPr>
        <w:t xml:space="preserve">. Think of someone whose actions match their stated loyalties. In wisdom texts, like Proverbs and Job, the “blameless” (תָּם, </w:t>
      </w:r>
      <w:r>
        <w:rPr>
          <w:rFonts w:ascii="Aptos" w:hAnsi="Aptos"/>
          <w:i/>
          <w:sz w:val="24"/>
        </w:rPr>
        <w:t>tam</w:t>
      </w:r>
      <w:r>
        <w:rPr>
          <w:rFonts w:ascii="Aptos" w:hAnsi="Aptos"/>
          <w:sz w:val="24"/>
        </w:rPr>
        <w:t>) person is the one who isn’t double‑dealing.</w:t>
      </w:r>
    </w:p>
    <w:p>
      <w:pPr>
        <w:pStyle w:val="BodySans"/>
        <w:bidi w:val="0"/>
      </w:pPr>
      <w:r>
        <w:rPr>
          <w:rFonts w:ascii="Aptos" w:hAnsi="Aptos"/>
          <w:sz w:val="24"/>
        </w:rPr>
        <w:t>The verb הָלַךְ (</w:t>
      </w:r>
      <w:r>
        <w:rPr>
          <w:rFonts w:ascii="Aptos" w:hAnsi="Aptos"/>
          <w:i/>
          <w:sz w:val="24"/>
        </w:rPr>
        <w:t>halakh</w:t>
      </w:r>
      <w:r>
        <w:rPr>
          <w:rFonts w:ascii="Aptos" w:hAnsi="Aptos"/>
          <w:sz w:val="24"/>
        </w:rPr>
        <w:t xml:space="preserve">, “to walk”) in biblical poetry is a standard way to talk about your </w:t>
      </w:r>
      <w:r>
        <w:rPr>
          <w:rFonts w:ascii="Aptos" w:hAnsi="Aptos"/>
          <w:b/>
          <w:i w:val="0"/>
          <w:sz w:val="24"/>
        </w:rPr>
        <w:t>way of life</w:t>
      </w:r>
      <w:r>
        <w:rPr>
          <w:rFonts w:ascii="Aptos" w:hAnsi="Aptos"/>
          <w:sz w:val="24"/>
        </w:rPr>
        <w:t>. “I have walked in my integrity” means: my pattern of life has been whole and straight, not split between God and idols, or between honesty and corruption.</w:t>
      </w:r>
    </w:p>
    <w:p>
      <w:pPr>
        <w:pStyle w:val="BodySans"/>
        <w:bidi w:val="0"/>
      </w:pPr>
      <w:r>
        <w:rPr>
          <w:rFonts w:ascii="Aptos" w:hAnsi="Aptos"/>
          <w:sz w:val="24"/>
        </w:rPr>
        <w:t>Then comes the trust line:</w:t>
      </w:r>
    </w:p>
    <w:p>
      <w:pPr>
        <w:pStyle w:val="BodySans"/>
        <w:bidi w:val="0"/>
      </w:pPr>
      <w:r>
        <w:rPr>
          <w:rFonts w:ascii="Aptos" w:hAnsi="Aptos"/>
          <w:sz w:val="24"/>
        </w:rPr>
        <w:t>וּבַה׳ בָּטַחְתִּי לֹא אֶמְעָד׃</w:t>
      </w:r>
    </w:p>
    <w:p>
      <w:pPr>
        <w:pStyle w:val="BodySans"/>
        <w:bidi w:val="0"/>
      </w:pPr>
      <w:r>
        <w:rPr>
          <w:rFonts w:ascii="Aptos" w:hAnsi="Aptos"/>
          <w:sz w:val="24"/>
        </w:rPr>
        <w:t>“and in YHWH I have trusted—I will not slip.”</w:t>
      </w:r>
    </w:p>
    <w:p>
      <w:pPr>
        <w:pStyle w:val="BodySans"/>
        <w:bidi w:val="0"/>
      </w:pPr>
      <w:r>
        <w:rPr>
          <w:rFonts w:ascii="Aptos" w:hAnsi="Aptos"/>
          <w:sz w:val="24"/>
        </w:rPr>
        <w:t>בָּטַח (</w:t>
      </w:r>
      <w:r>
        <w:rPr>
          <w:rFonts w:ascii="Aptos" w:hAnsi="Aptos"/>
          <w:i/>
          <w:sz w:val="24"/>
        </w:rPr>
        <w:t>bataḥ</w:t>
      </w:r>
      <w:r>
        <w:rPr>
          <w:rFonts w:ascii="Aptos" w:hAnsi="Aptos"/>
          <w:sz w:val="24"/>
        </w:rPr>
        <w:t>) is “to trust, rely on with confidence.” The rare verb אֶמְעָד (</w:t>
      </w:r>
      <w:r>
        <w:rPr>
          <w:rFonts w:ascii="Aptos" w:hAnsi="Aptos"/>
          <w:i/>
          <w:sz w:val="24"/>
        </w:rPr>
        <w:t>’em‘ad</w:t>
      </w:r>
      <w:r>
        <w:rPr>
          <w:rFonts w:ascii="Aptos" w:hAnsi="Aptos"/>
          <w:sz w:val="24"/>
        </w:rPr>
        <w:t>) means “I will not slip / totter.” The picture is of someone walking on a dangerous path: rocks can give way, your ankle can twist. But because his weight is on YHWH, his footing holds.</w:t>
      </w:r>
    </w:p>
    <w:p>
      <w:pPr>
        <w:pStyle w:val="BodySans"/>
        <w:bidi w:val="0"/>
      </w:pPr>
      <w:r>
        <w:rPr>
          <w:rFonts w:ascii="Aptos" w:hAnsi="Aptos"/>
          <w:sz w:val="24"/>
        </w:rPr>
        <w:t xml:space="preserve">This creates an </w:t>
      </w:r>
      <w:r>
        <w:rPr>
          <w:rFonts w:ascii="Aptos" w:hAnsi="Aptos"/>
          <w:b/>
          <w:i w:val="0"/>
          <w:sz w:val="24"/>
        </w:rPr>
        <w:t>inclusio</w:t>
      </w:r>
      <w:r>
        <w:rPr>
          <w:rFonts w:ascii="Aptos" w:hAnsi="Aptos"/>
          <w:sz w:val="24"/>
        </w:rPr>
        <w:t xml:space="preserve">—a frame— with verse 12, where he ends, “My foot has stood on level ground” ‭(רוֹשׁימִבְ הדָמְעָ ילִגְרַ)‬. Verse 1 is the </w:t>
      </w:r>
      <w:r>
        <w:rPr>
          <w:rFonts w:ascii="Aptos" w:hAnsi="Aptos"/>
          <w:i/>
          <w:sz w:val="24"/>
        </w:rPr>
        <w:t>hope</w:t>
      </w:r>
      <w:r>
        <w:rPr>
          <w:rFonts w:ascii="Aptos" w:hAnsi="Aptos"/>
          <w:sz w:val="24"/>
        </w:rPr>
        <w:t xml:space="preserve">: “I won’t slip.” Verse 12 is the </w:t>
      </w:r>
      <w:r>
        <w:rPr>
          <w:rFonts w:ascii="Aptos" w:hAnsi="Aptos"/>
          <w:i/>
          <w:sz w:val="24"/>
        </w:rPr>
        <w:t>outcome</w:t>
      </w:r>
      <w:r>
        <w:rPr>
          <w:rFonts w:ascii="Aptos" w:hAnsi="Aptos"/>
          <w:sz w:val="24"/>
        </w:rPr>
        <w:t>: “My foot did stand.”</w:t>
      </w:r>
    </w:p>
    <w:p>
      <w:pPr>
        <w:pStyle w:val="BodySans"/>
        <w:bidi w:val="0"/>
      </w:pPr>
      <w:r>
        <w:rPr>
          <w:rFonts w:ascii="Aptos" w:hAnsi="Aptos"/>
          <w:sz w:val="24"/>
        </w:rPr>
        <w:t xml:space="preserve">Traditional Jewish commentators pick up on the apparent boldness here. Rashi (an 11th‑century French commentator) asks, “How can David say ‘Judge me’ here but elsewhere pray ‘Do not enter into judgment with Your servant’ (Psalm 143:2)?” He answers: when God is judging the </w:t>
      </w:r>
      <w:r>
        <w:rPr>
          <w:rFonts w:ascii="Aptos" w:hAnsi="Aptos"/>
          <w:b/>
          <w:i w:val="0"/>
          <w:sz w:val="24"/>
        </w:rPr>
        <w:t>wicked</w:t>
      </w:r>
      <w:r>
        <w:rPr>
          <w:rFonts w:ascii="Aptos" w:hAnsi="Aptos"/>
          <w:sz w:val="24"/>
        </w:rPr>
        <w:t xml:space="preserve">, David can say, “Judge me too, because next to them I’m righteous.” But when God judges the </w:t>
      </w:r>
      <w:r>
        <w:rPr>
          <w:rFonts w:ascii="Aptos" w:hAnsi="Aptos"/>
          <w:b/>
          <w:i w:val="0"/>
          <w:sz w:val="24"/>
        </w:rPr>
        <w:t>truly righteous</w:t>
      </w:r>
      <w:r>
        <w:rPr>
          <w:rFonts w:ascii="Aptos" w:hAnsi="Aptos"/>
          <w:sz w:val="24"/>
        </w:rPr>
        <w:t>, David doesn’t want that level of scrutiny. Already in verse 1, then, we’re invited to hear this not as “I’m absolutely perfect,” but as “relative to the corrupt crowd around me, I’ve lived as someone who belongs to You.”</w:t>
      </w:r>
    </w:p>
    <w:p>
      <w:pPr>
        <w:pBdr>
          <w:bottom w:val="single" w:sz="12" w:space="1" w:color="000000"/>
        </w:pBdr>
      </w:pPr>
    </w:p>
    <w:p>
      <w:pPr>
        <w:pStyle w:val="Heading3"/>
      </w:pPr>
      <w:r>
        <w:t>Verse 2</w:t>
      </w:r>
    </w:p>
    <w:p>
      <w:pPr>
        <w:pStyle w:val="BodySans"/>
        <w:bidi w:val="0"/>
      </w:pPr>
      <w:r>
        <w:rPr>
          <w:rFonts w:ascii="Aptos" w:hAnsi="Aptos"/>
          <w:sz w:val="24"/>
        </w:rPr>
        <w:t>בְּחָנֵנִי ה׳ וְנַסֵּנִי; צׇרְפָה כִלְיוֹתַי וְלִבִּי.</w:t>
      </w:r>
    </w:p>
    <w:p>
      <w:pPr>
        <w:pStyle w:val="BodySans"/>
        <w:bidi w:val="0"/>
      </w:pPr>
      <w:r>
        <w:rPr>
          <w:rFonts w:ascii="Aptos" w:hAnsi="Aptos"/>
          <w:sz w:val="24"/>
        </w:rPr>
        <w:t>“Probe me, YHWH, and test me; refine my kidneys and my heart.”</w:t>
      </w:r>
    </w:p>
    <w:p>
      <w:pPr>
        <w:pStyle w:val="BodySans"/>
        <w:bidi w:val="0"/>
      </w:pPr>
      <w:r>
        <w:rPr>
          <w:rFonts w:ascii="Aptos" w:hAnsi="Aptos"/>
          <w:sz w:val="24"/>
        </w:rPr>
        <w:t>Here the petitioner moves from court language into the vocabulary of the assayer’s workshop. Three imperatives, each intensifying the exposure: בְּחָנֵנִי (from בָּחַן), “examine, assay”; וְנַסֵּנִי (from נָסָה), “test,” as in God’s testing of Abraham (Genesis 22:1: “וְהָאֱלֹקִים נִסָּה אֶת־אַבְרָהָם” — “God tested Abraham”); and צׇרְפָה (from צָרַף), “smelt/refine,” the completely specialized term for purifying metal in fire.</w:t>
      </w:r>
    </w:p>
    <w:p>
      <w:pPr>
        <w:pStyle w:val="BodySans"/>
        <w:bidi w:val="0"/>
      </w:pPr>
      <w:r>
        <w:rPr>
          <w:rFonts w:ascii="Aptos" w:hAnsi="Aptos"/>
          <w:sz w:val="24"/>
        </w:rPr>
        <w:t>Proverbs 17:3 sets up the metaphor explicitly: “מַצְרֵף לַכֶּסֶף וְכוּר לַזָּהָב; וּבֹחֵן לִבּוֹת ה׳” — “The crucible is for silver and the furnace for gold, but YHWH tests hearts.” Elsewhere the refining is a threat to Israel as a whole: “הִנֵּה צְרַפְתִּיךָ וְלֹא בְכָסֶף; בְּחַרְתִּיךָ בְּכוּר עֹנִי” — “See, I have refined you, but not as silver; I have tried you in the furnace of affliction” (Isaiah 48:10). Jeremiah hears God say, “הִנְנִי צוֹרְפָם וּבְחַנְתִּים” — “Behold, I will refine them and test them” (Jeremiah 9:6). It is usually a process people dread.</w:t>
      </w:r>
    </w:p>
    <w:p>
      <w:pPr>
        <w:pStyle w:val="BodySans"/>
        <w:bidi w:val="0"/>
      </w:pPr>
      <w:r>
        <w:rPr>
          <w:rFonts w:ascii="Aptos" w:hAnsi="Aptos"/>
          <w:sz w:val="24"/>
        </w:rPr>
        <w:t>Psalm 26 reverses the psychology: here the refining is requested. The organs in question, כִלְיוֹת (“kidneys”) and לֵב (“heart”), are the standard biblical synecdoche for the inmost self. Psalm 16, which shares vocabulary and mood with Psalm 26, says “אַף־לֵילוֹת יִסְּרוּנִי כִלְיוֹתָי” — “even at night my kidneys instruct me” (Psalm 16:7); Jeremiah famously prays, “בֹּחֵן כְּלָיוֹת וְלֵב” — “[You who] test kidneys and heart” (Jeremiah 11:20). Kidneys, in ancient thought, are the seat of instinct and conscience; the heart is where decisions are made.</w:t>
      </w:r>
    </w:p>
    <w:p>
      <w:pPr>
        <w:pStyle w:val="BodySans"/>
        <w:bidi w:val="0"/>
      </w:pPr>
      <w:r>
        <w:rPr>
          <w:rFonts w:ascii="Aptos" w:hAnsi="Aptos"/>
          <w:sz w:val="24"/>
        </w:rPr>
        <w:t>Radak is careful: the psalmist knows his deeds are not always flawless, but his “heart is straight at all times.” Hence he can ask God to refine thoughts and motives — to burn off the dross without annihilating the self. Meiri even suggests the verbs here are not so much commands as wishes: “establish me in the status of one who has been examined and tested,” a way of saying, Let my integrity be of the durable kind that survives trial.</w:t>
      </w:r>
    </w:p>
    <w:p>
      <w:pPr>
        <w:pStyle w:val="BodySans"/>
        <w:bidi w:val="0"/>
      </w:pPr>
      <w:r>
        <w:rPr>
          <w:rFonts w:ascii="Aptos" w:hAnsi="Aptos"/>
          <w:sz w:val="24"/>
        </w:rPr>
        <w:t>The contrast with Mesopotamian penitential prayers is instructive. In Babylonian laments, the sufferer cries, “The sin I have committed I know not.” The divine test is feared precisely because the standard is unclear. Psalm 26, by inviting refining fire, presupposes a different theology: that YHWH’s standards (His “truth,” v.3) are knowable; that the one tested is not playing a cosmic guessing game.</w:t>
      </w:r>
    </w:p>
    <w:p>
      <w:pPr>
        <w:pStyle w:val="BodySans"/>
        <w:jc w:val="center"/>
      </w:pPr>
      <w:r>
        <w:rPr>
          <w:rFonts w:ascii="Aptos" w:hAnsi="Aptos"/>
          <w:sz w:val="24"/>
        </w:rPr>
        <w:t>—</w:t>
      </w:r>
    </w:p>
    <w:p>
      <w:pPr>
        <w:pStyle w:val="BodySans"/>
        <w:bidi w:val="0"/>
      </w:pPr>
      <w:r>
        <w:rPr>
          <w:rFonts w:ascii="Aptos" w:hAnsi="Aptos"/>
          <w:b/>
          <w:color w:val="008000"/>
          <w:sz w:val="24"/>
        </w:rPr>
        <w:t>Hebrew:</w:t>
      </w:r>
    </w:p>
    <w:p>
      <w:pPr>
        <w:pStyle w:val="BodySans"/>
        <w:bidi w:val="0"/>
      </w:pPr>
      <w:r>
        <w:rPr>
          <w:rFonts w:ascii="Aptos" w:hAnsi="Aptos"/>
          <w:sz w:val="24"/>
        </w:rPr>
        <w:t>בְּחָנֵנִי ה׳ וְנַסֵּנִי; צׇרְפָה כִלְיוֹתַי וְלִבִּי׃</w:t>
      </w:r>
    </w:p>
    <w:p>
      <w:pPr>
        <w:pStyle w:val="BodySans"/>
        <w:bidi w:val="0"/>
      </w:pPr>
      <w:r>
        <w:rPr>
          <w:rFonts w:ascii="Aptos" w:hAnsi="Aptos"/>
          <w:sz w:val="24"/>
        </w:rPr>
        <w:t>“Examine me, YHWH, and try me;</w:t>
      </w:r>
    </w:p>
    <w:p>
      <w:pPr>
        <w:pStyle w:val="BodySans"/>
        <w:bidi w:val="0"/>
      </w:pPr>
      <w:r>
        <w:rPr>
          <w:rFonts w:ascii="Aptos" w:hAnsi="Aptos"/>
          <w:sz w:val="24"/>
        </w:rPr>
        <w:t>refine my kidneys and my heart.”</w:t>
      </w:r>
    </w:p>
    <w:p>
      <w:pPr>
        <w:pStyle w:val="BodySans"/>
        <w:bidi w:val="0"/>
      </w:pPr>
      <w:r>
        <w:rPr>
          <w:rFonts w:ascii="Aptos" w:hAnsi="Aptos"/>
          <w:sz w:val="24"/>
        </w:rPr>
        <w:t xml:space="preserve">If verse 1 sounded bold, verse 2 doubles down. The psalmist doesn’t just </w:t>
      </w:r>
      <w:r>
        <w:rPr>
          <w:rFonts w:ascii="Aptos" w:hAnsi="Aptos"/>
          <w:i/>
          <w:sz w:val="24"/>
        </w:rPr>
        <w:t>accept</w:t>
      </w:r>
      <w:r>
        <w:rPr>
          <w:rFonts w:ascii="Aptos" w:hAnsi="Aptos"/>
          <w:sz w:val="24"/>
        </w:rPr>
        <w:t xml:space="preserve"> God’s judgment; he </w:t>
      </w:r>
      <w:r>
        <w:rPr>
          <w:rFonts w:ascii="Aptos" w:hAnsi="Aptos"/>
          <w:b/>
          <w:i w:val="0"/>
          <w:sz w:val="24"/>
        </w:rPr>
        <w:t>asks for</w:t>
      </w:r>
      <w:r>
        <w:rPr>
          <w:rFonts w:ascii="Aptos" w:hAnsi="Aptos"/>
          <w:sz w:val="24"/>
        </w:rPr>
        <w:t xml:space="preserve"> a thorough investigation.</w:t>
      </w:r>
    </w:p>
    <w:p>
      <w:pPr>
        <w:pStyle w:val="BodySans"/>
        <w:bidi w:val="0"/>
      </w:pPr>
      <w:r>
        <w:rPr>
          <w:rFonts w:ascii="Aptos" w:hAnsi="Aptos"/>
          <w:sz w:val="24"/>
        </w:rPr>
        <w:t>Three imperatives:</w:t>
      </w:r>
    </w:p>
    <w:p>
      <w:pPr>
        <w:pStyle w:val="ListBullet"/>
        <w:bidi w:val="0"/>
      </w:pPr>
      <w:r>
        <w:rPr>
          <w:rFonts w:ascii="Aptos" w:hAnsi="Aptos"/>
          <w:sz w:val="24"/>
        </w:rPr>
        <w:t>בְּחָנֵנִי (</w:t>
      </w:r>
      <w:r>
        <w:rPr>
          <w:rFonts w:ascii="Aptos" w:hAnsi="Aptos"/>
          <w:i/>
          <w:sz w:val="24"/>
        </w:rPr>
        <w:t>beḥaneni</w:t>
      </w:r>
      <w:r>
        <w:rPr>
          <w:rFonts w:ascii="Aptos" w:hAnsi="Aptos"/>
          <w:sz w:val="24"/>
        </w:rPr>
        <w:t>) – “Examine me.” The root בָּחַן (</w:t>
      </w:r>
      <w:r>
        <w:rPr>
          <w:rFonts w:ascii="Aptos" w:hAnsi="Aptos"/>
          <w:i/>
          <w:sz w:val="24"/>
        </w:rPr>
        <w:t>baḥan</w:t>
      </w:r>
      <w:r>
        <w:rPr>
          <w:rFonts w:ascii="Aptos" w:hAnsi="Aptos"/>
          <w:sz w:val="24"/>
        </w:rPr>
        <w:t>) is used for testing metals and testing hearts. It means “probe, investigate what’s really there.”</w:t>
      </w:r>
    </w:p>
    <w:p>
      <w:pPr>
        <w:pStyle w:val="ListBullet"/>
        <w:bidi w:val="0"/>
      </w:pPr>
      <w:r>
        <w:rPr>
          <w:rFonts w:ascii="Aptos" w:hAnsi="Aptos"/>
          <w:sz w:val="24"/>
        </w:rPr>
        <w:t>וְנַסֵּנִי (</w:t>
      </w:r>
      <w:r>
        <w:rPr>
          <w:rFonts w:ascii="Aptos" w:hAnsi="Aptos"/>
          <w:i/>
          <w:sz w:val="24"/>
        </w:rPr>
        <w:t>venasseni</w:t>
      </w:r>
      <w:r>
        <w:rPr>
          <w:rFonts w:ascii="Aptos" w:hAnsi="Aptos"/>
          <w:sz w:val="24"/>
        </w:rPr>
        <w:t>) – “Try me.” From נָסָה (</w:t>
      </w:r>
      <w:r>
        <w:rPr>
          <w:rFonts w:ascii="Aptos" w:hAnsi="Aptos"/>
          <w:i/>
          <w:sz w:val="24"/>
        </w:rPr>
        <w:t>nasah</w:t>
      </w:r>
      <w:r>
        <w:rPr>
          <w:rFonts w:ascii="Aptos" w:hAnsi="Aptos"/>
          <w:sz w:val="24"/>
        </w:rPr>
        <w:t xml:space="preserve">), the verb used when “God tested Abraham” (Genesis 22:1). A </w:t>
      </w:r>
      <w:r>
        <w:rPr>
          <w:rFonts w:ascii="Aptos" w:hAnsi="Aptos"/>
          <w:i/>
          <w:sz w:val="24"/>
        </w:rPr>
        <w:t>nasah</w:t>
      </w:r>
      <w:r>
        <w:rPr>
          <w:rFonts w:ascii="Aptos" w:hAnsi="Aptos"/>
          <w:sz w:val="24"/>
        </w:rPr>
        <w:t>‑test is not a quiz; it’s an ordeal that shows what someone is made of.</w:t>
      </w:r>
    </w:p>
    <w:p>
      <w:pPr>
        <w:pStyle w:val="ListBullet"/>
        <w:bidi w:val="0"/>
      </w:pPr>
      <w:r>
        <w:rPr>
          <w:rFonts w:ascii="Aptos" w:hAnsi="Aptos"/>
          <w:sz w:val="24"/>
        </w:rPr>
        <w:t>צׇרְפָה (</w:t>
      </w:r>
      <w:r>
        <w:rPr>
          <w:rFonts w:ascii="Aptos" w:hAnsi="Aptos"/>
          <w:i/>
          <w:sz w:val="24"/>
        </w:rPr>
        <w:t>tzorfah</w:t>
      </w:r>
      <w:r>
        <w:rPr>
          <w:rFonts w:ascii="Aptos" w:hAnsi="Aptos"/>
          <w:sz w:val="24"/>
        </w:rPr>
        <w:t>) – “Refine!” From צָרַף (</w:t>
      </w:r>
      <w:r>
        <w:rPr>
          <w:rFonts w:ascii="Aptos" w:hAnsi="Aptos"/>
          <w:i/>
          <w:sz w:val="24"/>
        </w:rPr>
        <w:t>tzaraf</w:t>
      </w:r>
      <w:r>
        <w:rPr>
          <w:rFonts w:ascii="Aptos" w:hAnsi="Aptos"/>
          <w:sz w:val="24"/>
        </w:rPr>
        <w:t>), the technical verb for smelting silver—heating ore so that the pure metal separates from worthless dross.</w:t>
      </w:r>
    </w:p>
    <w:p>
      <w:pPr>
        <w:pStyle w:val="BodySans"/>
        <w:bidi w:val="0"/>
      </w:pPr>
      <w:r>
        <w:rPr>
          <w:rFonts w:ascii="Aptos" w:hAnsi="Aptos"/>
          <w:sz w:val="24"/>
        </w:rPr>
        <w:t>The objects: כִלְיוֹתַי וְלִבִּי – “my kidneys and my heart.”</w:t>
      </w:r>
    </w:p>
    <w:p>
      <w:pPr>
        <w:pStyle w:val="BodySans"/>
        <w:bidi w:val="0"/>
      </w:pPr>
      <w:r>
        <w:rPr>
          <w:rFonts w:ascii="Aptos" w:hAnsi="Aptos"/>
          <w:sz w:val="24"/>
        </w:rPr>
        <w:t>In modern Western culture, we locate thinking in the brain and emotions in the “heart.” Ancient Hebrew splits things differently:</w:t>
      </w:r>
    </w:p>
    <w:p>
      <w:pPr>
        <w:pStyle w:val="ListBullet"/>
        <w:bidi w:val="0"/>
      </w:pPr>
      <w:r>
        <w:rPr>
          <w:rFonts w:ascii="Aptos" w:hAnsi="Aptos"/>
          <w:b/>
          <w:i w:val="0"/>
          <w:sz w:val="24"/>
        </w:rPr>
        <w:t>Kidneys</w:t>
      </w:r>
      <w:r>
        <w:rPr>
          <w:rFonts w:ascii="Aptos" w:hAnsi="Aptos"/>
          <w:sz w:val="24"/>
        </w:rPr>
        <w:t xml:space="preserve"> (כְּלָיוֹת, </w:t>
      </w:r>
      <w:r>
        <w:rPr>
          <w:rFonts w:ascii="Aptos" w:hAnsi="Aptos"/>
          <w:i/>
          <w:sz w:val="24"/>
        </w:rPr>
        <w:t>k’layot</w:t>
      </w:r>
      <w:r>
        <w:rPr>
          <w:rFonts w:ascii="Aptos" w:hAnsi="Aptos"/>
          <w:sz w:val="24"/>
        </w:rPr>
        <w:t>) are the place of deep feelings, instincts, and conscience. Jeremiah 17:10 has God say, “I search the heart, I test the kidneys.”</w:t>
      </w:r>
    </w:p>
    <w:p>
      <w:pPr>
        <w:pStyle w:val="ListBullet"/>
        <w:bidi w:val="0"/>
      </w:pPr>
      <w:r>
        <w:rPr>
          <w:rFonts w:ascii="Aptos" w:hAnsi="Aptos"/>
          <w:b/>
          <w:i w:val="0"/>
          <w:sz w:val="24"/>
        </w:rPr>
        <w:t>Heart</w:t>
      </w:r>
      <w:r>
        <w:rPr>
          <w:rFonts w:ascii="Aptos" w:hAnsi="Aptos"/>
          <w:sz w:val="24"/>
        </w:rPr>
        <w:t xml:space="preserve"> (לֵב, </w:t>
      </w:r>
      <w:r>
        <w:rPr>
          <w:rFonts w:ascii="Aptos" w:hAnsi="Aptos"/>
          <w:i/>
          <w:sz w:val="24"/>
        </w:rPr>
        <w:t>lev</w:t>
      </w:r>
      <w:r>
        <w:rPr>
          <w:rFonts w:ascii="Aptos" w:hAnsi="Aptos"/>
          <w:sz w:val="24"/>
        </w:rPr>
        <w:t>) is the control center of thought, decisions, and intentions.</w:t>
      </w:r>
    </w:p>
    <w:p>
      <w:pPr>
        <w:pStyle w:val="BodySans"/>
        <w:bidi w:val="0"/>
      </w:pPr>
      <w:r>
        <w:rPr>
          <w:rFonts w:ascii="Aptos" w:hAnsi="Aptos"/>
          <w:sz w:val="24"/>
        </w:rPr>
        <w:t>So the psalmist is inviting God: “Turn on the furnace under my subconscious drives and my conscious choices. If there’s alloy mixed in—mixed motives, hidden agendas—burn it off.”</w:t>
      </w:r>
    </w:p>
    <w:p>
      <w:pPr>
        <w:pStyle w:val="BodySans"/>
        <w:bidi w:val="0"/>
      </w:pPr>
      <w:r>
        <w:rPr>
          <w:rFonts w:ascii="Aptos" w:hAnsi="Aptos"/>
          <w:sz w:val="24"/>
        </w:rPr>
        <w:t xml:space="preserve">That’s why this verse is so important for avoiding a shallow reading of verse 1. He isn’t saying, “I’ve checked myself and I’m good.” He’s saying, “I’m so confident of my basic loyalty that I want </w:t>
      </w:r>
      <w:r>
        <w:rPr>
          <w:rFonts w:ascii="Aptos" w:hAnsi="Aptos"/>
          <w:i/>
          <w:sz w:val="24"/>
        </w:rPr>
        <w:t>You</w:t>
      </w:r>
      <w:r>
        <w:rPr>
          <w:rFonts w:ascii="Aptos" w:hAnsi="Aptos"/>
          <w:sz w:val="24"/>
        </w:rPr>
        <w:t xml:space="preserve"> to do the checking. If You refine me, what’s left will still be ‘me’—a servant who belongs to You.”</w:t>
      </w:r>
    </w:p>
    <w:p>
      <w:pPr>
        <w:pStyle w:val="BodySans"/>
        <w:bidi w:val="0"/>
      </w:pPr>
      <w:r>
        <w:rPr>
          <w:rFonts w:ascii="Aptos" w:hAnsi="Aptos"/>
          <w:sz w:val="24"/>
        </w:rPr>
        <w:t xml:space="preserve">Later commentators hear that nuance. Radak (a 12th‑13th century grammarian from Provence) notes that even if “my deeds are not always good, my heart is straight with You all the time.” Psalm 26’s integrity is not perfection; it’s </w:t>
      </w:r>
      <w:r>
        <w:rPr>
          <w:rFonts w:ascii="Aptos" w:hAnsi="Aptos"/>
          <w:b/>
          <w:i w:val="0"/>
          <w:sz w:val="24"/>
        </w:rPr>
        <w:t>direction</w:t>
      </w:r>
      <w:r>
        <w:rPr>
          <w:rFonts w:ascii="Aptos" w:hAnsi="Aptos"/>
          <w:sz w:val="24"/>
        </w:rPr>
        <w:t>. The person’s whole interior—feeling and thinking—is fundamentally oriented toward God and willing to undergo painful transformation.</w:t>
      </w:r>
    </w:p>
    <w:p>
      <w:pPr>
        <w:pBdr>
          <w:bottom w:val="single" w:sz="12" w:space="1" w:color="000000"/>
        </w:pBdr>
      </w:pPr>
    </w:p>
    <w:p>
      <w:pPr>
        <w:pStyle w:val="Heading3"/>
      </w:pPr>
      <w:r>
        <w:t>Verse 3</w:t>
      </w:r>
    </w:p>
    <w:p>
      <w:pPr>
        <w:pStyle w:val="BodySans"/>
        <w:bidi w:val="0"/>
      </w:pPr>
      <w:r>
        <w:rPr>
          <w:rFonts w:ascii="Aptos" w:hAnsi="Aptos"/>
          <w:sz w:val="24"/>
        </w:rPr>
        <w:t>כִּי־חַסְדְּךָ לְנֶגֶד עֵינָי; וְהִתְהַלַּכְתִּי בַּאֲמִתֶּךָ.</w:t>
      </w:r>
    </w:p>
    <w:p>
      <w:pPr>
        <w:pStyle w:val="BodySans"/>
        <w:bidi w:val="0"/>
      </w:pPr>
      <w:r>
        <w:rPr>
          <w:rFonts w:ascii="Aptos" w:hAnsi="Aptos"/>
          <w:sz w:val="24"/>
        </w:rPr>
        <w:t>“For Your steadfast love is before my eyes; and I have walked in Your truth/faithfulness.”</w:t>
      </w:r>
    </w:p>
    <w:p>
      <w:pPr>
        <w:pStyle w:val="BodySans"/>
        <w:bidi w:val="0"/>
      </w:pPr>
      <w:r>
        <w:rPr>
          <w:rFonts w:ascii="Aptos" w:hAnsi="Aptos"/>
          <w:sz w:val="24"/>
        </w:rPr>
        <w:t>Verse 3 supplies the “because” for verses 1–2: the speaker’s integrity and his daring to invite scrutiny are responses to an already experienced reality.</w:t>
      </w:r>
    </w:p>
    <w:p>
      <w:pPr>
        <w:pStyle w:val="BodySans"/>
        <w:bidi w:val="0"/>
      </w:pPr>
      <w:r>
        <w:rPr>
          <w:rFonts w:ascii="Aptos" w:hAnsi="Aptos"/>
          <w:sz w:val="24"/>
        </w:rPr>
        <w:t>“חַסְדְּךָ לְנֶגֶד עֵינָי” — “Your חֶסֶד is before my eyes.” Chesed is notoriously untranslatable: loyalty-love, covenantal kindness, steadfast generosity. It is not a mood but a committed posture. To have it “before my eyes” is a spatial metaphor: what fills the field of vision shapes attention and desire. Psalm 36 sketches the negative foil: “פַּחַד אֱלֹקִים לְנֶגֶד עֵינָיו” — “there is no fear of God before his eyes” (Psalm 36:2). Psalm 101 offers the positive analogue: “לֹא אָשִׁית לְנֶגֶד עֵינַי דְּבַר בְּלִיָּעַל” — “I will not set before my eyes a worthless thing” (Psalm 101:3). Here, the psalmist’s “screen” is populated not with vanity or dread but with a remembered history of divine faithfulness.</w:t>
      </w:r>
    </w:p>
    <w:p>
      <w:pPr>
        <w:pStyle w:val="BodySans"/>
        <w:bidi w:val="0"/>
      </w:pPr>
      <w:r>
        <w:rPr>
          <w:rFonts w:ascii="Aptos" w:hAnsi="Aptos"/>
          <w:sz w:val="24"/>
        </w:rPr>
        <w:t>The second colon matches that inner gaze with outer gait: “וְהִתְהַלַּכְתִּי בַּאֲמִתֶּךָ” — “and I have walked in Your truth.” The verb is Hithpael, a reflexive/iterative form: not a single stride but an ongoing, self-involving “walking about.” אֱמֶת (“truth”) here means reliability or faithfulness rather than abstract correctness; it is the quality by which God keeps promises. Chesed and emet are one of the Bible’s classic covenant pairs (e.g., Exodus 34:6: “רַב־חֶסֶד וֶאֱמֶת” — “abounding in steadfast love and faithfulness”).</w:t>
      </w:r>
    </w:p>
    <w:p>
      <w:pPr>
        <w:pStyle w:val="BodySans"/>
        <w:bidi w:val="0"/>
      </w:pPr>
      <w:r>
        <w:rPr>
          <w:rFonts w:ascii="Aptos" w:hAnsi="Aptos"/>
          <w:sz w:val="24"/>
        </w:rPr>
        <w:t>Psalm 16 again provides a parallel template: “שִׁוִּיתִי ה׳ לְנֶגְדִּי תָמִיד… בַּל־אֶמּוֹט” — “I have set YHWH before me always… I shall not be moved” (16:8). There, conscious orientation to God’s presence prevents slipping. Here, conscious focus on God’s chesed and a life walked “in His truth” undergird the confidence “I shall not slip.”</w:t>
      </w:r>
    </w:p>
    <w:p>
      <w:pPr>
        <w:pStyle w:val="BodySans"/>
        <w:bidi w:val="0"/>
      </w:pPr>
      <w:r>
        <w:rPr>
          <w:rFonts w:ascii="Aptos" w:hAnsi="Aptos"/>
          <w:sz w:val="24"/>
        </w:rPr>
        <w:t>Ibn Ezra glosses “בַּאֲמִתֶּךָ” as “on the way of truth” — that is, in a pattern of life congruent with reality as God has defined it. The causal logic is important: God’s chesed before the eyes precedes and enables the ethical walking, not the reverse. Integrity is not a currency that buys favor; it is an echo of grace already seen.</w:t>
      </w:r>
    </w:p>
    <w:p>
      <w:pPr>
        <w:pStyle w:val="BodySans"/>
        <w:jc w:val="center"/>
      </w:pPr>
      <w:r>
        <w:rPr>
          <w:rFonts w:ascii="Aptos" w:hAnsi="Aptos"/>
          <w:sz w:val="24"/>
        </w:rPr>
        <w:t>—</w:t>
      </w:r>
    </w:p>
    <w:p>
      <w:pPr>
        <w:pStyle w:val="BodySans"/>
        <w:bidi w:val="0"/>
      </w:pPr>
      <w:r>
        <w:rPr>
          <w:rFonts w:ascii="Aptos" w:hAnsi="Aptos"/>
          <w:b/>
          <w:color w:val="008000"/>
          <w:sz w:val="24"/>
        </w:rPr>
        <w:t>Hebrew:</w:t>
      </w:r>
    </w:p>
    <w:p>
      <w:pPr>
        <w:pStyle w:val="BodySans"/>
        <w:bidi w:val="0"/>
      </w:pPr>
      <w:r>
        <w:rPr>
          <w:rFonts w:ascii="Aptos" w:hAnsi="Aptos"/>
          <w:sz w:val="24"/>
        </w:rPr>
        <w:t>כִּי־חַסְדְּךָ לְנֶגֶד עֵינָי; וְהִתְהַלַּכְתִּי בַּאֲמִתֶּךָ׃</w:t>
      </w:r>
    </w:p>
    <w:p>
      <w:pPr>
        <w:pStyle w:val="BodySans"/>
        <w:bidi w:val="0"/>
      </w:pPr>
      <w:r>
        <w:rPr>
          <w:rFonts w:ascii="Aptos" w:hAnsi="Aptos"/>
          <w:sz w:val="24"/>
        </w:rPr>
        <w:t>“For Your steadfast love is before my eyes;</w:t>
      </w:r>
    </w:p>
    <w:p>
      <w:pPr>
        <w:pStyle w:val="BodySans"/>
        <w:bidi w:val="0"/>
      </w:pPr>
      <w:r>
        <w:rPr>
          <w:rFonts w:ascii="Aptos" w:hAnsi="Aptos"/>
          <w:sz w:val="24"/>
        </w:rPr>
        <w:t>and I have walked in Your faithfulness.”</w:t>
      </w:r>
    </w:p>
    <w:p>
      <w:pPr>
        <w:pStyle w:val="BodySans"/>
        <w:bidi w:val="0"/>
      </w:pPr>
      <w:r>
        <w:rPr>
          <w:rFonts w:ascii="Aptos" w:hAnsi="Aptos"/>
          <w:sz w:val="24"/>
        </w:rPr>
        <w:t xml:space="preserve">Verse 3 answers the question, “What </w:t>
      </w:r>
      <w:r>
        <w:rPr>
          <w:rFonts w:ascii="Aptos" w:hAnsi="Aptos"/>
          <w:i/>
          <w:sz w:val="24"/>
        </w:rPr>
        <w:t>drives</w:t>
      </w:r>
      <w:r>
        <w:rPr>
          <w:rFonts w:ascii="Aptos" w:hAnsi="Aptos"/>
          <w:sz w:val="24"/>
        </w:rPr>
        <w:t xml:space="preserve"> this integrity?” The little word כִּי (</w:t>
      </w:r>
      <w:r>
        <w:rPr>
          <w:rFonts w:ascii="Aptos" w:hAnsi="Aptos"/>
          <w:i/>
          <w:sz w:val="24"/>
        </w:rPr>
        <w:t>ki</w:t>
      </w:r>
      <w:r>
        <w:rPr>
          <w:rFonts w:ascii="Aptos" w:hAnsi="Aptos"/>
          <w:sz w:val="24"/>
        </w:rPr>
        <w:t>, “for/because”) introduces the motivation.</w:t>
      </w:r>
    </w:p>
    <w:p>
      <w:pPr>
        <w:pStyle w:val="BodySans"/>
        <w:bidi w:val="0"/>
      </w:pPr>
      <w:r>
        <w:rPr>
          <w:rFonts w:ascii="Aptos" w:hAnsi="Aptos"/>
          <w:sz w:val="24"/>
        </w:rPr>
        <w:t>First colon:</w:t>
      </w:r>
    </w:p>
    <w:p>
      <w:pPr>
        <w:pStyle w:val="BodySans"/>
        <w:bidi w:val="0"/>
      </w:pPr>
      <w:r>
        <w:rPr>
          <w:rFonts w:ascii="Aptos" w:hAnsi="Aptos"/>
          <w:sz w:val="24"/>
        </w:rPr>
        <w:t>חַסְדְּךָ לְנֶגֶד עֵינָי</w:t>
      </w:r>
    </w:p>
    <w:p>
      <w:pPr>
        <w:pStyle w:val="BodySans"/>
        <w:bidi w:val="0"/>
      </w:pPr>
      <w:r>
        <w:rPr>
          <w:rFonts w:ascii="Aptos" w:hAnsi="Aptos"/>
          <w:sz w:val="24"/>
        </w:rPr>
        <w:t xml:space="preserve">“Your </w:t>
      </w:r>
      <w:r>
        <w:rPr>
          <w:rFonts w:ascii="Aptos" w:hAnsi="Aptos"/>
          <w:i/>
          <w:sz w:val="24"/>
        </w:rPr>
        <w:t>ḥesed</w:t>
      </w:r>
      <w:r>
        <w:rPr>
          <w:rFonts w:ascii="Aptos" w:hAnsi="Aptos"/>
          <w:sz w:val="24"/>
        </w:rPr>
        <w:t xml:space="preserve"> is before my eyes.”</w:t>
      </w:r>
    </w:p>
    <w:p>
      <w:pPr>
        <w:pStyle w:val="BodySans"/>
        <w:bidi w:val="0"/>
      </w:pPr>
      <w:r>
        <w:rPr>
          <w:rFonts w:ascii="Aptos" w:hAnsi="Aptos"/>
          <w:sz w:val="24"/>
        </w:rPr>
        <w:t>חֶסֶד (</w:t>
      </w:r>
      <w:r>
        <w:rPr>
          <w:rFonts w:ascii="Aptos" w:hAnsi="Aptos"/>
          <w:i/>
          <w:sz w:val="24"/>
        </w:rPr>
        <w:t>ḥesed</w:t>
      </w:r>
      <w:r>
        <w:rPr>
          <w:rFonts w:ascii="Aptos" w:hAnsi="Aptos"/>
          <w:sz w:val="24"/>
        </w:rPr>
        <w:t xml:space="preserve">) is covenant vocabulary. It’s God’s </w:t>
      </w:r>
      <w:r>
        <w:rPr>
          <w:rFonts w:ascii="Aptos" w:hAnsi="Aptos"/>
          <w:b/>
          <w:i w:val="0"/>
          <w:sz w:val="24"/>
        </w:rPr>
        <w:t>loyal love</w:t>
      </w:r>
      <w:r>
        <w:rPr>
          <w:rFonts w:ascii="Aptos" w:hAnsi="Aptos"/>
          <w:sz w:val="24"/>
        </w:rPr>
        <w:t>, the kind of love that keeps a promise even when it’s costly. “Before my eyes” ‭(ינָיעֵ דגֶנֶלְ)‬ is a spatial metaphor: what you keep in your field of vision shapes your path. Elsewhere the Bible says the wicked have “no fear of God before their eyes” (Psalm 36:2); here the psalmist keeps God’s covenant loyalty constantly in view.</w:t>
      </w:r>
    </w:p>
    <w:p>
      <w:pPr>
        <w:pStyle w:val="BodySans"/>
        <w:bidi w:val="0"/>
      </w:pPr>
      <w:r>
        <w:rPr>
          <w:rFonts w:ascii="Aptos" w:hAnsi="Aptos"/>
          <w:sz w:val="24"/>
        </w:rPr>
        <w:t>Second colon:</w:t>
      </w:r>
    </w:p>
    <w:p>
      <w:pPr>
        <w:pStyle w:val="BodySans"/>
        <w:bidi w:val="0"/>
      </w:pPr>
      <w:r>
        <w:rPr>
          <w:rFonts w:ascii="Aptos" w:hAnsi="Aptos"/>
          <w:sz w:val="24"/>
        </w:rPr>
        <w:t>וְהִתְהַלַּכְתִּי בַּאֲמִתֶּךָ</w:t>
      </w:r>
    </w:p>
    <w:p>
      <w:pPr>
        <w:pStyle w:val="BodySans"/>
        <w:bidi w:val="0"/>
      </w:pPr>
      <w:r>
        <w:rPr>
          <w:rFonts w:ascii="Aptos" w:hAnsi="Aptos"/>
          <w:sz w:val="24"/>
        </w:rPr>
        <w:t xml:space="preserve">“and I have walked in Your </w:t>
      </w:r>
      <w:r>
        <w:rPr>
          <w:rFonts w:ascii="Aptos" w:hAnsi="Aptos"/>
          <w:i/>
          <w:sz w:val="24"/>
        </w:rPr>
        <w:t>’emet</w:t>
      </w:r>
      <w:r>
        <w:rPr>
          <w:rFonts w:ascii="Aptos" w:hAnsi="Aptos"/>
          <w:sz w:val="24"/>
        </w:rPr>
        <w:t>.”</w:t>
      </w:r>
    </w:p>
    <w:p>
      <w:pPr>
        <w:pStyle w:val="BodySans"/>
        <w:bidi w:val="0"/>
      </w:pPr>
      <w:r>
        <w:rPr>
          <w:rFonts w:ascii="Aptos" w:hAnsi="Aptos"/>
          <w:sz w:val="24"/>
        </w:rPr>
        <w:t>אֱמֶת (</w:t>
      </w:r>
      <w:r>
        <w:rPr>
          <w:rFonts w:ascii="Aptos" w:hAnsi="Aptos"/>
          <w:i/>
          <w:sz w:val="24"/>
        </w:rPr>
        <w:t>’emet</w:t>
      </w:r>
      <w:r>
        <w:rPr>
          <w:rFonts w:ascii="Aptos" w:hAnsi="Aptos"/>
          <w:sz w:val="24"/>
        </w:rPr>
        <w:t>) means “truth, reliability, faithfulness.” Together, חֶסֶד and אֱמֶת are like a covenant pair: loyal love + solid dependability. The verb form וְהִתְהַלַּכְתִּי (</w:t>
      </w:r>
      <w:r>
        <w:rPr>
          <w:rFonts w:ascii="Aptos" w:hAnsi="Aptos"/>
          <w:i/>
          <w:sz w:val="24"/>
        </w:rPr>
        <w:t>vehithalakhti</w:t>
      </w:r>
      <w:r>
        <w:rPr>
          <w:rFonts w:ascii="Aptos" w:hAnsi="Aptos"/>
          <w:sz w:val="24"/>
        </w:rPr>
        <w:t xml:space="preserve">) is Hithpael—a reflexive, often iterative form of “walk.” It suggests a </w:t>
      </w:r>
      <w:r>
        <w:rPr>
          <w:rFonts w:ascii="Aptos" w:hAnsi="Aptos"/>
          <w:b/>
          <w:i w:val="0"/>
          <w:sz w:val="24"/>
        </w:rPr>
        <w:t>habitual way of life</w:t>
      </w:r>
      <w:r>
        <w:rPr>
          <w:rFonts w:ascii="Aptos" w:hAnsi="Aptos"/>
          <w:sz w:val="24"/>
        </w:rPr>
        <w:t>, not one heroic sprint.</w:t>
      </w:r>
    </w:p>
    <w:p>
      <w:pPr>
        <w:pStyle w:val="BodySans"/>
        <w:bidi w:val="0"/>
      </w:pPr>
      <w:r>
        <w:rPr>
          <w:rFonts w:ascii="Aptos" w:hAnsi="Aptos"/>
          <w:sz w:val="24"/>
        </w:rPr>
        <w:t>Put in prose: “Because I’ve been constantly focused on how loyally You love, I’ve been living inside Your truth.”</w:t>
      </w:r>
    </w:p>
    <w:p>
      <w:pPr>
        <w:pStyle w:val="BodySans"/>
        <w:bidi w:val="0"/>
      </w:pPr>
      <w:r>
        <w:rPr>
          <w:rFonts w:ascii="Aptos" w:hAnsi="Aptos"/>
          <w:sz w:val="24"/>
        </w:rPr>
        <w:t xml:space="preserve">That order is crucial. He doesn’t say, “I walked in Your truth, therefore You loved me.” He says, “Your love before my eyes → my faithful walk.” The ethical life is a </w:t>
      </w:r>
      <w:r>
        <w:rPr>
          <w:rFonts w:ascii="Aptos" w:hAnsi="Aptos"/>
          <w:b/>
          <w:i w:val="0"/>
          <w:sz w:val="24"/>
        </w:rPr>
        <w:t>response</w:t>
      </w:r>
      <w:r>
        <w:rPr>
          <w:rFonts w:ascii="Aptos" w:hAnsi="Aptos"/>
          <w:sz w:val="24"/>
        </w:rPr>
        <w:t xml:space="preserve"> to grace, not a way to earn it.</w:t>
      </w:r>
    </w:p>
    <w:p>
      <w:pPr>
        <w:pStyle w:val="BodySans"/>
        <w:bidi w:val="0"/>
      </w:pPr>
      <w:r>
        <w:rPr>
          <w:rFonts w:ascii="Aptos" w:hAnsi="Aptos"/>
          <w:sz w:val="24"/>
        </w:rPr>
        <w:t>You can hear an echo here of Psalm 16:8—</w:t>
      </w:r>
    </w:p>
    <w:p>
      <w:pPr>
        <w:pStyle w:val="BodySans"/>
        <w:bidi w:val="0"/>
      </w:pPr>
      <w:r>
        <w:rPr>
          <w:rFonts w:ascii="Aptos" w:hAnsi="Aptos"/>
          <w:sz w:val="24"/>
        </w:rPr>
        <w:t>שִׁוִּיתִי ה׳ לְנֶגְדִּי תָמִיד</w:t>
      </w:r>
    </w:p>
    <w:p>
      <w:pPr>
        <w:pStyle w:val="BodySans"/>
        <w:bidi w:val="0"/>
      </w:pPr>
      <w:r>
        <w:rPr>
          <w:rFonts w:ascii="Aptos" w:hAnsi="Aptos"/>
          <w:sz w:val="24"/>
        </w:rPr>
        <w:t>“I have set YHWH before me continually.”</w:t>
      </w:r>
    </w:p>
    <w:p>
      <w:pPr>
        <w:pStyle w:val="BodySans"/>
        <w:bidi w:val="0"/>
      </w:pPr>
      <w:r>
        <w:rPr>
          <w:rFonts w:ascii="Aptos" w:hAnsi="Aptos"/>
          <w:sz w:val="24"/>
        </w:rPr>
        <w:t xml:space="preserve">In both psalms, what you “set before” your eyes determines how you walk. Psalm 26 is pushing us to ask: what’s usually right in front of my mental eyes—God’s </w:t>
      </w:r>
      <w:r>
        <w:rPr>
          <w:rFonts w:ascii="Aptos" w:hAnsi="Aptos"/>
          <w:i/>
          <w:sz w:val="24"/>
        </w:rPr>
        <w:t>ḥesed</w:t>
      </w:r>
      <w:r>
        <w:rPr>
          <w:rFonts w:ascii="Aptos" w:hAnsi="Aptos"/>
          <w:sz w:val="24"/>
        </w:rPr>
        <w:t>, or something else (fear, status, money, other people’s approval)?</w:t>
      </w:r>
    </w:p>
    <w:p>
      <w:pPr>
        <w:pBdr>
          <w:bottom w:val="single" w:sz="12" w:space="1" w:color="000000"/>
        </w:pBdr>
      </w:pPr>
    </w:p>
    <w:p>
      <w:pPr>
        <w:pStyle w:val="Heading3"/>
      </w:pPr>
      <w:r>
        <w:t>Verse 4</w:t>
      </w:r>
    </w:p>
    <w:p>
      <w:pPr>
        <w:pStyle w:val="BodySans"/>
        <w:bidi w:val="0"/>
      </w:pPr>
      <w:r>
        <w:rPr>
          <w:rFonts w:ascii="Aptos" w:hAnsi="Aptos"/>
          <w:sz w:val="24"/>
        </w:rPr>
        <w:t>לֹא־יָשַׁבְתִּי עִם־מְתֵי־שָׁוְא; וְעִם נַעֲלָמִים לֹא אָבוֹא.</w:t>
      </w:r>
    </w:p>
    <w:p>
      <w:pPr>
        <w:pStyle w:val="BodySans"/>
        <w:bidi w:val="0"/>
      </w:pPr>
      <w:r>
        <w:rPr>
          <w:rFonts w:ascii="Aptos" w:hAnsi="Aptos"/>
          <w:sz w:val="24"/>
        </w:rPr>
        <w:t>“I have not sat with men of vanity/falsehood; nor with dissemblers will I go in.”</w:t>
      </w:r>
    </w:p>
    <w:p>
      <w:pPr>
        <w:pStyle w:val="BodySans"/>
        <w:bidi w:val="0"/>
      </w:pPr>
      <w:r>
        <w:rPr>
          <w:rFonts w:ascii="Aptos" w:hAnsi="Aptos"/>
          <w:sz w:val="24"/>
        </w:rPr>
        <w:t>The psalm now turns from positive description of the self to negative social definition. Integrity is framed not only by what one does, but by whom one sits with.</w:t>
      </w:r>
    </w:p>
    <w:p>
      <w:pPr>
        <w:pStyle w:val="BodySans"/>
        <w:bidi w:val="0"/>
      </w:pPr>
      <w:r>
        <w:rPr>
          <w:rFonts w:ascii="Aptos" w:hAnsi="Aptos"/>
          <w:sz w:val="24"/>
        </w:rPr>
        <w:t>“מְתֵי־שָׁוְא” literally “men of shav’,” are people characterized by שָׁוְא — emptiness, falsehood, vanity. The term appears in the prohibition “לֹא תִשָּׂא אֶת־שֵׁם־ה׳… לַשָּׁוְא” — “You shall not bear the name of YHWH… in vain” (Exodus 20:7); it is the opposite of emet. In Job 11:11, God is said to “know מְתֵי־שָׁוְא” — “men of falsehood,” the same phrase. These are not honest skeptics but people whose lives and speech are structurally detached from reality.</w:t>
      </w:r>
    </w:p>
    <w:p>
      <w:pPr>
        <w:pStyle w:val="BodySans"/>
        <w:bidi w:val="0"/>
      </w:pPr>
      <w:r>
        <w:rPr>
          <w:rFonts w:ascii="Aptos" w:hAnsi="Aptos"/>
          <w:sz w:val="24"/>
        </w:rPr>
        <w:t>“נַעֲלָמִים” is rarer. From the root עָלַם (“to hide, conceal”), in the Niphal participle it means “hidden ones,” but Rashi and Radak take it as “dissemblers”: those whose true selves are hidden behind a façade. Rashi glosses: “הַנִּכְנָסִין בַסֵּתֶר לַעֲשׂוֹת בַּמַּחְשַׁךְ מַעֲשֵׂיהֶם” — “those who enter in secret to do their deeds in darkness.” It is an ethical, not mystical, concealment.</w:t>
      </w:r>
    </w:p>
    <w:p>
      <w:pPr>
        <w:pStyle w:val="BodySans"/>
        <w:bidi w:val="0"/>
      </w:pPr>
      <w:r>
        <w:rPr>
          <w:rFonts w:ascii="Aptos" w:hAnsi="Aptos"/>
          <w:sz w:val="24"/>
        </w:rPr>
        <w:t>Two verbs of association are carefully chosen. יָשַׁב (“sit”) in biblical idiom connotes settled company, membership in a circle (Psalm 1:1: “וּבְמוֹשַׁב לֵצִים לֹא יָשַׁב” — “nor sits in the seat of scoffers”). אָבוֹא (“I will come/enter”) suggests accepting initiation into inner councils. Jeremiah uses almost the same formulation negatively: “לֹא יָשַׁבְתִּי בְּסוֹד מְשַׂחֲקִים וָאֶעֱלֹז” — “I did not sit in the company of revelers and rejoice” (Jeremiah 15:17).</w:t>
      </w:r>
    </w:p>
    <w:p>
      <w:pPr>
        <w:pStyle w:val="BodySans"/>
        <w:bidi w:val="0"/>
      </w:pPr>
      <w:r>
        <w:rPr>
          <w:rFonts w:ascii="Aptos" w:hAnsi="Aptos"/>
          <w:sz w:val="24"/>
        </w:rPr>
        <w:t>Verse 4’s double “לא…עם” (“not…with”) inaugurates a fourfold “negative confession” (vv. 4–5). The conscious linkage with the Egyptian funerary confessions is striking, but the purpose here is to differentiate communities on this side of death: to mark out a refusal of complicity. Psalm 119 echoes this ethos: “סוּרוּ מִמֶּנִּי מְרֵעִים; וְאֶצְּרָה מִצְוֺת אֱלֹקָי” — “Depart from me, evildoers, that I may keep the commandments of my God” (119:115). To keep Torah is, among other things, to curate one’s company.</w:t>
      </w:r>
    </w:p>
    <w:p>
      <w:pPr>
        <w:pStyle w:val="BodySans"/>
        <w:jc w:val="center"/>
      </w:pPr>
      <w:r>
        <w:rPr>
          <w:rFonts w:ascii="Aptos" w:hAnsi="Aptos"/>
          <w:sz w:val="24"/>
        </w:rPr>
        <w:t>—</w:t>
      </w:r>
    </w:p>
    <w:p>
      <w:pPr>
        <w:pStyle w:val="BodySans"/>
        <w:bidi w:val="0"/>
      </w:pPr>
      <w:r>
        <w:rPr>
          <w:rFonts w:ascii="Aptos" w:hAnsi="Aptos"/>
          <w:b/>
          <w:color w:val="008000"/>
          <w:sz w:val="24"/>
        </w:rPr>
        <w:t>Hebrew:</w:t>
      </w:r>
    </w:p>
    <w:p>
      <w:pPr>
        <w:pStyle w:val="BodySans"/>
        <w:bidi w:val="0"/>
      </w:pPr>
      <w:r>
        <w:rPr>
          <w:rFonts w:ascii="Aptos" w:hAnsi="Aptos"/>
          <w:sz w:val="24"/>
        </w:rPr>
        <w:t>לֹא־יָשַׁבְתִּי עִם־מְתֵי־שָׁוְא; וְעִם נַעֲלָמִים לֹא אָבוֹא׃</w:t>
      </w:r>
    </w:p>
    <w:p>
      <w:pPr>
        <w:pStyle w:val="BodySans"/>
        <w:bidi w:val="0"/>
      </w:pPr>
      <w:r>
        <w:rPr>
          <w:rFonts w:ascii="Aptos" w:hAnsi="Aptos"/>
          <w:sz w:val="24"/>
        </w:rPr>
        <w:t>“I have not sat with men of falsehood;</w:t>
      </w:r>
    </w:p>
    <w:p>
      <w:pPr>
        <w:pStyle w:val="BodySans"/>
        <w:bidi w:val="0"/>
      </w:pPr>
      <w:r>
        <w:rPr>
          <w:rFonts w:ascii="Aptos" w:hAnsi="Aptos"/>
          <w:sz w:val="24"/>
        </w:rPr>
        <w:t>and with hidden ones I will not enter.”</w:t>
      </w:r>
    </w:p>
    <w:p>
      <w:pPr>
        <w:pStyle w:val="BodySans"/>
        <w:bidi w:val="0"/>
      </w:pPr>
      <w:r>
        <w:rPr>
          <w:rFonts w:ascii="Aptos" w:hAnsi="Aptos"/>
          <w:sz w:val="24"/>
        </w:rPr>
        <w:t xml:space="preserve">Now we move into what scholars call a </w:t>
      </w:r>
      <w:r>
        <w:rPr>
          <w:rFonts w:ascii="Aptos" w:hAnsi="Aptos"/>
          <w:b/>
          <w:i w:val="0"/>
          <w:sz w:val="24"/>
        </w:rPr>
        <w:t>negative confession</w:t>
      </w:r>
      <w:r>
        <w:rPr>
          <w:rFonts w:ascii="Aptos" w:hAnsi="Aptos"/>
          <w:sz w:val="24"/>
        </w:rPr>
        <w:t xml:space="preserve">: “Here’s what I do </w:t>
      </w:r>
      <w:r>
        <w:rPr>
          <w:rFonts w:ascii="Aptos" w:hAnsi="Aptos"/>
          <w:i/>
          <w:sz w:val="24"/>
        </w:rPr>
        <w:t>not</w:t>
      </w:r>
      <w:r>
        <w:rPr>
          <w:rFonts w:ascii="Aptos" w:hAnsi="Aptos"/>
          <w:sz w:val="24"/>
        </w:rPr>
        <w:t xml:space="preserve"> do.”</w:t>
      </w:r>
    </w:p>
    <w:p>
      <w:pPr>
        <w:pStyle w:val="BodySans"/>
        <w:bidi w:val="0"/>
      </w:pPr>
      <w:r>
        <w:rPr>
          <w:rFonts w:ascii="Aptos" w:hAnsi="Aptos"/>
          <w:sz w:val="24"/>
        </w:rPr>
        <w:t>First line:</w:t>
      </w:r>
    </w:p>
    <w:p>
      <w:pPr>
        <w:pStyle w:val="BodySans"/>
        <w:bidi w:val="0"/>
      </w:pPr>
      <w:r>
        <w:rPr>
          <w:rFonts w:ascii="Aptos" w:hAnsi="Aptos"/>
          <w:sz w:val="24"/>
        </w:rPr>
        <w:t>לֹא־יָשַׁבְתִּי עִם־מְתֵי־שָׁוְא</w:t>
      </w:r>
    </w:p>
    <w:p>
      <w:pPr>
        <w:pStyle w:val="BodySans"/>
        <w:bidi w:val="0"/>
      </w:pPr>
      <w:r>
        <w:rPr>
          <w:rFonts w:ascii="Aptos" w:hAnsi="Aptos"/>
          <w:sz w:val="24"/>
        </w:rPr>
        <w:t>“I have not sat with men of falsehood.”</w:t>
      </w:r>
    </w:p>
    <w:p>
      <w:pPr>
        <w:pStyle w:val="BodySans"/>
        <w:bidi w:val="0"/>
      </w:pPr>
      <w:r>
        <w:rPr>
          <w:rFonts w:ascii="Aptos" w:hAnsi="Aptos"/>
          <w:sz w:val="24"/>
        </w:rPr>
        <w:t>יָשַׁב (</w:t>
      </w:r>
      <w:r>
        <w:rPr>
          <w:rFonts w:ascii="Aptos" w:hAnsi="Aptos"/>
          <w:i/>
          <w:sz w:val="24"/>
        </w:rPr>
        <w:t>yashav</w:t>
      </w:r>
      <w:r>
        <w:rPr>
          <w:rFonts w:ascii="Aptos" w:hAnsi="Aptos"/>
          <w:sz w:val="24"/>
        </w:rPr>
        <w:t>) means “to sit, dwell, remain.” To “sit with” someone in this idiom is to be part of their circle, share their lifestyle and agenda (compare Psalm 1:1, “nor sits in the seat of scoffers”).</w:t>
      </w:r>
    </w:p>
    <w:p>
      <w:pPr>
        <w:pStyle w:val="BodySans"/>
        <w:bidi w:val="0"/>
      </w:pPr>
      <w:r>
        <w:rPr>
          <w:rFonts w:ascii="Aptos" w:hAnsi="Aptos"/>
          <w:sz w:val="24"/>
        </w:rPr>
        <w:t>מְתֵי־שָׁוְא (</w:t>
      </w:r>
      <w:r>
        <w:rPr>
          <w:rFonts w:ascii="Aptos" w:hAnsi="Aptos"/>
          <w:i/>
          <w:sz w:val="24"/>
        </w:rPr>
        <w:t>metei‑shav</w:t>
      </w:r>
      <w:r>
        <w:rPr>
          <w:rFonts w:ascii="Aptos" w:hAnsi="Aptos"/>
          <w:sz w:val="24"/>
        </w:rPr>
        <w:t>) literally “men of emptiness/falsehood.” שָׁוְא (</w:t>
      </w:r>
      <w:r>
        <w:rPr>
          <w:rFonts w:ascii="Aptos" w:hAnsi="Aptos"/>
          <w:i/>
          <w:sz w:val="24"/>
        </w:rPr>
        <w:t>shav</w:t>
      </w:r>
      <w:r>
        <w:rPr>
          <w:rFonts w:ascii="Aptos" w:hAnsi="Aptos"/>
          <w:sz w:val="24"/>
        </w:rPr>
        <w:t>) can mean “vanity, worthlessness, deceit”—it’s the word in “You shall not take the name of YHWH in vain” ‭(אוְשָּׁלַ)‬. So these are people whose lives are built around what is empty or deceptive—false words, false loyalties, false gods.</w:t>
      </w:r>
    </w:p>
    <w:p>
      <w:pPr>
        <w:pStyle w:val="BodySans"/>
        <w:bidi w:val="0"/>
      </w:pPr>
      <w:r>
        <w:rPr>
          <w:rFonts w:ascii="Aptos" w:hAnsi="Aptos"/>
          <w:sz w:val="24"/>
        </w:rPr>
        <w:t>Second line raises the stakes:</w:t>
      </w:r>
    </w:p>
    <w:p>
      <w:pPr>
        <w:pStyle w:val="BodySans"/>
        <w:bidi w:val="0"/>
      </w:pPr>
      <w:r>
        <w:rPr>
          <w:rFonts w:ascii="Aptos" w:hAnsi="Aptos"/>
          <w:sz w:val="24"/>
        </w:rPr>
        <w:t>וְעִם נַעֲלָמִים לֹא אָבוֹא</w:t>
      </w:r>
    </w:p>
    <w:p>
      <w:pPr>
        <w:pStyle w:val="BodySans"/>
        <w:bidi w:val="0"/>
      </w:pPr>
      <w:r>
        <w:rPr>
          <w:rFonts w:ascii="Aptos" w:hAnsi="Aptos"/>
          <w:sz w:val="24"/>
        </w:rPr>
        <w:t xml:space="preserve">“and with </w:t>
      </w:r>
      <w:r>
        <w:rPr>
          <w:rFonts w:ascii="Aptos" w:hAnsi="Aptos"/>
          <w:i/>
          <w:sz w:val="24"/>
        </w:rPr>
        <w:t>ne‘alamim</w:t>
      </w:r>
      <w:r>
        <w:rPr>
          <w:rFonts w:ascii="Aptos" w:hAnsi="Aptos"/>
          <w:sz w:val="24"/>
        </w:rPr>
        <w:t xml:space="preserve"> I will not come/enter.”</w:t>
      </w:r>
    </w:p>
    <w:p>
      <w:pPr>
        <w:pStyle w:val="BodySans"/>
        <w:bidi w:val="0"/>
      </w:pPr>
      <w:r>
        <w:rPr>
          <w:rFonts w:ascii="Aptos" w:hAnsi="Aptos"/>
          <w:sz w:val="24"/>
        </w:rPr>
        <w:t>נַעֲלָמִים (</w:t>
      </w:r>
      <w:r>
        <w:rPr>
          <w:rFonts w:ascii="Aptos" w:hAnsi="Aptos"/>
          <w:i/>
          <w:sz w:val="24"/>
        </w:rPr>
        <w:t>ne‘alamim</w:t>
      </w:r>
      <w:r>
        <w:rPr>
          <w:rFonts w:ascii="Aptos" w:hAnsi="Aptos"/>
          <w:sz w:val="24"/>
        </w:rPr>
        <w:t>) are “hidden ones,” from עָלַם (</w:t>
      </w:r>
      <w:r>
        <w:rPr>
          <w:rFonts w:ascii="Aptos" w:hAnsi="Aptos"/>
          <w:i/>
          <w:sz w:val="24"/>
        </w:rPr>
        <w:t>‘alam</w:t>
      </w:r>
      <w:r>
        <w:rPr>
          <w:rFonts w:ascii="Aptos" w:hAnsi="Aptos"/>
          <w:sz w:val="24"/>
        </w:rPr>
        <w:t xml:space="preserve">), “to hide.” Here it’s not mystical; it’s social. These are </w:t>
      </w:r>
      <w:r>
        <w:rPr>
          <w:rFonts w:ascii="Aptos" w:hAnsi="Aptos"/>
          <w:b/>
          <w:i w:val="0"/>
          <w:sz w:val="24"/>
        </w:rPr>
        <w:t>dissemblers</w:t>
      </w:r>
      <w:r>
        <w:rPr>
          <w:rFonts w:ascii="Aptos" w:hAnsi="Aptos"/>
          <w:sz w:val="24"/>
        </w:rPr>
        <w:t>, people whose real selves and plans are concealed—hypocrites, secret plotters. Rashi glosses: those “who go into hidden places to do their deeds in darkness.”</w:t>
      </w:r>
    </w:p>
    <w:p>
      <w:pPr>
        <w:pStyle w:val="BodySans"/>
        <w:bidi w:val="0"/>
      </w:pPr>
      <w:r>
        <w:rPr>
          <w:rFonts w:ascii="Aptos" w:hAnsi="Aptos"/>
          <w:sz w:val="24"/>
        </w:rPr>
        <w:t xml:space="preserve">The verb changes from “I have not sat” (perfect tense, past pattern) to “I will not come/enter” (אָבוֹא, imperfect tense, expressing determination). So the parallel lines give both </w:t>
      </w:r>
      <w:r>
        <w:rPr>
          <w:rFonts w:ascii="Aptos" w:hAnsi="Aptos"/>
          <w:b/>
          <w:i w:val="0"/>
          <w:sz w:val="24"/>
        </w:rPr>
        <w:t>track record</w:t>
      </w:r>
      <w:r>
        <w:rPr>
          <w:rFonts w:ascii="Aptos" w:hAnsi="Aptos"/>
          <w:sz w:val="24"/>
        </w:rPr>
        <w:t xml:space="preserve"> and </w:t>
      </w:r>
      <w:r>
        <w:rPr>
          <w:rFonts w:ascii="Aptos" w:hAnsi="Aptos"/>
          <w:b/>
          <w:i w:val="0"/>
          <w:sz w:val="24"/>
        </w:rPr>
        <w:t>promise</w:t>
      </w:r>
      <w:r>
        <w:rPr>
          <w:rFonts w:ascii="Aptos" w:hAnsi="Aptos"/>
          <w:sz w:val="24"/>
        </w:rPr>
        <w:t>: “This is how I’ve lived, and I’m committed to keeping it that way.”</w:t>
      </w:r>
    </w:p>
    <w:p>
      <w:pPr>
        <w:pStyle w:val="BodySans"/>
        <w:bidi w:val="0"/>
      </w:pPr>
      <w:r>
        <w:rPr>
          <w:rFonts w:ascii="Aptos" w:hAnsi="Aptos"/>
          <w:sz w:val="24"/>
        </w:rPr>
        <w:t xml:space="preserve">There’s a fascinating cultural echo here with ancient Egypt. In the “Negative Confession” of the </w:t>
      </w:r>
      <w:r>
        <w:rPr>
          <w:rFonts w:ascii="Aptos" w:hAnsi="Aptos"/>
          <w:i/>
          <w:sz w:val="24"/>
        </w:rPr>
        <w:t>Book of the Dead</w:t>
      </w:r>
      <w:r>
        <w:rPr>
          <w:rFonts w:ascii="Aptos" w:hAnsi="Aptos"/>
          <w:sz w:val="24"/>
        </w:rPr>
        <w:t>, the deceased stands before divine judges and says, “I have not stolen, I have not murdered, I have not uttered lies…” The structure is similar: serial “I have not” statements to establish innocence.</w:t>
      </w:r>
    </w:p>
    <w:p>
      <w:pPr>
        <w:pStyle w:val="BodySans"/>
        <w:bidi w:val="0"/>
      </w:pPr>
      <w:r>
        <w:rPr>
          <w:rFonts w:ascii="Aptos" w:hAnsi="Aptos"/>
          <w:sz w:val="24"/>
        </w:rPr>
        <w:t xml:space="preserve">But the theology is different. There, the goal is to manipulate the system—say the right formula so your heart balances on the scales. Here, the psalmist is already in a </w:t>
      </w:r>
      <w:r>
        <w:rPr>
          <w:rFonts w:ascii="Aptos" w:hAnsi="Aptos"/>
          <w:b/>
          <w:i w:val="0"/>
          <w:sz w:val="24"/>
        </w:rPr>
        <w:t>relationship</w:t>
      </w:r>
      <w:r>
        <w:rPr>
          <w:rFonts w:ascii="Aptos" w:hAnsi="Aptos"/>
          <w:sz w:val="24"/>
        </w:rPr>
        <w:t xml:space="preserve"> with YHWH. His refusal to sit with “men of falsehood” flows from the fact that he walks “in Your truth” (בַּאֲמִתֶּךָ, v. 3). The negative confession is not magic; it’s a relational boundary.</w:t>
      </w:r>
    </w:p>
    <w:p>
      <w:pPr>
        <w:pBdr>
          <w:bottom w:val="single" w:sz="12" w:space="1" w:color="000000"/>
        </w:pBdr>
      </w:pPr>
    </w:p>
    <w:p>
      <w:pPr>
        <w:pStyle w:val="Heading3"/>
      </w:pPr>
      <w:r>
        <w:t>Verse 5</w:t>
      </w:r>
    </w:p>
    <w:p>
      <w:pPr>
        <w:pStyle w:val="BodySans"/>
        <w:bidi w:val="0"/>
      </w:pPr>
      <w:r>
        <w:rPr>
          <w:rFonts w:ascii="Aptos" w:hAnsi="Aptos"/>
          <w:sz w:val="24"/>
        </w:rPr>
        <w:t>שָׂנֵאתִי קְהַל מְרֵעִים; וְעִם־רְשָׁעִים לֹא אֵשֵׁב.</w:t>
      </w:r>
    </w:p>
    <w:p>
      <w:pPr>
        <w:pStyle w:val="BodySans"/>
        <w:bidi w:val="0"/>
      </w:pPr>
      <w:r>
        <w:rPr>
          <w:rFonts w:ascii="Aptos" w:hAnsi="Aptos"/>
          <w:sz w:val="24"/>
        </w:rPr>
        <w:t>“I hate the assembly of evildoers; and with the wicked I will not sit.”</w:t>
      </w:r>
    </w:p>
    <w:p>
      <w:pPr>
        <w:pStyle w:val="BodySans"/>
        <w:bidi w:val="0"/>
      </w:pPr>
      <w:r>
        <w:rPr>
          <w:rFonts w:ascii="Aptos" w:hAnsi="Aptos"/>
          <w:sz w:val="24"/>
        </w:rPr>
        <w:t>The negative confession of verse 4 intensifies here into explicit antipathy. The verb שָׂנֵאתִי (“I have hated”) jars modern ears, but in biblical covenantal idiom “love” and “hate” often name legal and loyal stances rather than moods. To “love” God is to choose and adhere to God (Deuteronomy 6:5); to “hate” what God hates is to repudiate it as incompatible with that allegiance (Psalm 139:21: “הֲלוֹא־מְשַׂנְאֶיךָ ה׳ אֶשְׂנָא” — “Do I not hate those who hate You, YHWH?”).</w:t>
      </w:r>
    </w:p>
    <w:p>
      <w:pPr>
        <w:pStyle w:val="BodySans"/>
        <w:bidi w:val="0"/>
      </w:pPr>
      <w:r>
        <w:rPr>
          <w:rFonts w:ascii="Aptos" w:hAnsi="Aptos"/>
          <w:sz w:val="24"/>
        </w:rPr>
        <w:t xml:space="preserve">The object is “קְהַל מְרֵעִים” — “the assembly of evildoers.” קָהָל is the formal word for congregation, used for Israel itself (“קְהַל יִשְׂרָאֵל”). Here it is repurposed for a rival body: an organized, perhaps respectable, group whose collective enterprise is רָעַע — doing harm. The psalmist refuses not just individual villains but a whole institutionalized network. This is the mirror image of verse 12’s “בְּמַקְהֵלִים אֲבָרֵךְ ה׳” — “in the assemblies I will bless YHWH.” There are two </w:t>
      </w:r>
      <w:r>
        <w:rPr>
          <w:rFonts w:ascii="Aptos" w:hAnsi="Aptos"/>
          <w:i/>
          <w:sz w:val="24"/>
        </w:rPr>
        <w:t>kahal</w:t>
      </w:r>
      <w:r>
        <w:rPr>
          <w:rFonts w:ascii="Aptos" w:hAnsi="Aptos"/>
          <w:sz w:val="24"/>
        </w:rPr>
        <w:t>’s on offer: one of YHWH, one of evildoers.</w:t>
      </w:r>
    </w:p>
    <w:p>
      <w:pPr>
        <w:pStyle w:val="BodySans"/>
        <w:bidi w:val="0"/>
      </w:pPr>
      <w:r>
        <w:rPr>
          <w:rFonts w:ascii="Aptos" w:hAnsi="Aptos"/>
          <w:sz w:val="24"/>
        </w:rPr>
        <w:t>The parallel “וְעִם־רְשָׁעִים לֹא אֵשֵׁב” — “and with the wicked I will not sit” reiterates verse 4’s social separation, but now with the future-leaning imperfect “לא אֵשֵׁב” (“I will not sit”), a pledge going forward. Ibn Ezra notes that “מְתֵי־שָׁוְא” (men of vanity) are defined by falsehood of speech, while “רְשָׁעִים” (the wicked) are defined by deeds. The psalmist distances himself from both propaganda and praxis.</w:t>
      </w:r>
    </w:p>
    <w:p>
      <w:pPr>
        <w:pStyle w:val="BodySans"/>
        <w:bidi w:val="0"/>
      </w:pPr>
      <w:r>
        <w:rPr>
          <w:rFonts w:ascii="Aptos" w:hAnsi="Aptos"/>
          <w:sz w:val="24"/>
        </w:rPr>
        <w:t xml:space="preserve">Psalm 119 picks up the same ethical geometry: “מִפִּקּוּדֶיךָ אֶתְבּוֹנָן; עַל־כֵּן שָׂנֵאתִי כׇּל־אֹרַח שָׁקֶר” — “From Your precepts I get understanding; therefore I hate every false way” (119:104). The “hate” is the obverse of delight in Torah. Psalm 26 couches that same stance spatially: certain </w:t>
      </w:r>
      <w:r>
        <w:rPr>
          <w:rFonts w:ascii="Aptos" w:hAnsi="Aptos"/>
          <w:i/>
          <w:sz w:val="24"/>
        </w:rPr>
        <w:t>assemblies</w:t>
      </w:r>
      <w:r>
        <w:rPr>
          <w:rFonts w:ascii="Aptos" w:hAnsi="Aptos"/>
          <w:sz w:val="24"/>
        </w:rPr>
        <w:t xml:space="preserve"> and seats are now off-limits.</w:t>
      </w:r>
    </w:p>
    <w:p>
      <w:pPr>
        <w:pStyle w:val="BodySans"/>
        <w:jc w:val="center"/>
      </w:pPr>
      <w:r>
        <w:rPr>
          <w:rFonts w:ascii="Aptos" w:hAnsi="Aptos"/>
          <w:sz w:val="24"/>
        </w:rPr>
        <w:t>—</w:t>
      </w:r>
    </w:p>
    <w:p>
      <w:pPr>
        <w:pStyle w:val="BodySans"/>
        <w:bidi w:val="0"/>
      </w:pPr>
      <w:r>
        <w:rPr>
          <w:rFonts w:ascii="Aptos" w:hAnsi="Aptos"/>
          <w:b/>
          <w:color w:val="008000"/>
          <w:sz w:val="24"/>
        </w:rPr>
        <w:t>Hebrew:</w:t>
      </w:r>
    </w:p>
    <w:p>
      <w:pPr>
        <w:pStyle w:val="BodySans"/>
        <w:bidi w:val="0"/>
      </w:pPr>
      <w:r>
        <w:rPr>
          <w:rFonts w:ascii="Aptos" w:hAnsi="Aptos"/>
          <w:sz w:val="24"/>
        </w:rPr>
        <w:t>שָׂנֵאתִי קְהַל מְרֵעִים; וְעִם־רְשָׁעִים לֹא אֵשֵׁב׃</w:t>
      </w:r>
    </w:p>
    <w:p>
      <w:pPr>
        <w:pStyle w:val="BodySans"/>
        <w:bidi w:val="0"/>
      </w:pPr>
      <w:r>
        <w:rPr>
          <w:rFonts w:ascii="Aptos" w:hAnsi="Aptos"/>
          <w:sz w:val="24"/>
        </w:rPr>
        <w:t>“I have hated the assembly of evildoers;</w:t>
      </w:r>
    </w:p>
    <w:p>
      <w:pPr>
        <w:pStyle w:val="BodySans"/>
        <w:bidi w:val="0"/>
      </w:pPr>
      <w:r>
        <w:rPr>
          <w:rFonts w:ascii="Aptos" w:hAnsi="Aptos"/>
          <w:sz w:val="24"/>
        </w:rPr>
        <w:t>and with the wicked I will not sit.”</w:t>
      </w:r>
    </w:p>
    <w:p>
      <w:pPr>
        <w:pStyle w:val="BodySans"/>
        <w:bidi w:val="0"/>
      </w:pPr>
      <w:r>
        <w:rPr>
          <w:rFonts w:ascii="Aptos" w:hAnsi="Aptos"/>
          <w:sz w:val="24"/>
        </w:rPr>
        <w:t xml:space="preserve">Verse 5 intensifies verse 4. It’s no longer just </w:t>
      </w:r>
      <w:r>
        <w:rPr>
          <w:rFonts w:ascii="Aptos" w:hAnsi="Aptos"/>
          <w:b/>
          <w:i w:val="0"/>
          <w:sz w:val="24"/>
        </w:rPr>
        <w:t>avoiding</w:t>
      </w:r>
      <w:r>
        <w:rPr>
          <w:rFonts w:ascii="Aptos" w:hAnsi="Aptos"/>
          <w:sz w:val="24"/>
        </w:rPr>
        <w:t xml:space="preserve">; it’s about </w:t>
      </w:r>
      <w:r>
        <w:rPr>
          <w:rFonts w:ascii="Aptos" w:hAnsi="Aptos"/>
          <w:b/>
          <w:i w:val="0"/>
          <w:sz w:val="24"/>
        </w:rPr>
        <w:t>abhorring</w:t>
      </w:r>
      <w:r>
        <w:rPr>
          <w:rFonts w:ascii="Aptos" w:hAnsi="Aptos"/>
          <w:sz w:val="24"/>
        </w:rPr>
        <w:t>.</w:t>
      </w:r>
    </w:p>
    <w:p>
      <w:pPr>
        <w:pStyle w:val="BodySans"/>
        <w:bidi w:val="0"/>
      </w:pPr>
      <w:r>
        <w:rPr>
          <w:rFonts w:ascii="Aptos" w:hAnsi="Aptos"/>
          <w:sz w:val="24"/>
        </w:rPr>
        <w:t>שָׂנֵאתִי (</w:t>
      </w:r>
      <w:r>
        <w:rPr>
          <w:rFonts w:ascii="Aptos" w:hAnsi="Aptos"/>
          <w:i/>
          <w:sz w:val="24"/>
        </w:rPr>
        <w:t>saneti</w:t>
      </w:r>
      <w:r>
        <w:rPr>
          <w:rFonts w:ascii="Aptos" w:hAnsi="Aptos"/>
          <w:sz w:val="24"/>
        </w:rPr>
        <w:t xml:space="preserve">) – “I have hated.” In biblical usage, “love” (אָהֵב, </w:t>
      </w:r>
      <w:r>
        <w:rPr>
          <w:rFonts w:ascii="Aptos" w:hAnsi="Aptos"/>
          <w:i/>
          <w:sz w:val="24"/>
        </w:rPr>
        <w:t>’ahev</w:t>
      </w:r>
      <w:r>
        <w:rPr>
          <w:rFonts w:ascii="Aptos" w:hAnsi="Aptos"/>
          <w:sz w:val="24"/>
        </w:rPr>
        <w:t xml:space="preserve">) and “hate” (שָׂנֵא, </w:t>
      </w:r>
      <w:r>
        <w:rPr>
          <w:rFonts w:ascii="Aptos" w:hAnsi="Aptos"/>
          <w:i/>
          <w:sz w:val="24"/>
        </w:rPr>
        <w:t>sane</w:t>
      </w:r>
      <w:r>
        <w:rPr>
          <w:rFonts w:ascii="Aptos" w:hAnsi="Aptos"/>
          <w:sz w:val="24"/>
        </w:rPr>
        <w:t>) are often covenant words: to “love” someone is to choose and be loyal; to “hate” can mean to reject or disavow. So “I have hated the assembly of evildoers” is a way of declaring, “I refuse any solidarity with that group.”</w:t>
      </w:r>
    </w:p>
    <w:p>
      <w:pPr>
        <w:pStyle w:val="BodySans"/>
        <w:bidi w:val="0"/>
      </w:pPr>
      <w:r>
        <w:rPr>
          <w:rFonts w:ascii="Aptos" w:hAnsi="Aptos"/>
          <w:sz w:val="24"/>
        </w:rPr>
        <w:t>קְהַל מְרֵעִים (</w:t>
      </w:r>
      <w:r>
        <w:rPr>
          <w:rFonts w:ascii="Aptos" w:hAnsi="Aptos"/>
          <w:i/>
          <w:sz w:val="24"/>
        </w:rPr>
        <w:t>q’hal m’re‘im</w:t>
      </w:r>
      <w:r>
        <w:rPr>
          <w:rFonts w:ascii="Aptos" w:hAnsi="Aptos"/>
          <w:sz w:val="24"/>
        </w:rPr>
        <w:t>) – “the assembly of evildoers.” קָהָל (</w:t>
      </w:r>
      <w:r>
        <w:rPr>
          <w:rFonts w:ascii="Aptos" w:hAnsi="Aptos"/>
          <w:i/>
          <w:sz w:val="24"/>
        </w:rPr>
        <w:t>kahal</w:t>
      </w:r>
      <w:r>
        <w:rPr>
          <w:rFonts w:ascii="Aptos" w:hAnsi="Aptos"/>
          <w:sz w:val="24"/>
        </w:rPr>
        <w:t xml:space="preserve">) is a formal gathering—this is a </w:t>
      </w:r>
      <w:r>
        <w:rPr>
          <w:rFonts w:ascii="Aptos" w:hAnsi="Aptos"/>
          <w:i/>
          <w:sz w:val="24"/>
        </w:rPr>
        <w:t>structured</w:t>
      </w:r>
      <w:r>
        <w:rPr>
          <w:rFonts w:ascii="Aptos" w:hAnsi="Aptos"/>
          <w:sz w:val="24"/>
        </w:rPr>
        <w:t xml:space="preserve"> community, not just a few bad apples. These could be corrupt judges, a violent faction, a guild built on injustice. מְרֵעִים (</w:t>
      </w:r>
      <w:r>
        <w:rPr>
          <w:rFonts w:ascii="Aptos" w:hAnsi="Aptos"/>
          <w:i/>
          <w:sz w:val="24"/>
        </w:rPr>
        <w:t>m’re‘im</w:t>
      </w:r>
      <w:r>
        <w:rPr>
          <w:rFonts w:ascii="Aptos" w:hAnsi="Aptos"/>
          <w:sz w:val="24"/>
        </w:rPr>
        <w:t>) are “those who do evil,” from רָעַע (</w:t>
      </w:r>
      <w:r>
        <w:rPr>
          <w:rFonts w:ascii="Aptos" w:hAnsi="Aptos"/>
          <w:i/>
          <w:sz w:val="24"/>
        </w:rPr>
        <w:t>ra‘a</w:t>
      </w:r>
      <w:r>
        <w:rPr>
          <w:rFonts w:ascii="Aptos" w:hAnsi="Aptos"/>
          <w:sz w:val="24"/>
        </w:rPr>
        <w:t>, “to do harm”).</w:t>
      </w:r>
    </w:p>
    <w:p>
      <w:pPr>
        <w:pStyle w:val="BodySans"/>
        <w:bidi w:val="0"/>
      </w:pPr>
      <w:r>
        <w:rPr>
          <w:rFonts w:ascii="Aptos" w:hAnsi="Aptos"/>
          <w:sz w:val="24"/>
        </w:rPr>
        <w:t>Second colon:</w:t>
      </w:r>
    </w:p>
    <w:p>
      <w:pPr>
        <w:pStyle w:val="BodySans"/>
        <w:bidi w:val="0"/>
      </w:pPr>
      <w:r>
        <w:rPr>
          <w:rFonts w:ascii="Aptos" w:hAnsi="Aptos"/>
          <w:sz w:val="24"/>
        </w:rPr>
        <w:t>וְעִם־רְשָׁעִים לֹא אֵשֵׁב</w:t>
      </w:r>
    </w:p>
    <w:p>
      <w:pPr>
        <w:pStyle w:val="BodySans"/>
        <w:bidi w:val="0"/>
      </w:pPr>
      <w:r>
        <w:rPr>
          <w:rFonts w:ascii="Aptos" w:hAnsi="Aptos"/>
          <w:sz w:val="24"/>
        </w:rPr>
        <w:t>“and with the wicked I will not sit.”</w:t>
      </w:r>
    </w:p>
    <w:p>
      <w:pPr>
        <w:pStyle w:val="BodySans"/>
        <w:bidi w:val="0"/>
      </w:pPr>
      <w:r>
        <w:rPr>
          <w:rFonts w:ascii="Aptos" w:hAnsi="Aptos"/>
          <w:sz w:val="24"/>
        </w:rPr>
        <w:t>רְשָׁעִים (</w:t>
      </w:r>
      <w:r>
        <w:rPr>
          <w:rFonts w:ascii="Aptos" w:hAnsi="Aptos"/>
          <w:i/>
          <w:sz w:val="24"/>
        </w:rPr>
        <w:t>r’sha‘im</w:t>
      </w:r>
      <w:r>
        <w:rPr>
          <w:rFonts w:ascii="Aptos" w:hAnsi="Aptos"/>
          <w:sz w:val="24"/>
        </w:rPr>
        <w:t>) is the standard word for “wicked”—people who reject God’s ways. The verb now is imperfect אֵשֵׁב (</w:t>
      </w:r>
      <w:r>
        <w:rPr>
          <w:rFonts w:ascii="Aptos" w:hAnsi="Aptos"/>
          <w:i/>
          <w:sz w:val="24"/>
        </w:rPr>
        <w:t>’eshev</w:t>
      </w:r>
      <w:r>
        <w:rPr>
          <w:rFonts w:ascii="Aptos" w:hAnsi="Aptos"/>
          <w:sz w:val="24"/>
        </w:rPr>
        <w:t xml:space="preserve">), “I will not sit.” So, like verse 4, we get a </w:t>
      </w:r>
      <w:r>
        <w:rPr>
          <w:rFonts w:ascii="Aptos" w:hAnsi="Aptos"/>
          <w:b/>
          <w:i w:val="0"/>
          <w:sz w:val="24"/>
        </w:rPr>
        <w:t>vow about the future</w:t>
      </w:r>
      <w:r>
        <w:rPr>
          <w:rFonts w:ascii="Aptos" w:hAnsi="Aptos"/>
          <w:sz w:val="24"/>
        </w:rPr>
        <w:t>, not just a report on the past.</w:t>
      </w:r>
    </w:p>
    <w:p>
      <w:pPr>
        <w:pStyle w:val="BodySans"/>
        <w:bidi w:val="0"/>
      </w:pPr>
      <w:r>
        <w:rPr>
          <w:rFonts w:ascii="Aptos" w:hAnsi="Aptos"/>
          <w:sz w:val="24"/>
        </w:rPr>
        <w:t xml:space="preserve">This makes the social side of integrity very clear. To “walk in God’s truth” (v. 3) is not just private morality. It’s also about </w:t>
      </w:r>
      <w:r>
        <w:rPr>
          <w:rFonts w:ascii="Aptos" w:hAnsi="Aptos"/>
          <w:b/>
          <w:i w:val="0"/>
          <w:sz w:val="24"/>
        </w:rPr>
        <w:t>who your crowd is</w:t>
      </w:r>
      <w:r>
        <w:rPr>
          <w:rFonts w:ascii="Aptos" w:hAnsi="Aptos"/>
          <w:sz w:val="24"/>
        </w:rPr>
        <w:t>—which assemblies you count as yours.</w:t>
      </w:r>
    </w:p>
    <w:p>
      <w:pPr>
        <w:pStyle w:val="BodySans"/>
        <w:bidi w:val="0"/>
      </w:pPr>
      <w:r>
        <w:rPr>
          <w:rFonts w:ascii="Aptos" w:hAnsi="Aptos"/>
          <w:sz w:val="24"/>
        </w:rPr>
        <w:t xml:space="preserve">There’s also a literary set‑up here for the end of the psalm. The psalmist rejects one </w:t>
      </w:r>
      <w:r>
        <w:rPr>
          <w:rFonts w:ascii="Aptos" w:hAnsi="Aptos"/>
          <w:i/>
          <w:sz w:val="24"/>
        </w:rPr>
        <w:t>qahal</w:t>
      </w:r>
      <w:r>
        <w:rPr>
          <w:rFonts w:ascii="Aptos" w:hAnsi="Aptos"/>
          <w:sz w:val="24"/>
        </w:rPr>
        <w:t xml:space="preserve"> (“assembly”) and one </w:t>
      </w:r>
      <w:r>
        <w:rPr>
          <w:rFonts w:ascii="Aptos" w:hAnsi="Aptos"/>
          <w:i/>
          <w:sz w:val="24"/>
        </w:rPr>
        <w:t>sitting</w:t>
      </w:r>
      <w:r>
        <w:rPr>
          <w:rFonts w:ascii="Aptos" w:hAnsi="Aptos"/>
          <w:sz w:val="24"/>
        </w:rPr>
        <w:t>. In verse 12 he embraces another:</w:t>
      </w:r>
    </w:p>
    <w:p>
      <w:pPr>
        <w:pStyle w:val="BodySans"/>
        <w:bidi w:val="0"/>
      </w:pPr>
      <w:r>
        <w:rPr>
          <w:rFonts w:ascii="Aptos" w:hAnsi="Aptos"/>
          <w:sz w:val="24"/>
        </w:rPr>
        <w:t>בְּמַקְהֵלִים אֲבָרֵךְ ה׳</w:t>
      </w:r>
    </w:p>
    <w:p>
      <w:pPr>
        <w:pStyle w:val="BodySans"/>
        <w:bidi w:val="0"/>
      </w:pPr>
      <w:r>
        <w:rPr>
          <w:rFonts w:ascii="Aptos" w:hAnsi="Aptos"/>
          <w:sz w:val="24"/>
        </w:rPr>
        <w:t>“In the assemblies I will bless YHWH.”</w:t>
      </w:r>
    </w:p>
    <w:p>
      <w:pPr>
        <w:pStyle w:val="BodySans"/>
        <w:bidi w:val="0"/>
      </w:pPr>
      <w:r>
        <w:rPr>
          <w:rFonts w:ascii="Aptos" w:hAnsi="Aptos"/>
          <w:sz w:val="24"/>
        </w:rPr>
        <w:t xml:space="preserve">So we’re watching a </w:t>
      </w:r>
      <w:r>
        <w:rPr>
          <w:rFonts w:ascii="Aptos" w:hAnsi="Aptos"/>
          <w:b/>
          <w:i w:val="0"/>
          <w:sz w:val="24"/>
        </w:rPr>
        <w:t>transfer of loyalty</w:t>
      </w:r>
      <w:r>
        <w:rPr>
          <w:rFonts w:ascii="Aptos" w:hAnsi="Aptos"/>
          <w:sz w:val="24"/>
        </w:rPr>
        <w:t xml:space="preserve"> from one social world to another—from the gatherings of evildoers to the gathered people of God.</w:t>
      </w:r>
    </w:p>
    <w:p>
      <w:pPr>
        <w:pStyle w:val="BodySans"/>
        <w:bidi w:val="0"/>
      </w:pPr>
      <w:r>
        <w:rPr>
          <w:rFonts w:ascii="Aptos" w:hAnsi="Aptos"/>
          <w:sz w:val="24"/>
        </w:rPr>
        <w:t xml:space="preserve">Emotionally, the strong word “I have hated” can bother modern readers. But remember: this is not about hating individual sinners while claiming personal perfection. Psalm 26 is about hating </w:t>
      </w:r>
      <w:r>
        <w:rPr>
          <w:rFonts w:ascii="Aptos" w:hAnsi="Aptos"/>
          <w:b/>
          <w:i w:val="0"/>
          <w:sz w:val="24"/>
        </w:rPr>
        <w:t>systems and assemblies</w:t>
      </w:r>
      <w:r>
        <w:rPr>
          <w:rFonts w:ascii="Aptos" w:hAnsi="Aptos"/>
          <w:sz w:val="24"/>
        </w:rPr>
        <w:t xml:space="preserve"> that are structurally devoted to evil—bribe‑taking courts, violent gangs, conspiratorial religious groups—and refusing to normalize or join them. In that sense, the psalm is pushing us to ask: </w:t>
      </w:r>
      <w:r>
        <w:rPr>
          <w:rFonts w:ascii="Aptos" w:hAnsi="Aptos"/>
          <w:i/>
          <w:sz w:val="24"/>
        </w:rPr>
        <w:t>Which assemblies would I need to walk away from in order to say this honestly?</w:t>
      </w:r>
    </w:p>
    <w:p>
      <w:pPr>
        <w:pBdr>
          <w:bottom w:val="single" w:sz="12" w:space="1" w:color="000000"/>
        </w:pBdr>
      </w:pPr>
    </w:p>
    <w:p>
      <w:pPr>
        <w:pStyle w:val="Heading3"/>
      </w:pPr>
      <w:r>
        <w:t>Verse 6</w:t>
      </w:r>
    </w:p>
    <w:p>
      <w:pPr>
        <w:pStyle w:val="BodySans"/>
        <w:bidi w:val="0"/>
      </w:pPr>
      <w:r>
        <w:rPr>
          <w:rFonts w:ascii="Aptos" w:hAnsi="Aptos"/>
          <w:sz w:val="24"/>
        </w:rPr>
        <w:t>אֶרְחַץ בְּנִקָּיוֹן כַּפָּי; וַאֲסֹבְבָה אֶת־מִזְבַּחֲךָ ה׳.</w:t>
      </w:r>
    </w:p>
    <w:p>
      <w:pPr>
        <w:pStyle w:val="BodySans"/>
        <w:bidi w:val="0"/>
      </w:pPr>
      <w:r>
        <w:rPr>
          <w:rFonts w:ascii="Aptos" w:hAnsi="Aptos"/>
          <w:sz w:val="24"/>
        </w:rPr>
        <w:t>“I will wash my hands in innocence; and I will go around Your altar, YHWH.”</w:t>
      </w:r>
    </w:p>
    <w:p>
      <w:pPr>
        <w:pStyle w:val="BodySans"/>
        <w:bidi w:val="0"/>
      </w:pPr>
      <w:r>
        <w:rPr>
          <w:rFonts w:ascii="Aptos" w:hAnsi="Aptos"/>
          <w:sz w:val="24"/>
        </w:rPr>
        <w:t>Having declared what company he refuses, the speaker moves to what company he seeks: the altar of YHWH. Two cultic gestures are mentioned.</w:t>
      </w:r>
    </w:p>
    <w:p>
      <w:pPr>
        <w:pStyle w:val="BodySans"/>
        <w:bidi w:val="0"/>
      </w:pPr>
      <w:r>
        <w:rPr>
          <w:rFonts w:ascii="Aptos" w:hAnsi="Aptos"/>
          <w:sz w:val="24"/>
        </w:rPr>
        <w:t>“אֶרְחַץ בְּנִקָּיוֹן כַּפָּי” is syntactically interesting. Literally, “I will wash in innocence my palms.” נִקָּיוֹן (</w:t>
      </w:r>
      <w:r>
        <w:rPr>
          <w:rFonts w:ascii="Aptos" w:hAnsi="Aptos"/>
          <w:i/>
          <w:sz w:val="24"/>
        </w:rPr>
        <w:t>nikkayon</w:t>
      </w:r>
      <w:r>
        <w:rPr>
          <w:rFonts w:ascii="Aptos" w:hAnsi="Aptos"/>
          <w:sz w:val="24"/>
        </w:rPr>
        <w:t xml:space="preserve">) is the state of being נקי — clean, guiltless. In Genesis 20:5, Abimelech protests his attempted marriage to Sarah, “בְּנִקְּיוֹן כַּפַּי עָשִׂיתִי זֹאת” — “in the innocence of my hands I did this.” The </w:t>
      </w:r>
      <w:r>
        <w:rPr>
          <w:rFonts w:ascii="Aptos" w:hAnsi="Aptos"/>
          <w:i/>
          <w:sz w:val="24"/>
        </w:rPr>
        <w:t>b</w:t>
      </w:r>
      <w:r>
        <w:rPr>
          <w:rFonts w:ascii="Aptos" w:hAnsi="Aptos"/>
          <w:sz w:val="24"/>
        </w:rPr>
        <w:t xml:space="preserve">-preposition can mean “with” (instrument) or “in” (state); the ambiguity allows two readings: I wash my hands </w:t>
      </w:r>
      <w:r>
        <w:rPr>
          <w:rFonts w:ascii="Aptos" w:hAnsi="Aptos"/>
          <w:i/>
          <w:sz w:val="24"/>
        </w:rPr>
        <w:t>with</w:t>
      </w:r>
      <w:r>
        <w:rPr>
          <w:rFonts w:ascii="Aptos" w:hAnsi="Aptos"/>
          <w:sz w:val="24"/>
        </w:rPr>
        <w:t xml:space="preserve"> innocence, or I wash them </w:t>
      </w:r>
      <w:r>
        <w:rPr>
          <w:rFonts w:ascii="Aptos" w:hAnsi="Aptos"/>
          <w:i/>
          <w:sz w:val="24"/>
        </w:rPr>
        <w:t>in order to be</w:t>
      </w:r>
      <w:r>
        <w:rPr>
          <w:rFonts w:ascii="Aptos" w:hAnsi="Aptos"/>
          <w:sz w:val="24"/>
        </w:rPr>
        <w:t xml:space="preserve"> innocent. Either way, the gesture is legal as much as hygienic.</w:t>
      </w:r>
    </w:p>
    <w:p>
      <w:pPr>
        <w:pStyle w:val="BodySans"/>
        <w:bidi w:val="0"/>
      </w:pPr>
      <w:r>
        <w:rPr>
          <w:rFonts w:ascii="Aptos" w:hAnsi="Aptos"/>
          <w:sz w:val="24"/>
        </w:rPr>
        <w:t>As noted above, Deuteronomy 21:6–7 provides the most striking parallel: elders washing hands over a slaughtered heifer to declare, “Our hands did not shed this blood.” That ceremony established a city’s innocence in a murder case. Psalm 26 universalizes the idiom: to approach God’s altar, one must be able to say, in effect, “no blood clings to these hands.”</w:t>
      </w:r>
    </w:p>
    <w:p>
      <w:pPr>
        <w:pStyle w:val="BodySans"/>
        <w:bidi w:val="0"/>
      </w:pPr>
      <w:r>
        <w:rPr>
          <w:rFonts w:ascii="Aptos" w:hAnsi="Aptos"/>
          <w:sz w:val="24"/>
        </w:rPr>
        <w:t>“וַאֲסֹבְבָה אֶת־מִזְבַּחֲךָ” — “and I will circle Your altar” — uses a cohortative form (“I will go around”), expressing desire and resolution. Does it allude to a specific procession? Israelite practice included circling Jericho (Joshua 6:3: “וְסַבֹּתֶם אֶת־הָעִיר” — “you shall go around the city”) and, in later Temple times, encircling the altar with willow branches on Sukkot. Even if no fixed rite is in view, the image evokes intimacy: not a single approach and retreat, but a lingering, orbiting around the place of sacrifice.</w:t>
      </w:r>
    </w:p>
    <w:p>
      <w:pPr>
        <w:pStyle w:val="BodySans"/>
        <w:bidi w:val="0"/>
      </w:pPr>
      <w:r>
        <w:rPr>
          <w:rFonts w:ascii="Aptos" w:hAnsi="Aptos"/>
          <w:sz w:val="24"/>
        </w:rPr>
        <w:t>In Christian liturgy this line became concrete practice. The Roman priest at the altar would wash his hands while reciting in Latin, “</w:t>
      </w:r>
      <w:r>
        <w:rPr>
          <w:rFonts w:ascii="Aptos" w:hAnsi="Aptos"/>
          <w:i/>
          <w:sz w:val="24"/>
        </w:rPr>
        <w:t>Lavabo inter innocentes manus meas, et circumdabo altare tuum, Domine</w:t>
      </w:r>
      <w:r>
        <w:rPr>
          <w:rFonts w:ascii="Aptos" w:hAnsi="Aptos"/>
          <w:sz w:val="24"/>
        </w:rPr>
        <w:t xml:space="preserve">” — “I will wash my hands in innocence, and I will circle Your altar, O Lord.” What began as Israel’s protestation of non-complicity in bloodshed became the church’s sign of readiness to handle the Eucharist. In Jewish practice, the verse undergirds the morning </w:t>
      </w:r>
      <w:r>
        <w:rPr>
          <w:rFonts w:ascii="Aptos" w:hAnsi="Aptos"/>
          <w:i/>
          <w:sz w:val="24"/>
        </w:rPr>
        <w:t>netilat yadayim</w:t>
      </w:r>
      <w:r>
        <w:rPr>
          <w:rFonts w:ascii="Aptos" w:hAnsi="Aptos"/>
          <w:sz w:val="24"/>
        </w:rPr>
        <w:t>, handwashing before prayer and before bread, understood in halakhic and mystical texts as aligning physical hands with moral “innocence.”</w:t>
      </w:r>
    </w:p>
    <w:p>
      <w:pPr>
        <w:pStyle w:val="BodySans"/>
        <w:jc w:val="center"/>
      </w:pPr>
      <w:r>
        <w:rPr>
          <w:rFonts w:ascii="Aptos" w:hAnsi="Aptos"/>
          <w:sz w:val="24"/>
        </w:rPr>
        <w:t>—</w:t>
      </w:r>
    </w:p>
    <w:p>
      <w:pPr>
        <w:pStyle w:val="BodySans"/>
        <w:bidi w:val="0"/>
      </w:pPr>
      <w:r>
        <w:rPr>
          <w:rFonts w:ascii="Aptos" w:hAnsi="Aptos"/>
          <w:b/>
          <w:color w:val="008000"/>
          <w:sz w:val="24"/>
        </w:rPr>
        <w:t>Hebrew:</w:t>
      </w:r>
    </w:p>
    <w:p>
      <w:pPr>
        <w:pStyle w:val="BodySans"/>
        <w:bidi w:val="0"/>
      </w:pPr>
      <w:r>
        <w:rPr>
          <w:rFonts w:ascii="Aptos" w:hAnsi="Aptos"/>
          <w:sz w:val="24"/>
        </w:rPr>
        <w:t>אֶרְחַץ בְּנִקָּיוֹן כַּפָּי; וַאֲסֹבְבָה אֶת־מִזְבַּחֲךָ ה׳׃</w:t>
      </w:r>
    </w:p>
    <w:p>
      <w:pPr>
        <w:pStyle w:val="BodySans"/>
        <w:bidi w:val="0"/>
      </w:pPr>
      <w:r>
        <w:rPr>
          <w:rFonts w:ascii="Aptos" w:hAnsi="Aptos"/>
          <w:sz w:val="24"/>
        </w:rPr>
        <w:t>“I will wash my hands in innocence;</w:t>
      </w:r>
    </w:p>
    <w:p>
      <w:pPr>
        <w:pStyle w:val="BodySans"/>
        <w:bidi w:val="0"/>
      </w:pPr>
      <w:r>
        <w:rPr>
          <w:rFonts w:ascii="Aptos" w:hAnsi="Aptos"/>
          <w:sz w:val="24"/>
        </w:rPr>
        <w:t>and I will go around Your altar, YHWH.”</w:t>
      </w:r>
    </w:p>
    <w:p>
      <w:pPr>
        <w:pStyle w:val="BodySans"/>
        <w:bidi w:val="0"/>
      </w:pPr>
      <w:r>
        <w:rPr>
          <w:rFonts w:ascii="Aptos" w:hAnsi="Aptos"/>
          <w:sz w:val="24"/>
        </w:rPr>
        <w:t xml:space="preserve">Now the camera moves from the </w:t>
      </w:r>
      <w:r>
        <w:rPr>
          <w:rFonts w:ascii="Aptos" w:hAnsi="Aptos"/>
          <w:b/>
          <w:i w:val="0"/>
          <w:sz w:val="24"/>
        </w:rPr>
        <w:t>social</w:t>
      </w:r>
      <w:r>
        <w:rPr>
          <w:rFonts w:ascii="Aptos" w:hAnsi="Aptos"/>
          <w:sz w:val="24"/>
        </w:rPr>
        <w:t xml:space="preserve"> realm (who I sit with) into the </w:t>
      </w:r>
      <w:r>
        <w:rPr>
          <w:rFonts w:ascii="Aptos" w:hAnsi="Aptos"/>
          <w:b/>
          <w:i w:val="0"/>
          <w:sz w:val="24"/>
        </w:rPr>
        <w:t>cultic</w:t>
      </w:r>
      <w:r>
        <w:rPr>
          <w:rFonts w:ascii="Aptos" w:hAnsi="Aptos"/>
          <w:sz w:val="24"/>
        </w:rPr>
        <w:t xml:space="preserve"> realm (how I approach God’s presence).</w:t>
      </w:r>
    </w:p>
    <w:p>
      <w:pPr>
        <w:pStyle w:val="BodySans"/>
        <w:bidi w:val="0"/>
      </w:pPr>
      <w:r>
        <w:rPr>
          <w:rFonts w:ascii="Aptos" w:hAnsi="Aptos"/>
          <w:sz w:val="24"/>
        </w:rPr>
        <w:t>אֶרְחַץ בְּנִקָּיוֹן כַּפָּי</w:t>
      </w:r>
    </w:p>
    <w:p>
      <w:pPr>
        <w:pStyle w:val="BodySans"/>
        <w:bidi w:val="0"/>
      </w:pPr>
      <w:r>
        <w:rPr>
          <w:rFonts w:ascii="Aptos" w:hAnsi="Aptos"/>
          <w:sz w:val="24"/>
        </w:rPr>
        <w:t>“I will wash my hands in innocence.”</w:t>
      </w:r>
    </w:p>
    <w:p>
      <w:pPr>
        <w:pStyle w:val="BodySans"/>
        <w:bidi w:val="0"/>
      </w:pPr>
      <w:r>
        <w:rPr>
          <w:rFonts w:ascii="Aptos" w:hAnsi="Aptos"/>
          <w:sz w:val="24"/>
        </w:rPr>
        <w:t>רָחַץ (</w:t>
      </w:r>
      <w:r>
        <w:rPr>
          <w:rFonts w:ascii="Aptos" w:hAnsi="Aptos"/>
          <w:i/>
          <w:sz w:val="24"/>
        </w:rPr>
        <w:t>raḥatz</w:t>
      </w:r>
      <w:r>
        <w:rPr>
          <w:rFonts w:ascii="Aptos" w:hAnsi="Aptos"/>
          <w:sz w:val="24"/>
        </w:rPr>
        <w:t>) is the normal verb for washing. נִקָּיוֹן (</w:t>
      </w:r>
      <w:r>
        <w:rPr>
          <w:rFonts w:ascii="Aptos" w:hAnsi="Aptos"/>
          <w:i/>
          <w:sz w:val="24"/>
        </w:rPr>
        <w:t>nikkayon</w:t>
      </w:r>
      <w:r>
        <w:rPr>
          <w:rFonts w:ascii="Aptos" w:hAnsi="Aptos"/>
          <w:sz w:val="24"/>
        </w:rPr>
        <w:t>) means “innocence, cleanness, being free from guilt.” And כַפָּי (</w:t>
      </w:r>
      <w:r>
        <w:rPr>
          <w:rFonts w:ascii="Aptos" w:hAnsi="Aptos"/>
          <w:i/>
          <w:sz w:val="24"/>
        </w:rPr>
        <w:t>kapai</w:t>
      </w:r>
      <w:r>
        <w:rPr>
          <w:rFonts w:ascii="Aptos" w:hAnsi="Aptos"/>
          <w:sz w:val="24"/>
        </w:rPr>
        <w:t>) are “my palms/hands.”</w:t>
      </w:r>
    </w:p>
    <w:p>
      <w:pPr>
        <w:pStyle w:val="BodySans"/>
        <w:bidi w:val="0"/>
      </w:pPr>
      <w:r>
        <w:rPr>
          <w:rFonts w:ascii="Aptos" w:hAnsi="Aptos"/>
          <w:sz w:val="24"/>
        </w:rPr>
        <w:t xml:space="preserve">Is this metaphorical or literal? In the Bible, it’s both at once. Deuteronomy 21:6–7 describes elders in a murder case washing their hands over a heifer and saying, “Our hands have not shed this blood, nor have our eyes seen it.” There the physical act goes with a legal declaration of innocence—especially of </w:t>
      </w:r>
      <w:r>
        <w:rPr>
          <w:rFonts w:ascii="Aptos" w:hAnsi="Aptos"/>
          <w:b/>
          <w:i w:val="0"/>
          <w:sz w:val="24"/>
        </w:rPr>
        <w:t>bloodguilt</w:t>
      </w:r>
      <w:r>
        <w:rPr>
          <w:rFonts w:ascii="Aptos" w:hAnsi="Aptos"/>
          <w:sz w:val="24"/>
        </w:rPr>
        <w:t>.</w:t>
      </w:r>
    </w:p>
    <w:p>
      <w:pPr>
        <w:pStyle w:val="BodySans"/>
        <w:bidi w:val="0"/>
      </w:pPr>
      <w:r>
        <w:rPr>
          <w:rFonts w:ascii="Aptos" w:hAnsi="Aptos"/>
          <w:sz w:val="24"/>
        </w:rPr>
        <w:t>The psalmist is doing something similar. His hands are the opposite of the wicked in verse 10, whose hands hide “schemes” and whose right hand is “full of bribe.” So here, washing “in innocence” means both “I’m ritually clean to approach the altar” and “I’m not secretly implicated in violence or corruption.”</w:t>
      </w:r>
    </w:p>
    <w:p>
      <w:pPr>
        <w:pStyle w:val="BodySans"/>
        <w:bidi w:val="0"/>
      </w:pPr>
      <w:r>
        <w:rPr>
          <w:rFonts w:ascii="Aptos" w:hAnsi="Aptos"/>
          <w:sz w:val="24"/>
        </w:rPr>
        <w:t>Second colon:</w:t>
      </w:r>
    </w:p>
    <w:p>
      <w:pPr>
        <w:pStyle w:val="BodySans"/>
        <w:bidi w:val="0"/>
      </w:pPr>
      <w:r>
        <w:rPr>
          <w:rFonts w:ascii="Aptos" w:hAnsi="Aptos"/>
          <w:sz w:val="24"/>
        </w:rPr>
        <w:t>וַאֲסֹבְבָה אֶת־מִזְבַּחֲךָ ה׳</w:t>
      </w:r>
    </w:p>
    <w:p>
      <w:pPr>
        <w:pStyle w:val="BodySans"/>
        <w:bidi w:val="0"/>
      </w:pPr>
      <w:r>
        <w:rPr>
          <w:rFonts w:ascii="Aptos" w:hAnsi="Aptos"/>
          <w:sz w:val="24"/>
        </w:rPr>
        <w:t>“and I will circle Your altar, YHWH.”</w:t>
      </w:r>
    </w:p>
    <w:p>
      <w:pPr>
        <w:pStyle w:val="BodySans"/>
        <w:bidi w:val="0"/>
      </w:pPr>
      <w:r>
        <w:rPr>
          <w:rFonts w:ascii="Aptos" w:hAnsi="Aptos"/>
          <w:sz w:val="24"/>
        </w:rPr>
        <w:t>The verb אָסֹבְבָה (</w:t>
      </w:r>
      <w:r>
        <w:rPr>
          <w:rFonts w:ascii="Aptos" w:hAnsi="Aptos"/>
          <w:i/>
          <w:sz w:val="24"/>
        </w:rPr>
        <w:t>’asovevah</w:t>
      </w:r>
      <w:r>
        <w:rPr>
          <w:rFonts w:ascii="Aptos" w:hAnsi="Aptos"/>
          <w:sz w:val="24"/>
        </w:rPr>
        <w:t xml:space="preserve">) is a cohortative (“let me / I will go around”), expressing desire and determination. The most straightforward reading is a </w:t>
      </w:r>
      <w:r>
        <w:rPr>
          <w:rFonts w:ascii="Aptos" w:hAnsi="Aptos"/>
          <w:b/>
          <w:i w:val="0"/>
          <w:sz w:val="24"/>
        </w:rPr>
        <w:t>ritual procession</w:t>
      </w:r>
      <w:r>
        <w:rPr>
          <w:rFonts w:ascii="Aptos" w:hAnsi="Aptos"/>
          <w:sz w:val="24"/>
        </w:rPr>
        <w:t>: moving around the altar during sacrifice. We see similar circling in Joshua 6 (around Jericho) and Psalm 48 (around Zion’s walls).</w:t>
      </w:r>
    </w:p>
    <w:p>
      <w:pPr>
        <w:pStyle w:val="BodySans"/>
        <w:bidi w:val="0"/>
      </w:pPr>
      <w:r>
        <w:rPr>
          <w:rFonts w:ascii="Aptos" w:hAnsi="Aptos"/>
          <w:sz w:val="24"/>
        </w:rPr>
        <w:t xml:space="preserve">So picture a pilgrim: before drawing near, he washes; then he joins a procession around the altar at the center of Israel’s worship. This is the exact moment that later Christian liturgy will focus on in the </w:t>
      </w:r>
      <w:r>
        <w:rPr>
          <w:rFonts w:ascii="Aptos" w:hAnsi="Aptos"/>
          <w:b/>
          <w:i w:val="0"/>
          <w:sz w:val="24"/>
        </w:rPr>
        <w:t>Lavabo</w:t>
      </w:r>
      <w:r>
        <w:rPr>
          <w:rFonts w:ascii="Aptos" w:hAnsi="Aptos"/>
          <w:sz w:val="24"/>
        </w:rPr>
        <w:t>—the priest washing and reciting this verse before approaching the Eucharistic table.</w:t>
      </w:r>
    </w:p>
    <w:p>
      <w:pPr>
        <w:pStyle w:val="BodySans"/>
        <w:bidi w:val="0"/>
      </w:pPr>
      <w:r>
        <w:rPr>
          <w:rFonts w:ascii="Aptos" w:hAnsi="Aptos"/>
          <w:sz w:val="24"/>
        </w:rPr>
        <w:t xml:space="preserve">Theologically, this matters because it ties </w:t>
      </w:r>
      <w:r>
        <w:rPr>
          <w:rFonts w:ascii="Aptos" w:hAnsi="Aptos"/>
          <w:b/>
          <w:i w:val="0"/>
          <w:sz w:val="24"/>
        </w:rPr>
        <w:t>ethics to worship</w:t>
      </w:r>
      <w:r>
        <w:rPr>
          <w:rFonts w:ascii="Aptos" w:hAnsi="Aptos"/>
          <w:sz w:val="24"/>
        </w:rPr>
        <w:t>. You don’t just stroll up to God with bloody or sticky hands and hope ritual will cover it. Clean hands and circling the altar belong together—what happens in court and marketplace has to line up with what happens in the sanctuary.</w:t>
      </w:r>
    </w:p>
    <w:p>
      <w:pPr>
        <w:pBdr>
          <w:bottom w:val="single" w:sz="12" w:space="1" w:color="000000"/>
        </w:pBdr>
      </w:pPr>
    </w:p>
    <w:p>
      <w:pPr>
        <w:pStyle w:val="Heading3"/>
      </w:pPr>
      <w:r>
        <w:t>Verse 7</w:t>
      </w:r>
    </w:p>
    <w:p>
      <w:pPr>
        <w:pStyle w:val="BodySans"/>
        <w:bidi w:val="0"/>
      </w:pPr>
      <w:r>
        <w:rPr>
          <w:rFonts w:ascii="Aptos" w:hAnsi="Aptos"/>
          <w:sz w:val="24"/>
        </w:rPr>
        <w:t>לַשְׁמִעַ בְּקוֹל תּוֹדָה; וּלְסַפֵּר כׇּל־נִפְלְאוֹתֶיךָ.</w:t>
      </w:r>
    </w:p>
    <w:p>
      <w:pPr>
        <w:pStyle w:val="BodySans"/>
        <w:bidi w:val="0"/>
      </w:pPr>
      <w:r>
        <w:rPr>
          <w:rFonts w:ascii="Aptos" w:hAnsi="Aptos"/>
          <w:sz w:val="24"/>
        </w:rPr>
        <w:t>“to make heard a voice of thanksgiving, and to recount all Your wonders.”</w:t>
      </w:r>
    </w:p>
    <w:p>
      <w:pPr>
        <w:pStyle w:val="BodySans"/>
        <w:bidi w:val="0"/>
      </w:pPr>
      <w:r>
        <w:rPr>
          <w:rFonts w:ascii="Aptos" w:hAnsi="Aptos"/>
          <w:sz w:val="24"/>
        </w:rPr>
        <w:t xml:space="preserve">Verse 7 explains </w:t>
      </w:r>
      <w:r>
        <w:rPr>
          <w:rFonts w:ascii="Aptos" w:hAnsi="Aptos"/>
          <w:i/>
          <w:sz w:val="24"/>
        </w:rPr>
        <w:t>why</w:t>
      </w:r>
      <w:r>
        <w:rPr>
          <w:rFonts w:ascii="Aptos" w:hAnsi="Aptos"/>
          <w:sz w:val="24"/>
        </w:rPr>
        <w:t xml:space="preserve"> the psalmist washes and circles the altar. Two infinitives construct with ל־ (“to/for”) lay out the purpose.</w:t>
      </w:r>
    </w:p>
    <w:p>
      <w:pPr>
        <w:pStyle w:val="BodySans"/>
        <w:bidi w:val="0"/>
      </w:pPr>
      <w:r>
        <w:rPr>
          <w:rFonts w:ascii="Aptos" w:hAnsi="Aptos"/>
          <w:sz w:val="24"/>
        </w:rPr>
        <w:t>First, “לַשְׁמִעַ בְּקוֹל תּוֹדָה” — literally “to cause to be heard with a voice of thanksgiving.” The Hiphil of שׁמע means “to make others hear” — proclamation. תּוֹדָה (</w:t>
      </w:r>
      <w:r>
        <w:rPr>
          <w:rFonts w:ascii="Aptos" w:hAnsi="Aptos"/>
          <w:i/>
          <w:sz w:val="24"/>
        </w:rPr>
        <w:t>todah</w:t>
      </w:r>
      <w:r>
        <w:rPr>
          <w:rFonts w:ascii="Aptos" w:hAnsi="Aptos"/>
          <w:sz w:val="24"/>
        </w:rPr>
        <w:t>) is not generic gratitude but a specific type of sacrifice (Leviticus 7:12: “זֶבַח תּוֹדָה”) in which the worshiper, delivered from danger, offers an offering and publicly tells the story. The “voice of thanksgiving” is thus narrative: explaining before the community what God has done.</w:t>
      </w:r>
    </w:p>
    <w:p>
      <w:pPr>
        <w:pStyle w:val="BodySans"/>
        <w:bidi w:val="0"/>
      </w:pPr>
      <w:r>
        <w:rPr>
          <w:rFonts w:ascii="Aptos" w:hAnsi="Aptos"/>
          <w:sz w:val="24"/>
        </w:rPr>
        <w:t>Second, “וּלְסַפֵּר כׇּל־נִפְלְאוֹתֶיךָ” — “and to recount all Your wonders.” The root סָפַר means both “to count” and “to tell”; its noun form, סֵפֶר, is “book.” נִפְלָאוֹת (“wonders”) are acts of God that defy ordinary explanation — the Exodus, healings, reversals of fortune. Psalm 75, another psalm of Asaph, opens similarly: “הוֹדִינוּ לְךָ אֱלֹקִים… סִפְּרוּ נִפְלְאוֹתֶיךָ” — “We give thanks to You, O God… they recount Your wonders” (Psalm 75:2). Psalm 119:27 applies the same verb to Torah: “וְאָשִׂיחָה בְּנִפְלְאוֹתֶיךָ” — “I will meditate on Your wonders.”</w:t>
      </w:r>
    </w:p>
    <w:p>
      <w:pPr>
        <w:pStyle w:val="BodySans"/>
        <w:bidi w:val="0"/>
      </w:pPr>
      <w:r>
        <w:rPr>
          <w:rFonts w:ascii="Aptos" w:hAnsi="Aptos"/>
          <w:sz w:val="24"/>
        </w:rPr>
        <w:t>The pattern is important. Cultic actions (washing, circling, sacrifice) are not ends in themselves; they create the condition for articulate praise. Clean hands lead to full voice. In that sense Psalm 26 offers a miniature theology of liturgy: worship is the public performance of memory. The one who has been refined (v.2) now becomes a narrator. Integrity culminates in testimony.</w:t>
      </w:r>
    </w:p>
    <w:p>
      <w:pPr>
        <w:pStyle w:val="BodySans"/>
        <w:jc w:val="center"/>
      </w:pPr>
      <w:r>
        <w:rPr>
          <w:rFonts w:ascii="Aptos" w:hAnsi="Aptos"/>
          <w:sz w:val="24"/>
        </w:rPr>
        <w:t>—</w:t>
      </w:r>
    </w:p>
    <w:p>
      <w:pPr>
        <w:pStyle w:val="BodySans"/>
        <w:bidi w:val="0"/>
      </w:pPr>
      <w:r>
        <w:rPr>
          <w:rFonts w:ascii="Aptos" w:hAnsi="Aptos"/>
          <w:b/>
          <w:color w:val="008000"/>
          <w:sz w:val="24"/>
        </w:rPr>
        <w:t>Hebrew:</w:t>
      </w:r>
    </w:p>
    <w:p>
      <w:pPr>
        <w:pStyle w:val="BodySans"/>
        <w:bidi w:val="0"/>
      </w:pPr>
      <w:r>
        <w:rPr>
          <w:rFonts w:ascii="Aptos" w:hAnsi="Aptos"/>
          <w:sz w:val="24"/>
        </w:rPr>
        <w:t>לַשְׁמִעַ בְּקוֹל תּוֹדָה; וּלְסַפֵּר כָּל־נִפְלְאוֹתֶיךָ׃</w:t>
      </w:r>
    </w:p>
    <w:p>
      <w:pPr>
        <w:pStyle w:val="BodySans"/>
        <w:bidi w:val="0"/>
      </w:pPr>
      <w:r>
        <w:rPr>
          <w:rFonts w:ascii="Aptos" w:hAnsi="Aptos"/>
          <w:sz w:val="24"/>
        </w:rPr>
        <w:t>“to make heard the voice of thanksgiving;</w:t>
      </w:r>
    </w:p>
    <w:p>
      <w:pPr>
        <w:pStyle w:val="BodySans"/>
        <w:bidi w:val="0"/>
      </w:pPr>
      <w:r>
        <w:rPr>
          <w:rFonts w:ascii="Aptos" w:hAnsi="Aptos"/>
          <w:sz w:val="24"/>
        </w:rPr>
        <w:t>and to recount all Your wonders.”</w:t>
      </w:r>
    </w:p>
    <w:p>
      <w:pPr>
        <w:pStyle w:val="BodySans"/>
        <w:bidi w:val="0"/>
      </w:pPr>
      <w:r>
        <w:rPr>
          <w:rFonts w:ascii="Aptos" w:hAnsi="Aptos"/>
          <w:sz w:val="24"/>
        </w:rPr>
        <w:t xml:space="preserve">Verse 7 tells us </w:t>
      </w:r>
      <w:r>
        <w:rPr>
          <w:rFonts w:ascii="Aptos" w:hAnsi="Aptos"/>
          <w:b/>
          <w:i w:val="0"/>
          <w:sz w:val="24"/>
        </w:rPr>
        <w:t>why</w:t>
      </w:r>
      <w:r>
        <w:rPr>
          <w:rFonts w:ascii="Aptos" w:hAnsi="Aptos"/>
          <w:sz w:val="24"/>
        </w:rPr>
        <w:t xml:space="preserve"> the psalmist wants to wash and circle the altar. The ל‑ on both verbs is “in order to.” So:</w:t>
      </w:r>
    </w:p>
    <w:p>
      <w:pPr>
        <w:pStyle w:val="ListBullet"/>
        <w:bidi w:val="0"/>
      </w:pPr>
      <w:r>
        <w:rPr>
          <w:rFonts w:ascii="Aptos" w:hAnsi="Aptos"/>
          <w:sz w:val="24"/>
        </w:rPr>
        <w:t>לַשְׁמִעַ (</w:t>
      </w:r>
      <w:r>
        <w:rPr>
          <w:rFonts w:ascii="Aptos" w:hAnsi="Aptos"/>
          <w:i/>
          <w:sz w:val="24"/>
        </w:rPr>
        <w:t>lashmia</w:t>
      </w:r>
      <w:r>
        <w:rPr>
          <w:rFonts w:ascii="Aptos" w:hAnsi="Aptos"/>
          <w:sz w:val="24"/>
        </w:rPr>
        <w:t>) – “to cause to be heard,” from שׁמע (</w:t>
      </w:r>
      <w:r>
        <w:rPr>
          <w:rFonts w:ascii="Aptos" w:hAnsi="Aptos"/>
          <w:i/>
          <w:sz w:val="24"/>
        </w:rPr>
        <w:t>shama‘</w:t>
      </w:r>
      <w:r>
        <w:rPr>
          <w:rFonts w:ascii="Aptos" w:hAnsi="Aptos"/>
          <w:sz w:val="24"/>
        </w:rPr>
        <w:t>, “hear”). This is the Hiphil form, so it means “proclaim.”</w:t>
      </w:r>
    </w:p>
    <w:p>
      <w:pPr>
        <w:pStyle w:val="ListBullet"/>
        <w:bidi w:val="0"/>
      </w:pPr>
      <w:r>
        <w:rPr>
          <w:rFonts w:ascii="Aptos" w:hAnsi="Aptos"/>
          <w:sz w:val="24"/>
        </w:rPr>
        <w:t>וּלְסַפֵּר (</w:t>
      </w:r>
      <w:r>
        <w:rPr>
          <w:rFonts w:ascii="Aptos" w:hAnsi="Aptos"/>
          <w:i/>
          <w:sz w:val="24"/>
        </w:rPr>
        <w:t>ulesaper</w:t>
      </w:r>
      <w:r>
        <w:rPr>
          <w:rFonts w:ascii="Aptos" w:hAnsi="Aptos"/>
          <w:sz w:val="24"/>
        </w:rPr>
        <w:t>) – “and to recount / tell,” from סָפַר (</w:t>
      </w:r>
      <w:r>
        <w:rPr>
          <w:rFonts w:ascii="Aptos" w:hAnsi="Aptos"/>
          <w:i/>
          <w:sz w:val="24"/>
        </w:rPr>
        <w:t>safar</w:t>
      </w:r>
      <w:r>
        <w:rPr>
          <w:rFonts w:ascii="Aptos" w:hAnsi="Aptos"/>
          <w:sz w:val="24"/>
        </w:rPr>
        <w:t>).</w:t>
      </w:r>
    </w:p>
    <w:p>
      <w:pPr>
        <w:pStyle w:val="BodySans"/>
        <w:bidi w:val="0"/>
      </w:pPr>
      <w:r>
        <w:rPr>
          <w:rFonts w:ascii="Aptos" w:hAnsi="Aptos"/>
          <w:sz w:val="24"/>
        </w:rPr>
        <w:t>What does he want to proclaim?</w:t>
      </w:r>
    </w:p>
    <w:p>
      <w:pPr>
        <w:pStyle w:val="BodySans"/>
        <w:bidi w:val="0"/>
      </w:pPr>
      <w:r>
        <w:rPr>
          <w:rFonts w:ascii="Aptos" w:hAnsi="Aptos"/>
          <w:sz w:val="24"/>
        </w:rPr>
        <w:t>בְּקוֹל תּוֹדָה – “with a voice of thanksgiving.” תּוֹדָה (</w:t>
      </w:r>
      <w:r>
        <w:rPr>
          <w:rFonts w:ascii="Aptos" w:hAnsi="Aptos"/>
          <w:i/>
          <w:sz w:val="24"/>
        </w:rPr>
        <w:t>todah</w:t>
      </w:r>
      <w:r>
        <w:rPr>
          <w:rFonts w:ascii="Aptos" w:hAnsi="Aptos"/>
          <w:sz w:val="24"/>
        </w:rPr>
        <w:t xml:space="preserve">) is both “thanks” and the </w:t>
      </w:r>
      <w:r>
        <w:rPr>
          <w:rFonts w:ascii="Aptos" w:hAnsi="Aptos"/>
          <w:b/>
          <w:i w:val="0"/>
          <w:sz w:val="24"/>
        </w:rPr>
        <w:t>thanksgiving offering</w:t>
      </w:r>
      <w:r>
        <w:rPr>
          <w:rFonts w:ascii="Aptos" w:hAnsi="Aptos"/>
          <w:sz w:val="24"/>
        </w:rPr>
        <w:t xml:space="preserve"> described in Leviticus 7—a sacrifice paired with public thank‑you testimony.</w:t>
      </w:r>
    </w:p>
    <w:p>
      <w:pPr>
        <w:pStyle w:val="BodySans"/>
        <w:bidi w:val="0"/>
      </w:pPr>
      <w:r>
        <w:rPr>
          <w:rFonts w:ascii="Aptos" w:hAnsi="Aptos"/>
          <w:sz w:val="24"/>
        </w:rPr>
        <w:t>And:</w:t>
      </w:r>
    </w:p>
    <w:p>
      <w:pPr>
        <w:pStyle w:val="BodySans"/>
        <w:bidi w:val="0"/>
      </w:pPr>
      <w:r>
        <w:rPr>
          <w:rFonts w:ascii="Aptos" w:hAnsi="Aptos"/>
          <w:sz w:val="24"/>
        </w:rPr>
        <w:t>כָּל־נִפְלְאוֹתֶיךָ – “all Your wonders.” נִפְלָאוֹת (</w:t>
      </w:r>
      <w:r>
        <w:rPr>
          <w:rFonts w:ascii="Aptos" w:hAnsi="Aptos"/>
          <w:i/>
          <w:sz w:val="24"/>
        </w:rPr>
        <w:t>nifla’ot</w:t>
      </w:r>
      <w:r>
        <w:rPr>
          <w:rFonts w:ascii="Aptos" w:hAnsi="Aptos"/>
          <w:sz w:val="24"/>
        </w:rPr>
        <w:t>) are God’s acts that make you say, “That’s beyond ordinary explanation”—the Exodus, personal rescues, surprising answers to prayer.</w:t>
      </w:r>
    </w:p>
    <w:p>
      <w:pPr>
        <w:pStyle w:val="BodySans"/>
        <w:bidi w:val="0"/>
      </w:pPr>
      <w:r>
        <w:rPr>
          <w:rFonts w:ascii="Aptos" w:hAnsi="Aptos"/>
          <w:sz w:val="24"/>
        </w:rPr>
        <w:t>So the sequence is:</w:t>
      </w:r>
    </w:p>
    <w:p>
      <w:pPr>
        <w:pStyle w:val="BodySans"/>
        <w:bidi w:val="0"/>
      </w:pPr>
      <w:r>
        <w:rPr>
          <w:rFonts w:ascii="Aptos" w:hAnsi="Aptos"/>
          <w:sz w:val="24"/>
        </w:rPr>
        <w:t>1. Hands and life are clean,</w:t>
      </w:r>
    </w:p>
    <w:p>
      <w:pPr>
        <w:pStyle w:val="BodySans"/>
        <w:bidi w:val="0"/>
      </w:pPr>
      <w:r>
        <w:rPr>
          <w:rFonts w:ascii="Aptos" w:hAnsi="Aptos"/>
          <w:sz w:val="24"/>
        </w:rPr>
        <w:t>2. approach and circle the altar,</w:t>
      </w:r>
    </w:p>
    <w:p>
      <w:pPr>
        <w:pStyle w:val="BodySans"/>
        <w:bidi w:val="0"/>
      </w:pPr>
      <w:r>
        <w:rPr>
          <w:rFonts w:ascii="Aptos" w:hAnsi="Aptos"/>
          <w:sz w:val="24"/>
        </w:rPr>
        <w:t xml:space="preserve">3. then </w:t>
      </w:r>
      <w:r>
        <w:rPr>
          <w:rFonts w:ascii="Aptos" w:hAnsi="Aptos"/>
          <w:b/>
          <w:i w:val="0"/>
          <w:sz w:val="24"/>
        </w:rPr>
        <w:t>use your voice</w:t>
      </w:r>
      <w:r>
        <w:rPr>
          <w:rFonts w:ascii="Aptos" w:hAnsi="Aptos"/>
          <w:sz w:val="24"/>
        </w:rPr>
        <w:t xml:space="preserve"> to tell the story of what God has done.</w:t>
      </w:r>
    </w:p>
    <w:p>
      <w:pPr>
        <w:pStyle w:val="BodySans"/>
        <w:bidi w:val="0"/>
      </w:pPr>
      <w:r>
        <w:rPr>
          <w:rFonts w:ascii="Aptos" w:hAnsi="Aptos"/>
          <w:sz w:val="24"/>
        </w:rPr>
        <w:t xml:space="preserve">That’s an important corrective to any picture of worship as purely inward. For this psalmist, the goal of ritual preparation is </w:t>
      </w:r>
      <w:r>
        <w:rPr>
          <w:rFonts w:ascii="Aptos" w:hAnsi="Aptos"/>
          <w:b/>
          <w:i w:val="0"/>
          <w:sz w:val="24"/>
        </w:rPr>
        <w:t>public narrative</w:t>
      </w:r>
      <w:r>
        <w:rPr>
          <w:rFonts w:ascii="Aptos" w:hAnsi="Aptos"/>
          <w:sz w:val="24"/>
        </w:rPr>
        <w:t>: putting God’s “wonders” into words in the hearing of the congregation.</w:t>
      </w:r>
    </w:p>
    <w:p>
      <w:pPr>
        <w:pStyle w:val="BodySans"/>
        <w:bidi w:val="0"/>
      </w:pPr>
      <w:r>
        <w:rPr>
          <w:rFonts w:ascii="Aptos" w:hAnsi="Aptos"/>
          <w:sz w:val="24"/>
        </w:rPr>
        <w:t>Radak points out that this verse effectively explains the existence of the psalm itself. The psalm is a written version of what the speaker would say “with a voice of thanksgiving” in the temple courts. When we read it, we’re overhearing (or reenacting) that speech.</w:t>
      </w:r>
    </w:p>
    <w:p>
      <w:pPr>
        <w:pStyle w:val="BodySans"/>
        <w:bidi w:val="0"/>
      </w:pPr>
      <w:r>
        <w:rPr>
          <w:rFonts w:ascii="Aptos" w:hAnsi="Aptos"/>
          <w:sz w:val="24"/>
        </w:rPr>
        <w:t xml:space="preserve">For your own reading: it’s worth asking, “If I stood at an altar with clean hands, what specific ‘wonders’ would I have to recount? What stories would show that God’s </w:t>
      </w:r>
      <w:r>
        <w:rPr>
          <w:rFonts w:ascii="Aptos" w:hAnsi="Aptos"/>
          <w:i/>
          <w:sz w:val="24"/>
        </w:rPr>
        <w:t>ḥesed</w:t>
      </w:r>
      <w:r>
        <w:rPr>
          <w:rFonts w:ascii="Aptos" w:hAnsi="Aptos"/>
          <w:sz w:val="24"/>
        </w:rPr>
        <w:t xml:space="preserve"> (love) has been ‘before my eyes’?”</w:t>
      </w:r>
    </w:p>
    <w:p>
      <w:pPr>
        <w:pBdr>
          <w:bottom w:val="single" w:sz="12" w:space="1" w:color="000000"/>
        </w:pBdr>
      </w:pPr>
    </w:p>
    <w:p>
      <w:pPr>
        <w:pStyle w:val="Heading3"/>
      </w:pPr>
      <w:r>
        <w:t>Verse 8</w:t>
      </w:r>
    </w:p>
    <w:p>
      <w:pPr>
        <w:pStyle w:val="BodySans"/>
        <w:bidi w:val="0"/>
      </w:pPr>
      <w:r>
        <w:rPr>
          <w:rFonts w:ascii="Aptos" w:hAnsi="Aptos"/>
          <w:sz w:val="24"/>
        </w:rPr>
        <w:t>ה׳ אָהַבְתִּי מְעוֹן בֵּיתֶךָ; וּמְקוֹם מִשְׁכַּן כְּבוֹדֶךָ.</w:t>
      </w:r>
    </w:p>
    <w:p>
      <w:pPr>
        <w:pStyle w:val="BodySans"/>
        <w:bidi w:val="0"/>
      </w:pPr>
      <w:r>
        <w:rPr>
          <w:rFonts w:ascii="Aptos" w:hAnsi="Aptos"/>
          <w:sz w:val="24"/>
        </w:rPr>
        <w:t>“YHWH, I love the habitation of Your house, and the place where Your glory dwells.”</w:t>
      </w:r>
    </w:p>
    <w:p>
      <w:pPr>
        <w:pStyle w:val="BodySans"/>
        <w:bidi w:val="0"/>
      </w:pPr>
      <w:r>
        <w:rPr>
          <w:rFonts w:ascii="Aptos" w:hAnsi="Aptos"/>
          <w:sz w:val="24"/>
        </w:rPr>
        <w:t>With the vocative “ה׳,” the psalmist’s address becomes more intimate, and the verb shifts from doing to feeling: “אָהַבְתִּי” — “I have loved.” In biblical usage, to “love” ‭(בהֵאָ)‬ God or God’s house is not merely emotional; it is covenantal attachment and loyalty (cf. Deuteronomy 6:5).</w:t>
      </w:r>
    </w:p>
    <w:p>
      <w:pPr>
        <w:pStyle w:val="BodySans"/>
        <w:bidi w:val="0"/>
      </w:pPr>
      <w:r>
        <w:rPr>
          <w:rFonts w:ascii="Aptos" w:hAnsi="Aptos"/>
          <w:sz w:val="24"/>
        </w:rPr>
        <w:t>The object of this love is described in parallel phrases. “מְעוֹן בֵּיתֶךָ” — “the habitation of Your house” — uses מָעוֹן (</w:t>
      </w:r>
      <w:r>
        <w:rPr>
          <w:rFonts w:ascii="Aptos" w:hAnsi="Aptos"/>
          <w:i/>
          <w:sz w:val="24"/>
        </w:rPr>
        <w:t>maon</w:t>
      </w:r>
      <w:r>
        <w:rPr>
          <w:rFonts w:ascii="Aptos" w:hAnsi="Aptos"/>
          <w:sz w:val="24"/>
        </w:rPr>
        <w:t>), a word elsewhere for God’s own dwelling: “מִמָּרוֹם יִשְׁאַג; וּמִמְּעוֹן קׇדְשׁוֹ יִתֵּן קוֹלוֹ” — “YHWH roars from on high; from His holy habitation He gives His voice” (Jeremiah 25:30). Here that transcendent “habitation” is attached to “Your house,” the Temple. The second line, “וּמְקוֹם מִשְׁכַּן כְּבוֹדֶךָ” — “and the place of the dwelling of Your glory,” adds the technical tabernacle term מִשְׁכָּן (</w:t>
      </w:r>
      <w:r>
        <w:rPr>
          <w:rFonts w:ascii="Aptos" w:hAnsi="Aptos"/>
          <w:i/>
          <w:sz w:val="24"/>
        </w:rPr>
        <w:t>mishkan</w:t>
      </w:r>
      <w:r>
        <w:rPr>
          <w:rFonts w:ascii="Aptos" w:hAnsi="Aptos"/>
          <w:sz w:val="24"/>
        </w:rPr>
        <w:t>, from שָׁכַן, “to dwell”), coupled with כָּבוֹד (</w:t>
      </w:r>
      <w:r>
        <w:rPr>
          <w:rFonts w:ascii="Aptos" w:hAnsi="Aptos"/>
          <w:i/>
          <w:sz w:val="24"/>
        </w:rPr>
        <w:t>kavod</w:t>
      </w:r>
      <w:r>
        <w:rPr>
          <w:rFonts w:ascii="Aptos" w:hAnsi="Aptos"/>
          <w:sz w:val="24"/>
        </w:rPr>
        <w:t>, “glory, weight”). Exodus 40:34–35 explains the resonance: “וַיְכַס הֶעָנָן אֶת־אֹהֶל מוֹעֵד; וּכְבוֹד ה׳ מָלֵא אֶת־הַמִּשְׁכָּן” — “The cloud covered the Tent of Meeting, and the glory of YHWH filled the tabernacle.”</w:t>
      </w:r>
    </w:p>
    <w:p>
      <w:pPr>
        <w:pStyle w:val="BodySans"/>
        <w:bidi w:val="0"/>
      </w:pPr>
      <w:r>
        <w:rPr>
          <w:rFonts w:ascii="Aptos" w:hAnsi="Aptos"/>
          <w:sz w:val="24"/>
        </w:rPr>
        <w:t>Radak comments that the psalmist does not love the building’s stones but the Presence that fills them: “because in the place where the ark was, there the glory dwelt.” Psalm 132 returns the sentiment from God’s side: “כִּי־בָחַר ה׳ בְּצִיּוֹן… פֹּה אֵשֵׁב כִּי אִוְּתִיהָ” — “For YHWH has chosen Zion… here I will dwell, for I have desired it” (132:13–14). In Psalm 26, human and divine desires meet: God desires Zion as His dwelling, the psalmist desires that dwelling as his joy.</w:t>
      </w:r>
    </w:p>
    <w:p>
      <w:pPr>
        <w:pStyle w:val="BodySans"/>
        <w:bidi w:val="0"/>
      </w:pPr>
      <w:r>
        <w:rPr>
          <w:rFonts w:ascii="Aptos" w:hAnsi="Aptos"/>
          <w:sz w:val="24"/>
        </w:rPr>
        <w:t xml:space="preserve">In Jewish liturgy, as noted, this verse anchors </w:t>
      </w:r>
      <w:r>
        <w:rPr>
          <w:rFonts w:ascii="Aptos" w:hAnsi="Aptos"/>
          <w:i/>
          <w:sz w:val="24"/>
        </w:rPr>
        <w:t>Ma Tovu</w:t>
      </w:r>
      <w:r>
        <w:rPr>
          <w:rFonts w:ascii="Aptos" w:hAnsi="Aptos"/>
          <w:sz w:val="24"/>
        </w:rPr>
        <w:t xml:space="preserve">, turning every synagogue door into a mini Temple gate. In Christian architecture and music, “I have loved the habitation of Thy house” inspired countless dedications of cathedrals, the house-love transferred to the church as </w:t>
      </w:r>
      <w:r>
        <w:rPr>
          <w:rFonts w:ascii="Aptos" w:hAnsi="Aptos"/>
          <w:i/>
          <w:sz w:val="24"/>
        </w:rPr>
        <w:t>ecclesia</w:t>
      </w:r>
      <w:r>
        <w:rPr>
          <w:rFonts w:ascii="Aptos" w:hAnsi="Aptos"/>
          <w:sz w:val="24"/>
        </w:rPr>
        <w:t xml:space="preserve"> (“assembly”) and building.</w:t>
      </w:r>
    </w:p>
    <w:p>
      <w:pPr>
        <w:pStyle w:val="BodySans"/>
        <w:bidi w:val="0"/>
      </w:pPr>
      <w:r>
        <w:rPr>
          <w:rFonts w:ascii="Aptos" w:hAnsi="Aptos"/>
          <w:sz w:val="24"/>
        </w:rPr>
        <w:t xml:space="preserve">Theologically, verse 8 balances verses 4–5. The psalmist hates ‭(יתִאנֵשָׂ)‬ the </w:t>
      </w:r>
      <w:r>
        <w:rPr>
          <w:rFonts w:ascii="Aptos" w:hAnsi="Aptos"/>
          <w:i/>
          <w:sz w:val="24"/>
        </w:rPr>
        <w:t>kahal</w:t>
      </w:r>
      <w:r>
        <w:rPr>
          <w:rFonts w:ascii="Aptos" w:hAnsi="Aptos"/>
          <w:sz w:val="24"/>
        </w:rPr>
        <w:t xml:space="preserve"> of evildoers; he loves ‭(יתִּבְהַאָ)‬ the habitation of God’s house. Righteousness is not the bleak refusal of pleasure; it is the reorientation of affection toward a different community and space.</w:t>
      </w:r>
    </w:p>
    <w:p>
      <w:pPr>
        <w:pStyle w:val="BodySans"/>
        <w:jc w:val="center"/>
      </w:pPr>
      <w:r>
        <w:rPr>
          <w:rFonts w:ascii="Aptos" w:hAnsi="Aptos"/>
          <w:sz w:val="24"/>
        </w:rPr>
        <w:t>—</w:t>
      </w:r>
    </w:p>
    <w:p>
      <w:pPr>
        <w:pStyle w:val="BodySans"/>
        <w:bidi w:val="0"/>
      </w:pPr>
      <w:r>
        <w:rPr>
          <w:rFonts w:ascii="Aptos" w:hAnsi="Aptos"/>
          <w:b/>
          <w:color w:val="008000"/>
          <w:sz w:val="24"/>
        </w:rPr>
        <w:t>Hebrew:</w:t>
      </w:r>
    </w:p>
    <w:p>
      <w:pPr>
        <w:pStyle w:val="BodySans"/>
        <w:bidi w:val="0"/>
      </w:pPr>
      <w:r>
        <w:rPr>
          <w:rFonts w:ascii="Aptos" w:hAnsi="Aptos"/>
          <w:sz w:val="24"/>
        </w:rPr>
        <w:t>ה׳ אָהַבְתִּי מְעוֹן בֵּיתֶךָ; וּמְקוֹם מִשְׁכַּן כְּבוֹדֶךָ׃</w:t>
      </w:r>
    </w:p>
    <w:p>
      <w:pPr>
        <w:pStyle w:val="BodySans"/>
        <w:bidi w:val="0"/>
      </w:pPr>
      <w:r>
        <w:rPr>
          <w:rFonts w:ascii="Aptos" w:hAnsi="Aptos"/>
          <w:sz w:val="24"/>
        </w:rPr>
        <w:t>“YHWH, I have loved the habitation of Your house;</w:t>
      </w:r>
    </w:p>
    <w:p>
      <w:pPr>
        <w:pStyle w:val="BodySans"/>
        <w:bidi w:val="0"/>
      </w:pPr>
      <w:r>
        <w:rPr>
          <w:rFonts w:ascii="Aptos" w:hAnsi="Aptos"/>
          <w:sz w:val="24"/>
        </w:rPr>
        <w:t>and the place where Your glory dwells.”</w:t>
      </w:r>
    </w:p>
    <w:p>
      <w:pPr>
        <w:pStyle w:val="BodySans"/>
        <w:bidi w:val="0"/>
      </w:pPr>
      <w:r>
        <w:rPr>
          <w:rFonts w:ascii="Aptos" w:hAnsi="Aptos"/>
          <w:sz w:val="24"/>
        </w:rPr>
        <w:t xml:space="preserve">This is the emotional heart of the psalm. Up to now we’ve heard about integrity, testing, avoiding bad company, ritual acts. Now we hear the </w:t>
      </w:r>
      <w:r>
        <w:rPr>
          <w:rFonts w:ascii="Aptos" w:hAnsi="Aptos"/>
          <w:b/>
          <w:i w:val="0"/>
          <w:sz w:val="24"/>
        </w:rPr>
        <w:t>engine</w:t>
      </w:r>
      <w:r>
        <w:rPr>
          <w:rFonts w:ascii="Aptos" w:hAnsi="Aptos"/>
          <w:sz w:val="24"/>
        </w:rPr>
        <w:t xml:space="preserve"> behind all that: love.</w:t>
      </w:r>
    </w:p>
    <w:p>
      <w:pPr>
        <w:pStyle w:val="BodySans"/>
        <w:bidi w:val="0"/>
      </w:pPr>
      <w:r>
        <w:rPr>
          <w:rFonts w:ascii="Aptos" w:hAnsi="Aptos"/>
          <w:sz w:val="24"/>
        </w:rPr>
        <w:t>אָהַבְתִּי (</w:t>
      </w:r>
      <w:r>
        <w:rPr>
          <w:rFonts w:ascii="Aptos" w:hAnsi="Aptos"/>
          <w:i/>
          <w:sz w:val="24"/>
        </w:rPr>
        <w:t>’ahavti</w:t>
      </w:r>
      <w:r>
        <w:rPr>
          <w:rFonts w:ascii="Aptos" w:hAnsi="Aptos"/>
          <w:sz w:val="24"/>
        </w:rPr>
        <w:t xml:space="preserve">) – “I have loved.” In covenant language, love ‭(בהֵאָ)‬ is not just feeling; it’s </w:t>
      </w:r>
      <w:r>
        <w:rPr>
          <w:rFonts w:ascii="Aptos" w:hAnsi="Aptos"/>
          <w:b/>
          <w:i w:val="0"/>
          <w:sz w:val="24"/>
        </w:rPr>
        <w:t>loyal attachment</w:t>
      </w:r>
      <w:r>
        <w:rPr>
          <w:rFonts w:ascii="Aptos" w:hAnsi="Aptos"/>
          <w:sz w:val="24"/>
        </w:rPr>
        <w:t>. To “love YHWH” (Deuteronomy 6:5) is to cling to Him, prefer Him, obey Him.</w:t>
      </w:r>
    </w:p>
    <w:p>
      <w:pPr>
        <w:pStyle w:val="BodySans"/>
        <w:bidi w:val="0"/>
      </w:pPr>
      <w:r>
        <w:rPr>
          <w:rFonts w:ascii="Aptos" w:hAnsi="Aptos"/>
          <w:sz w:val="24"/>
        </w:rPr>
        <w:t>What is loved here?</w:t>
      </w:r>
    </w:p>
    <w:p>
      <w:pPr>
        <w:pStyle w:val="ListBullet"/>
        <w:bidi w:val="0"/>
      </w:pPr>
      <w:r>
        <w:rPr>
          <w:rFonts w:ascii="Aptos" w:hAnsi="Aptos"/>
          <w:sz w:val="24"/>
        </w:rPr>
        <w:t>מְעוֹן בֵּיתֶךָ (</w:t>
      </w:r>
      <w:r>
        <w:rPr>
          <w:rFonts w:ascii="Aptos" w:hAnsi="Aptos"/>
          <w:i/>
          <w:sz w:val="24"/>
        </w:rPr>
        <w:t>m‘on betekha</w:t>
      </w:r>
      <w:r>
        <w:rPr>
          <w:rFonts w:ascii="Aptos" w:hAnsi="Aptos"/>
          <w:sz w:val="24"/>
        </w:rPr>
        <w:t>) – “the habitation of Your house,”</w:t>
      </w:r>
    </w:p>
    <w:p>
      <w:pPr>
        <w:pStyle w:val="ListBullet"/>
        <w:bidi w:val="0"/>
      </w:pPr>
      <w:r>
        <w:rPr>
          <w:rFonts w:ascii="Aptos" w:hAnsi="Aptos"/>
          <w:sz w:val="24"/>
        </w:rPr>
        <w:t>וּמְקוֹם מִשְׁכַּן כְּבוֹדֶךָ (</w:t>
      </w:r>
      <w:r>
        <w:rPr>
          <w:rFonts w:ascii="Aptos" w:hAnsi="Aptos"/>
          <w:i/>
          <w:sz w:val="24"/>
        </w:rPr>
        <w:t>um’kom mishkan kevodekha</w:t>
      </w:r>
      <w:r>
        <w:rPr>
          <w:rFonts w:ascii="Aptos" w:hAnsi="Aptos"/>
          <w:sz w:val="24"/>
        </w:rPr>
        <w:t>) – “and the place of the dwelling of Your glory.”</w:t>
      </w:r>
    </w:p>
    <w:p>
      <w:pPr>
        <w:pStyle w:val="BodySans"/>
        <w:bidi w:val="0"/>
      </w:pPr>
      <w:r>
        <w:rPr>
          <w:rFonts w:ascii="Aptos" w:hAnsi="Aptos"/>
          <w:sz w:val="24"/>
        </w:rPr>
        <w:t>מָעוֹן (</w:t>
      </w:r>
      <w:r>
        <w:rPr>
          <w:rFonts w:ascii="Aptos" w:hAnsi="Aptos"/>
          <w:i/>
          <w:sz w:val="24"/>
        </w:rPr>
        <w:t>ma‘on</w:t>
      </w:r>
      <w:r>
        <w:rPr>
          <w:rFonts w:ascii="Aptos" w:hAnsi="Aptos"/>
          <w:sz w:val="24"/>
        </w:rPr>
        <w:t>) is “dwelling-place, home.” בַּיִת (</w:t>
      </w:r>
      <w:r>
        <w:rPr>
          <w:rFonts w:ascii="Aptos" w:hAnsi="Aptos"/>
          <w:i/>
          <w:sz w:val="24"/>
        </w:rPr>
        <w:t>bayit</w:t>
      </w:r>
      <w:r>
        <w:rPr>
          <w:rFonts w:ascii="Aptos" w:hAnsi="Aptos"/>
          <w:sz w:val="24"/>
        </w:rPr>
        <w:t>, “house”) here is God’s temple. מִשְׁכַּן (</w:t>
      </w:r>
      <w:r>
        <w:rPr>
          <w:rFonts w:ascii="Aptos" w:hAnsi="Aptos"/>
          <w:i/>
          <w:sz w:val="24"/>
        </w:rPr>
        <w:t>mishkan</w:t>
      </w:r>
      <w:r>
        <w:rPr>
          <w:rFonts w:ascii="Aptos" w:hAnsi="Aptos"/>
          <w:sz w:val="24"/>
        </w:rPr>
        <w:t>) is “tabernacle/dwelling,” evoking the wilderness sanctuary where God’s presence first “camped” among Israel. כָּבוֹד (</w:t>
      </w:r>
      <w:r>
        <w:rPr>
          <w:rFonts w:ascii="Aptos" w:hAnsi="Aptos"/>
          <w:i/>
          <w:sz w:val="24"/>
        </w:rPr>
        <w:t>kavod</w:t>
      </w:r>
      <w:r>
        <w:rPr>
          <w:rFonts w:ascii="Aptos" w:hAnsi="Aptos"/>
          <w:sz w:val="24"/>
        </w:rPr>
        <w:t xml:space="preserve">) is God’s </w:t>
      </w:r>
      <w:r>
        <w:rPr>
          <w:rFonts w:ascii="Aptos" w:hAnsi="Aptos"/>
          <w:b/>
          <w:i w:val="0"/>
          <w:sz w:val="24"/>
        </w:rPr>
        <w:t>glory</w:t>
      </w:r>
      <w:r>
        <w:rPr>
          <w:rFonts w:ascii="Aptos" w:hAnsi="Aptos"/>
          <w:sz w:val="24"/>
        </w:rPr>
        <w:t>, His manifest weight and radiance.</w:t>
      </w:r>
    </w:p>
    <w:p>
      <w:pPr>
        <w:pStyle w:val="BodySans"/>
        <w:bidi w:val="0"/>
      </w:pPr>
      <w:r>
        <w:rPr>
          <w:rFonts w:ascii="Aptos" w:hAnsi="Aptos"/>
          <w:sz w:val="24"/>
        </w:rPr>
        <w:t xml:space="preserve">Stack those phrases together: the speaker loves the </w:t>
      </w:r>
      <w:r>
        <w:rPr>
          <w:rFonts w:ascii="Aptos" w:hAnsi="Aptos"/>
          <w:b/>
          <w:i w:val="0"/>
          <w:sz w:val="24"/>
        </w:rPr>
        <w:t>place</w:t>
      </w:r>
      <w:r>
        <w:rPr>
          <w:rFonts w:ascii="Aptos" w:hAnsi="Aptos"/>
          <w:sz w:val="24"/>
        </w:rPr>
        <w:t xml:space="preserve"> where the God of glory has chosen to </w:t>
      </w:r>
      <w:r>
        <w:rPr>
          <w:rFonts w:ascii="Aptos" w:hAnsi="Aptos"/>
          <w:b/>
          <w:i w:val="0"/>
          <w:sz w:val="24"/>
        </w:rPr>
        <w:t>live with His people.</w:t>
      </w:r>
    </w:p>
    <w:p>
      <w:pPr>
        <w:pStyle w:val="BodySans"/>
        <w:bidi w:val="0"/>
      </w:pPr>
      <w:r>
        <w:rPr>
          <w:rFonts w:ascii="Aptos" w:hAnsi="Aptos"/>
          <w:sz w:val="24"/>
        </w:rPr>
        <w:t xml:space="preserve">This verse is why Jewish liturgy grabs Psalm 26 for synagogue entrance. When you say in </w:t>
      </w:r>
      <w:r>
        <w:rPr>
          <w:rFonts w:ascii="Aptos" w:hAnsi="Aptos"/>
          <w:i/>
          <w:sz w:val="24"/>
        </w:rPr>
        <w:t>Ma Tovu</w:t>
      </w:r>
      <w:r>
        <w:rPr>
          <w:rFonts w:ascii="Aptos" w:hAnsi="Aptos"/>
          <w:sz w:val="24"/>
        </w:rPr>
        <w:t>,</w:t>
      </w:r>
    </w:p>
    <w:p>
      <w:pPr>
        <w:pStyle w:val="BodySans"/>
        <w:bidi w:val="0"/>
      </w:pPr>
      <w:r>
        <w:rPr>
          <w:rFonts w:ascii="Aptos" w:hAnsi="Aptos"/>
          <w:sz w:val="24"/>
        </w:rPr>
        <w:t>ה׳ אָהַבְתִּי מְעוֹן בֵּיתֶךָ</w:t>
      </w:r>
    </w:p>
    <w:p>
      <w:pPr>
        <w:pStyle w:val="BodySans"/>
        <w:bidi w:val="0"/>
      </w:pPr>
      <w:r>
        <w:rPr>
          <w:rFonts w:ascii="Aptos" w:hAnsi="Aptos"/>
          <w:sz w:val="24"/>
        </w:rPr>
        <w:t>“YHWH, I love the habitation of Your house,”</w:t>
      </w:r>
    </w:p>
    <w:p>
      <w:pPr>
        <w:pStyle w:val="BodySans"/>
        <w:bidi w:val="0"/>
      </w:pPr>
      <w:r>
        <w:rPr>
          <w:rFonts w:ascii="Aptos" w:hAnsi="Aptos"/>
          <w:sz w:val="24"/>
        </w:rPr>
        <w:t>you’re aligning yourself with this ancient worshiper who finds joy and identity in showing up where God’s presence and God’s people meet.</w:t>
      </w:r>
    </w:p>
    <w:p>
      <w:pPr>
        <w:pStyle w:val="BodySans"/>
        <w:bidi w:val="0"/>
      </w:pPr>
      <w:r>
        <w:rPr>
          <w:rFonts w:ascii="Aptos" w:hAnsi="Aptos"/>
          <w:sz w:val="24"/>
        </w:rPr>
        <w:t xml:space="preserve">Notice too how this answers verses 4–5. The psalmist “hates” the assembly of evildoers ‭(םיעִרֵמְ להַקְ יתִאנֵשָׂ)‬, but “loves” the habitation of God’s house. Hate and love here are about </w:t>
      </w:r>
      <w:r>
        <w:rPr>
          <w:rFonts w:ascii="Aptos" w:hAnsi="Aptos"/>
          <w:b/>
          <w:i w:val="0"/>
          <w:sz w:val="24"/>
        </w:rPr>
        <w:t>which communities you attach yourself to</w:t>
      </w:r>
      <w:r>
        <w:rPr>
          <w:rFonts w:ascii="Aptos" w:hAnsi="Aptos"/>
          <w:sz w:val="24"/>
        </w:rPr>
        <w:t>. Your loves and hates are not random emotions; they are choices about which “house” you’re going to call home.</w:t>
      </w:r>
    </w:p>
    <w:p>
      <w:pPr>
        <w:pStyle w:val="BodySans"/>
        <w:bidi w:val="0"/>
      </w:pPr>
      <w:r>
        <w:rPr>
          <w:rFonts w:ascii="Aptos" w:hAnsi="Aptos"/>
          <w:sz w:val="24"/>
        </w:rPr>
        <w:t xml:space="preserve">Finally, this line is deeply theocentric. The building is not magical; its value is entirely in being the “place where Your glory dwells.” Take away the </w:t>
      </w:r>
      <w:r>
        <w:rPr>
          <w:rFonts w:ascii="Aptos" w:hAnsi="Aptos"/>
          <w:i/>
          <w:sz w:val="24"/>
        </w:rPr>
        <w:t>Shekhinah</w:t>
      </w:r>
      <w:r>
        <w:rPr>
          <w:rFonts w:ascii="Aptos" w:hAnsi="Aptos"/>
          <w:sz w:val="24"/>
        </w:rPr>
        <w:t>—the indwelling glory—and it’s just stone. That’s why, after the destruction of the Temple, Jews could transfer this verse to the synagogue: not because a new building replaces the old Temple, but because God’s presence with His people shows up wherever they gather in His name.</w:t>
      </w:r>
    </w:p>
    <w:p>
      <w:pPr>
        <w:pBdr>
          <w:bottom w:val="single" w:sz="12" w:space="1" w:color="000000"/>
        </w:pBdr>
      </w:pPr>
    </w:p>
    <w:p>
      <w:pPr>
        <w:pStyle w:val="Heading3"/>
      </w:pPr>
      <w:r>
        <w:t>Verse 9</w:t>
      </w:r>
    </w:p>
    <w:p>
      <w:pPr>
        <w:pStyle w:val="BodySans"/>
        <w:bidi w:val="0"/>
      </w:pPr>
      <w:r>
        <w:rPr>
          <w:rFonts w:ascii="Aptos" w:hAnsi="Aptos"/>
          <w:sz w:val="24"/>
        </w:rPr>
        <w:t>אַל־תֶּאֱסֹף עִם־חַטָּאִים נַפְשִׁי; וְעִם־אַנְשֵׁי דָמִים חַיָּי.</w:t>
      </w:r>
    </w:p>
    <w:p>
      <w:pPr>
        <w:pStyle w:val="BodySans"/>
        <w:bidi w:val="0"/>
      </w:pPr>
      <w:r>
        <w:rPr>
          <w:rFonts w:ascii="Aptos" w:hAnsi="Aptos"/>
          <w:sz w:val="24"/>
        </w:rPr>
        <w:t>“Do not sweep away my soul with sinners, nor my life with men of bloodshed.”</w:t>
      </w:r>
    </w:p>
    <w:p>
      <w:pPr>
        <w:pStyle w:val="BodySans"/>
        <w:bidi w:val="0"/>
      </w:pPr>
      <w:r>
        <w:rPr>
          <w:rFonts w:ascii="Aptos" w:hAnsi="Aptos"/>
          <w:sz w:val="24"/>
        </w:rPr>
        <w:t>Suddenly, the confident tone shades into fear. The negative jussive “אַל־תֶּאֱסֹף” (“Do not gather/sweep away”) introduces the central petition. The verb אָסַף (</w:t>
      </w:r>
      <w:r>
        <w:rPr>
          <w:rFonts w:ascii="Aptos" w:hAnsi="Aptos"/>
          <w:i/>
          <w:sz w:val="24"/>
        </w:rPr>
        <w:t>asaf</w:t>
      </w:r>
      <w:r>
        <w:rPr>
          <w:rFonts w:ascii="Aptos" w:hAnsi="Aptos"/>
          <w:sz w:val="24"/>
        </w:rPr>
        <w:t>) has a wide range — to gather people or crops, to collect, to withdraw — but in formulaic phrases it means “to die,” as when Abraham “נֶאֱסַף אֶל־עַמָּיו” — “was gathered to his people” (Genesis 25:8). Jeremiah uses a doubled form “אָסֹף אֲסִיפֵם” — “I will utterly sweep them away” (Jeremiah 8:13) for a harvest-judgment. The psalmist’s fear is not mere mortality but undifferentiated judgment: being “harvested” in the same bundle as the wicked.</w:t>
      </w:r>
    </w:p>
    <w:p>
      <w:pPr>
        <w:pStyle w:val="BodySans"/>
        <w:bidi w:val="0"/>
      </w:pPr>
      <w:r>
        <w:rPr>
          <w:rFonts w:ascii="Aptos" w:hAnsi="Aptos"/>
          <w:sz w:val="24"/>
        </w:rPr>
        <w:t>Two parallel objects sharpen the danger. First, “חַטָּאִים” — generic “sinners,” those who miss the mark. Second, “אַנְשֵׁי דָמִים” — “men of bloods,” a Hebraism for habitual killers or those guilty of capital violence. Psalm 55 uses the exact phrase: “אַנְשֵׁי דָמִים וּמִרְמָה לֹא יֶחֱצוּ יְמֵיהֶם” — “men of blood and deceit shall not live out half their days” (Psalm 55:24). There the fate of such people is to be hurled alive into “בְּאֵר שַׁחַת” — “the pit of destruction” (55:24). Psalm 26’s speaker wants no share in that destiny.</w:t>
      </w:r>
    </w:p>
    <w:p>
      <w:pPr>
        <w:pStyle w:val="BodySans"/>
        <w:bidi w:val="0"/>
      </w:pPr>
      <w:r>
        <w:rPr>
          <w:rFonts w:ascii="Aptos" w:hAnsi="Aptos"/>
          <w:sz w:val="24"/>
        </w:rPr>
        <w:t>Radak delicately distinguishes physical and spiritual: he prays that he not die “the death of sinners,” whose “soul is like water spilled on the ground which cannot be gathered up again” (alluding to 2 Samuel 14:14), but that his own soul be “gathered to [God’s] glory.” Meiri hears an eschatological nuance: may my soul not be included with theirs in the final sorting.</w:t>
      </w:r>
    </w:p>
    <w:p>
      <w:pPr>
        <w:pStyle w:val="BodySans"/>
        <w:bidi w:val="0"/>
      </w:pPr>
      <w:r>
        <w:rPr>
          <w:rFonts w:ascii="Aptos" w:hAnsi="Aptos"/>
          <w:sz w:val="24"/>
        </w:rPr>
        <w:t>The underlying theological question is the same Abraham voices over Sodom: “הַאַף תִּסְפֶּה צַדִּיק עִם־רָשָׁע?” — “Will You indeed sweep away the righteous with the wicked?” (Genesis 18:23). The verb there, סָפָה (“sweep away”), is a cousin to אָסַף. Psalm 26 assumes that absent divine discrimination, collective catastrophe could engulf both — plague, war, exile. Hence the urgency: past integrity and present love of the sanctuary are marshaled as arguments for being spared when the reaping comes.</w:t>
      </w:r>
    </w:p>
    <w:p>
      <w:pPr>
        <w:pStyle w:val="BodySans"/>
        <w:jc w:val="center"/>
      </w:pPr>
      <w:r>
        <w:rPr>
          <w:rFonts w:ascii="Aptos" w:hAnsi="Aptos"/>
          <w:sz w:val="24"/>
        </w:rPr>
        <w:t>—</w:t>
      </w:r>
    </w:p>
    <w:p>
      <w:pPr>
        <w:pStyle w:val="BodySans"/>
        <w:bidi w:val="0"/>
      </w:pPr>
      <w:r>
        <w:rPr>
          <w:rFonts w:ascii="Aptos" w:hAnsi="Aptos"/>
          <w:b/>
          <w:color w:val="008000"/>
          <w:sz w:val="24"/>
        </w:rPr>
        <w:t>Hebrew:</w:t>
      </w:r>
    </w:p>
    <w:p>
      <w:pPr>
        <w:pStyle w:val="BodySans"/>
        <w:bidi w:val="0"/>
      </w:pPr>
      <w:r>
        <w:rPr>
          <w:rFonts w:ascii="Aptos" w:hAnsi="Aptos"/>
          <w:sz w:val="24"/>
        </w:rPr>
        <w:t>אַל־תֶּאֱסֹף עִם־חַטָּאִים נַפְשִׁי; וְעִם אַנְשֵׁי דָמִים חַיָּי׃</w:t>
      </w:r>
    </w:p>
    <w:p>
      <w:pPr>
        <w:pStyle w:val="BodySans"/>
        <w:bidi w:val="0"/>
      </w:pPr>
      <w:r>
        <w:rPr>
          <w:rFonts w:ascii="Aptos" w:hAnsi="Aptos"/>
          <w:sz w:val="24"/>
        </w:rPr>
        <w:t>“Do not sweep away my soul with sinners;</w:t>
      </w:r>
    </w:p>
    <w:p>
      <w:pPr>
        <w:pStyle w:val="BodySans"/>
        <w:bidi w:val="0"/>
      </w:pPr>
      <w:r>
        <w:rPr>
          <w:rFonts w:ascii="Aptos" w:hAnsi="Aptos"/>
          <w:sz w:val="24"/>
        </w:rPr>
        <w:t>nor my life with men of bloodshed.”</w:t>
      </w:r>
    </w:p>
    <w:p>
      <w:pPr>
        <w:pStyle w:val="BodySans"/>
        <w:bidi w:val="0"/>
      </w:pPr>
      <w:r>
        <w:rPr>
          <w:rFonts w:ascii="Aptos" w:hAnsi="Aptos"/>
          <w:sz w:val="24"/>
        </w:rPr>
        <w:t xml:space="preserve">Suddenly the tone tightens. After all the confidence and love for God’s house, there’s real </w:t>
      </w:r>
      <w:r>
        <w:rPr>
          <w:rFonts w:ascii="Aptos" w:hAnsi="Aptos"/>
          <w:b/>
          <w:i w:val="0"/>
          <w:sz w:val="24"/>
        </w:rPr>
        <w:t>fear</w:t>
      </w:r>
      <w:r>
        <w:rPr>
          <w:rFonts w:ascii="Aptos" w:hAnsi="Aptos"/>
          <w:sz w:val="24"/>
        </w:rPr>
        <w:t xml:space="preserve"> here.</w:t>
      </w:r>
    </w:p>
    <w:p>
      <w:pPr>
        <w:pStyle w:val="BodySans"/>
        <w:bidi w:val="0"/>
      </w:pPr>
      <w:r>
        <w:rPr>
          <w:rFonts w:ascii="Aptos" w:hAnsi="Aptos"/>
          <w:sz w:val="24"/>
        </w:rPr>
        <w:t>אַל־תֶּאֱסֹף (</w:t>
      </w:r>
      <w:r>
        <w:rPr>
          <w:rFonts w:ascii="Aptos" w:hAnsi="Aptos"/>
          <w:i/>
          <w:sz w:val="24"/>
        </w:rPr>
        <w:t>’al te’esof</w:t>
      </w:r>
      <w:r>
        <w:rPr>
          <w:rFonts w:ascii="Aptos" w:hAnsi="Aptos"/>
          <w:sz w:val="24"/>
        </w:rPr>
        <w:t>) – “Do not gather/sweep away.” אָסַף (</w:t>
      </w:r>
      <w:r>
        <w:rPr>
          <w:rFonts w:ascii="Aptos" w:hAnsi="Aptos"/>
          <w:i/>
          <w:sz w:val="24"/>
        </w:rPr>
        <w:t>’asaf</w:t>
      </w:r>
      <w:r>
        <w:rPr>
          <w:rFonts w:ascii="Aptos" w:hAnsi="Aptos"/>
          <w:sz w:val="24"/>
        </w:rPr>
        <w:t xml:space="preserve">) usually means “to gather, collect,” but in biblical idiom it’s also used for death: someone “is gathered to his people” at death. It can picture </w:t>
      </w:r>
      <w:r>
        <w:rPr>
          <w:rFonts w:ascii="Aptos" w:hAnsi="Aptos"/>
          <w:b/>
          <w:i w:val="0"/>
          <w:sz w:val="24"/>
        </w:rPr>
        <w:t>harvesting</w:t>
      </w:r>
      <w:r>
        <w:rPr>
          <w:rFonts w:ascii="Aptos" w:hAnsi="Aptos"/>
          <w:sz w:val="24"/>
        </w:rPr>
        <w:t xml:space="preserve"> or scooping everything up in one go.</w:t>
      </w:r>
    </w:p>
    <w:p>
      <w:pPr>
        <w:pStyle w:val="BodySans"/>
        <w:bidi w:val="0"/>
      </w:pPr>
      <w:r>
        <w:rPr>
          <w:rFonts w:ascii="Aptos" w:hAnsi="Aptos"/>
          <w:sz w:val="24"/>
        </w:rPr>
        <w:t xml:space="preserve">The fear is not just dying; it’s dying </w:t>
      </w:r>
      <w:r>
        <w:rPr>
          <w:rFonts w:ascii="Aptos" w:hAnsi="Aptos"/>
          <w:b/>
          <w:i w:val="0"/>
          <w:sz w:val="24"/>
        </w:rPr>
        <w:t>together with the wrong crowd</w:t>
      </w:r>
      <w:r>
        <w:rPr>
          <w:rFonts w:ascii="Aptos" w:hAnsi="Aptos"/>
          <w:sz w:val="24"/>
        </w:rPr>
        <w:t>:</w:t>
      </w:r>
    </w:p>
    <w:p>
      <w:pPr>
        <w:pStyle w:val="ListBullet"/>
        <w:bidi w:val="0"/>
      </w:pPr>
      <w:r>
        <w:rPr>
          <w:rFonts w:ascii="Aptos" w:hAnsi="Aptos"/>
          <w:sz w:val="24"/>
        </w:rPr>
        <w:t xml:space="preserve">עִם־חַטָּאִים נַפְשִׁי – “my </w:t>
      </w:r>
      <w:r>
        <w:rPr>
          <w:rFonts w:ascii="Aptos" w:hAnsi="Aptos"/>
          <w:i/>
          <w:sz w:val="24"/>
        </w:rPr>
        <w:t>soul</w:t>
      </w:r>
      <w:r>
        <w:rPr>
          <w:rFonts w:ascii="Aptos" w:hAnsi="Aptos"/>
          <w:sz w:val="24"/>
        </w:rPr>
        <w:t xml:space="preserve"> with sinners,”</w:t>
      </w:r>
    </w:p>
    <w:p>
      <w:pPr>
        <w:pStyle w:val="ListBullet"/>
        <w:bidi w:val="0"/>
      </w:pPr>
      <w:r>
        <w:rPr>
          <w:rFonts w:ascii="Aptos" w:hAnsi="Aptos"/>
          <w:sz w:val="24"/>
        </w:rPr>
        <w:t xml:space="preserve">וְעִם אַנְשֵׁי דָמִים חַיָּי – “and my </w:t>
      </w:r>
      <w:r>
        <w:rPr>
          <w:rFonts w:ascii="Aptos" w:hAnsi="Aptos"/>
          <w:i/>
          <w:sz w:val="24"/>
        </w:rPr>
        <w:t>life</w:t>
      </w:r>
      <w:r>
        <w:rPr>
          <w:rFonts w:ascii="Aptos" w:hAnsi="Aptos"/>
          <w:sz w:val="24"/>
        </w:rPr>
        <w:t xml:space="preserve"> with men of bloodshed.”</w:t>
      </w:r>
    </w:p>
    <w:p>
      <w:pPr>
        <w:pStyle w:val="BodySans"/>
        <w:bidi w:val="0"/>
      </w:pPr>
      <w:r>
        <w:rPr>
          <w:rFonts w:ascii="Aptos" w:hAnsi="Aptos"/>
          <w:sz w:val="24"/>
        </w:rPr>
        <w:t>חַטָּאִים (</w:t>
      </w:r>
      <w:r>
        <w:rPr>
          <w:rFonts w:ascii="Aptos" w:hAnsi="Aptos"/>
          <w:i/>
          <w:sz w:val="24"/>
        </w:rPr>
        <w:t>ḥatta’im</w:t>
      </w:r>
      <w:r>
        <w:rPr>
          <w:rFonts w:ascii="Aptos" w:hAnsi="Aptos"/>
          <w:sz w:val="24"/>
        </w:rPr>
        <w:t>) are “sinners,” those who habitually miss God’s mark. אַנְשֵׁי דָמִים (</w:t>
      </w:r>
      <w:r>
        <w:rPr>
          <w:rFonts w:ascii="Aptos" w:hAnsi="Aptos"/>
          <w:i/>
          <w:sz w:val="24"/>
        </w:rPr>
        <w:t>anshei damim</w:t>
      </w:r>
      <w:r>
        <w:rPr>
          <w:rFonts w:ascii="Aptos" w:hAnsi="Aptos"/>
          <w:sz w:val="24"/>
        </w:rPr>
        <w:t xml:space="preserve">) are literally “men of bloods”—a vivid term for </w:t>
      </w:r>
      <w:r>
        <w:rPr>
          <w:rFonts w:ascii="Aptos" w:hAnsi="Aptos"/>
          <w:b/>
          <w:i w:val="0"/>
          <w:sz w:val="24"/>
        </w:rPr>
        <w:t>murderers or violent oppressors</w:t>
      </w:r>
      <w:r>
        <w:rPr>
          <w:rFonts w:ascii="Aptos" w:hAnsi="Aptos"/>
          <w:sz w:val="24"/>
        </w:rPr>
        <w:t>.</w:t>
      </w:r>
    </w:p>
    <w:p>
      <w:pPr>
        <w:pStyle w:val="BodySans"/>
        <w:bidi w:val="0"/>
      </w:pPr>
      <w:r>
        <w:rPr>
          <w:rFonts w:ascii="Aptos" w:hAnsi="Aptos"/>
          <w:sz w:val="24"/>
        </w:rPr>
        <w:t>This line echoes Abraham’s famous question in Genesis 18: “Will You really sweep away ‭(הפֶּסְתִ)‬ the righteous with the wicked?” The psalmist’s anxiety is similar: in a time of national judgment (war, plague, disaster), what if I’m caught up in the same catastrophe as the people I’ve refused to join?</w:t>
      </w:r>
    </w:p>
    <w:p>
      <w:pPr>
        <w:pStyle w:val="BodySans"/>
        <w:bidi w:val="0"/>
      </w:pPr>
      <w:r>
        <w:rPr>
          <w:rFonts w:ascii="Aptos" w:hAnsi="Aptos"/>
          <w:sz w:val="24"/>
        </w:rPr>
        <w:t>Radak hears an afterlife nuance here. He paraphrases: “Let me not die the death of sinners and men of blood, for their soul is like water spilled on the ground that cannot be gathered again” (alluding to 2 Samuel 14:14). In other words, “Don’t let my end be like theirs—unredeemed, wasted.”</w:t>
      </w:r>
    </w:p>
    <w:p>
      <w:pPr>
        <w:pStyle w:val="BodySans"/>
        <w:bidi w:val="0"/>
      </w:pPr>
      <w:r>
        <w:rPr>
          <w:rFonts w:ascii="Aptos" w:hAnsi="Aptos"/>
          <w:sz w:val="24"/>
        </w:rPr>
        <w:t>For us, the verse holds together two truths:</w:t>
      </w:r>
    </w:p>
    <w:p>
      <w:pPr>
        <w:pStyle w:val="ListBullet"/>
        <w:bidi w:val="0"/>
      </w:pPr>
      <w:r>
        <w:rPr>
          <w:rFonts w:ascii="Aptos" w:hAnsi="Aptos"/>
          <w:b/>
          <w:i w:val="0"/>
          <w:sz w:val="24"/>
        </w:rPr>
        <w:t>Solidarity on earth</w:t>
      </w:r>
      <w:r>
        <w:rPr>
          <w:rFonts w:ascii="Aptos" w:hAnsi="Aptos"/>
          <w:sz w:val="24"/>
        </w:rPr>
        <w:t>: We live among all kinds of people and share consequences with them.</w:t>
      </w:r>
    </w:p>
    <w:p>
      <w:pPr>
        <w:pStyle w:val="ListBullet"/>
        <w:bidi w:val="0"/>
      </w:pPr>
      <w:r>
        <w:rPr>
          <w:rFonts w:ascii="Aptos" w:hAnsi="Aptos"/>
          <w:b/>
          <w:i w:val="0"/>
          <w:sz w:val="24"/>
        </w:rPr>
        <w:t>Divine discrimination</w:t>
      </w:r>
      <w:r>
        <w:rPr>
          <w:rFonts w:ascii="Aptos" w:hAnsi="Aptos"/>
          <w:sz w:val="24"/>
        </w:rPr>
        <w:t>: The psalmist trusts that God can distinguish hearts and lives even when outward circumstances are the same.</w:t>
      </w:r>
    </w:p>
    <w:p>
      <w:pPr>
        <w:pStyle w:val="BodySans"/>
        <w:bidi w:val="0"/>
      </w:pPr>
      <w:r>
        <w:rPr>
          <w:rFonts w:ascii="Aptos" w:hAnsi="Aptos"/>
          <w:sz w:val="24"/>
        </w:rPr>
        <w:t xml:space="preserve">So after saying, “I haven’t sat with them” (vv. 4–5), he adds, “and please don’t </w:t>
      </w:r>
      <w:r>
        <w:rPr>
          <w:rFonts w:ascii="Aptos" w:hAnsi="Aptos"/>
          <w:i/>
          <w:sz w:val="24"/>
        </w:rPr>
        <w:t>sweep me away with</w:t>
      </w:r>
      <w:r>
        <w:rPr>
          <w:rFonts w:ascii="Aptos" w:hAnsi="Aptos"/>
          <w:sz w:val="24"/>
        </w:rPr>
        <w:t xml:space="preserve"> them” (v. 9). Integrity separates you socially; now he asks God to complete that separation in judgment.</w:t>
      </w:r>
    </w:p>
    <w:p>
      <w:pPr>
        <w:pBdr>
          <w:bottom w:val="single" w:sz="12" w:space="1" w:color="000000"/>
        </w:pBdr>
      </w:pPr>
    </w:p>
    <w:p>
      <w:pPr>
        <w:pStyle w:val="Heading3"/>
      </w:pPr>
      <w:r>
        <w:t>Verse 10</w:t>
      </w:r>
    </w:p>
    <w:p>
      <w:pPr>
        <w:pStyle w:val="BodySans"/>
        <w:bidi w:val="0"/>
      </w:pPr>
      <w:r>
        <w:rPr>
          <w:rFonts w:ascii="Aptos" w:hAnsi="Aptos"/>
          <w:sz w:val="24"/>
        </w:rPr>
        <w:t>אֲשֶׁר בִּידֵיהֶם זִמָּה; וִימִינָם מָלְאָה שֹׁחַד.</w:t>
      </w:r>
    </w:p>
    <w:p>
      <w:pPr>
        <w:pStyle w:val="BodySans"/>
        <w:bidi w:val="0"/>
      </w:pPr>
      <w:r>
        <w:rPr>
          <w:rFonts w:ascii="Aptos" w:hAnsi="Aptos"/>
          <w:sz w:val="24"/>
        </w:rPr>
        <w:t>“[Those] in whose hands is a scheme; and whose right hand is full of a bribe.”</w:t>
      </w:r>
    </w:p>
    <w:p>
      <w:pPr>
        <w:pStyle w:val="BodySans"/>
        <w:bidi w:val="0"/>
      </w:pPr>
      <w:r>
        <w:rPr>
          <w:rFonts w:ascii="Aptos" w:hAnsi="Aptos"/>
          <w:sz w:val="24"/>
        </w:rPr>
        <w:t>Verse 10 is syntactically a relative clause modifying “men of bloods” and “sinners”: these are the kinds of people with whom the psalmist refuses to be swept up. Again the focus is on hands.</w:t>
      </w:r>
    </w:p>
    <w:p>
      <w:pPr>
        <w:pStyle w:val="BodySans"/>
        <w:bidi w:val="0"/>
      </w:pPr>
      <w:r>
        <w:rPr>
          <w:rFonts w:ascii="Aptos" w:hAnsi="Aptos"/>
          <w:sz w:val="24"/>
        </w:rPr>
        <w:t>“בִּידֵיהֶם זִמָּה” — “in their hands is zimmah.” זִמָּה is a heavily freighted word. In Leviticus 18–20 it labels sexual abominations (“עֶרְוַת בִּתְּךָ… זִמָּה הִוא” — “the nakedness of your daughter… it is zimmah,” Leviticus 18:17), but the core sense is “plan, wicked scheme.” Proverbs 24:9 pairs it with folly: “זִמַּת אִוֶּלֶת חַטָּאת” — “the scheme of folly is sin.” Job 31:11 calls adultery “הִיא זִמָּה; וְהִיא עָוֹן פְּלִלִים” — “it is a heinous crime; it is an iniquity to be punished by the judges.” To have zimmah “in one’s hands” is to be actively executing malign plans — whether sexual, economic, or political.</w:t>
      </w:r>
    </w:p>
    <w:p>
      <w:pPr>
        <w:pStyle w:val="BodySans"/>
        <w:bidi w:val="0"/>
      </w:pPr>
      <w:r>
        <w:rPr>
          <w:rFonts w:ascii="Aptos" w:hAnsi="Aptos"/>
          <w:sz w:val="24"/>
        </w:rPr>
        <w:t>“וִימִינָם מָלְאָה שֹׁחַד” — “and their right hand is full of a bribe.” שֹׁחַד (</w:t>
      </w:r>
      <w:r>
        <w:rPr>
          <w:rFonts w:ascii="Aptos" w:hAnsi="Aptos"/>
          <w:i/>
          <w:sz w:val="24"/>
        </w:rPr>
        <w:t>shochad</w:t>
      </w:r>
      <w:r>
        <w:rPr>
          <w:rFonts w:ascii="Aptos" w:hAnsi="Aptos"/>
          <w:sz w:val="24"/>
        </w:rPr>
        <w:t>) is always negative in the Bible, never a neutral “gift.” “וְשֹׁחַד לֹא תִקָּח,” warns Exodus 23:8 — “Do not take a bribe”; “כִּי הַשֹּׁחַד יְעַוֵּר פִּקְחִים; וִיסַלֵּף דִּבְרֵי צַדִּיקִים” — “for a bribe blinds the clear-sighted and subverts the cause of the righteous.” Isaiah 1:23 characterizes corrupt Jerusalem: “כֻּלּוֹ אֹהֵב שֹׁחַד; וְרֹדֵף שַׁלְמֹנִים” — “everyone loves a bribe and runs after gifts.”</w:t>
      </w:r>
    </w:p>
    <w:p>
      <w:pPr>
        <w:pStyle w:val="BodySans"/>
        <w:bidi w:val="0"/>
      </w:pPr>
      <w:r>
        <w:rPr>
          <w:rFonts w:ascii="Aptos" w:hAnsi="Aptos"/>
          <w:sz w:val="24"/>
        </w:rPr>
        <w:t xml:space="preserve">The emphasis on the </w:t>
      </w:r>
      <w:r>
        <w:rPr>
          <w:rFonts w:ascii="Aptos" w:hAnsi="Aptos"/>
          <w:i/>
          <w:sz w:val="24"/>
        </w:rPr>
        <w:t>right</w:t>
      </w:r>
      <w:r>
        <w:rPr>
          <w:rFonts w:ascii="Aptos" w:hAnsi="Aptos"/>
          <w:sz w:val="24"/>
        </w:rPr>
        <w:t xml:space="preserve"> hand ‭(ןימי)‬ is telling. The right hand is the hand of oath, of blessing, of power. Psalm 16 locates safety there: “כִּי מִימִינִי בַּל־אֶמּוֹט” — “for He is at my right hand; I shall not be moved” (Psalm 16:8). In Psalm 26 the wicked have weaponized that symbolic hand, filling it with illicit payments. Their right hand is not God’s supporting presence but the machinery of structural injustice.</w:t>
      </w:r>
    </w:p>
    <w:p>
      <w:pPr>
        <w:pStyle w:val="BodySans"/>
        <w:bidi w:val="0"/>
      </w:pPr>
      <w:r>
        <w:rPr>
          <w:rFonts w:ascii="Aptos" w:hAnsi="Aptos"/>
          <w:sz w:val="24"/>
        </w:rPr>
        <w:t>The contrast with verse 6 could not be sharper: the psalmist’s “palms” ‭(יפָּכַּ)‬ are washed in innocence; the wicked’s right hand is stuffed with bribes. Hands become diagnostic: what they hold reveals what kind of assembly you belong to.</w:t>
      </w:r>
    </w:p>
    <w:p>
      <w:pPr>
        <w:pStyle w:val="BodySans"/>
        <w:bidi w:val="0"/>
      </w:pPr>
      <w:r>
        <w:rPr>
          <w:rFonts w:ascii="Aptos" w:hAnsi="Aptos"/>
          <w:sz w:val="24"/>
        </w:rPr>
        <w:t>The choice of zimmah as the content of their hands may be deliberate wordplay against the refined kidneys and heart of verse 2. Psalm 119:150 uses similar language: “קָרְבוּ רֹדְפֵי זִמָּה; מִתּוֹרָתְךָ רָחָקוּ” — “Those who pursue wicked schemes draw near; they are far from Your Torah.” Psalm 26 draws the same line: zimmah and shochad inhabit one camp; Torah-shaped integrity and love for the mishkan inhabit the other.</w:t>
      </w:r>
    </w:p>
    <w:p>
      <w:pPr>
        <w:pStyle w:val="BodySans"/>
        <w:jc w:val="center"/>
      </w:pPr>
      <w:r>
        <w:rPr>
          <w:rFonts w:ascii="Aptos" w:hAnsi="Aptos"/>
          <w:sz w:val="24"/>
        </w:rPr>
        <w:t>—</w:t>
      </w:r>
    </w:p>
    <w:p>
      <w:pPr>
        <w:pStyle w:val="BodySans"/>
        <w:bidi w:val="0"/>
      </w:pPr>
      <w:r>
        <w:rPr>
          <w:rFonts w:ascii="Aptos" w:hAnsi="Aptos"/>
          <w:b/>
          <w:color w:val="008000"/>
          <w:sz w:val="24"/>
        </w:rPr>
        <w:t>Hebrew:</w:t>
      </w:r>
    </w:p>
    <w:p>
      <w:pPr>
        <w:pStyle w:val="BodySans"/>
        <w:bidi w:val="0"/>
      </w:pPr>
      <w:r>
        <w:rPr>
          <w:rFonts w:ascii="Aptos" w:hAnsi="Aptos"/>
          <w:sz w:val="24"/>
        </w:rPr>
        <w:t>אֲשֶׁר בִּידֵיהֶם זִמָּה; וִימִינָם מָלְאָה שֹׁחַד׃</w:t>
      </w:r>
    </w:p>
    <w:p>
      <w:pPr>
        <w:pStyle w:val="BodySans"/>
        <w:bidi w:val="0"/>
      </w:pPr>
      <w:r>
        <w:rPr>
          <w:rFonts w:ascii="Aptos" w:hAnsi="Aptos"/>
          <w:sz w:val="24"/>
        </w:rPr>
        <w:t>“[those] whose hands hold wicked plotting;</w:t>
      </w:r>
    </w:p>
    <w:p>
      <w:pPr>
        <w:pStyle w:val="BodySans"/>
        <w:bidi w:val="0"/>
      </w:pPr>
      <w:r>
        <w:rPr>
          <w:rFonts w:ascii="Aptos" w:hAnsi="Aptos"/>
          <w:sz w:val="24"/>
        </w:rPr>
        <w:t>and whose right hand is full of bribe.”</w:t>
      </w:r>
    </w:p>
    <w:p>
      <w:pPr>
        <w:pStyle w:val="BodySans"/>
        <w:bidi w:val="0"/>
      </w:pPr>
      <w:r>
        <w:rPr>
          <w:rFonts w:ascii="Aptos" w:hAnsi="Aptos"/>
          <w:sz w:val="24"/>
        </w:rPr>
        <w:t>Verse 10 explains who these “sinners” and “men of blood” are, and why the psalmist must not be classed with them.</w:t>
      </w:r>
    </w:p>
    <w:p>
      <w:pPr>
        <w:pStyle w:val="BodySans"/>
        <w:bidi w:val="0"/>
      </w:pPr>
      <w:r>
        <w:rPr>
          <w:rFonts w:ascii="Aptos" w:hAnsi="Aptos"/>
          <w:sz w:val="24"/>
        </w:rPr>
        <w:t>First colon:</w:t>
      </w:r>
    </w:p>
    <w:p>
      <w:pPr>
        <w:pStyle w:val="BodySans"/>
        <w:bidi w:val="0"/>
      </w:pPr>
      <w:r>
        <w:rPr>
          <w:rFonts w:ascii="Aptos" w:hAnsi="Aptos"/>
          <w:sz w:val="24"/>
        </w:rPr>
        <w:t>אֲשֶׁר בִּידֵיהֶם זִמָּה</w:t>
      </w:r>
    </w:p>
    <w:p>
      <w:pPr>
        <w:pStyle w:val="BodySans"/>
        <w:bidi w:val="0"/>
      </w:pPr>
      <w:r>
        <w:rPr>
          <w:rFonts w:ascii="Aptos" w:hAnsi="Aptos"/>
          <w:sz w:val="24"/>
        </w:rPr>
        <w:t xml:space="preserve">“those in whose hands is </w:t>
      </w:r>
      <w:r>
        <w:rPr>
          <w:rFonts w:ascii="Aptos" w:hAnsi="Aptos"/>
          <w:i/>
          <w:sz w:val="24"/>
        </w:rPr>
        <w:t>zimmah</w:t>
      </w:r>
      <w:r>
        <w:rPr>
          <w:rFonts w:ascii="Aptos" w:hAnsi="Aptos"/>
          <w:sz w:val="24"/>
        </w:rPr>
        <w:t>.”</w:t>
      </w:r>
    </w:p>
    <w:p>
      <w:pPr>
        <w:pStyle w:val="BodySans"/>
        <w:bidi w:val="0"/>
      </w:pPr>
      <w:r>
        <w:rPr>
          <w:rFonts w:ascii="Aptos" w:hAnsi="Aptos"/>
          <w:sz w:val="24"/>
        </w:rPr>
        <w:t>זִמָּה (</w:t>
      </w:r>
      <w:r>
        <w:rPr>
          <w:rFonts w:ascii="Aptos" w:hAnsi="Aptos"/>
          <w:i/>
          <w:sz w:val="24"/>
        </w:rPr>
        <w:t>zimmah</w:t>
      </w:r>
      <w:r>
        <w:rPr>
          <w:rFonts w:ascii="Aptos" w:hAnsi="Aptos"/>
          <w:sz w:val="24"/>
        </w:rPr>
        <w:t xml:space="preserve">) is a strong word. In Leviticus it often refers to sexual abominations (incest, prostitution). More generally it means a </w:t>
      </w:r>
      <w:r>
        <w:rPr>
          <w:rFonts w:ascii="Aptos" w:hAnsi="Aptos"/>
          <w:b/>
          <w:i w:val="0"/>
          <w:sz w:val="24"/>
        </w:rPr>
        <w:t>premeditated wicked scheme</w:t>
      </w:r>
      <w:r>
        <w:rPr>
          <w:rFonts w:ascii="Aptos" w:hAnsi="Aptos"/>
          <w:sz w:val="24"/>
        </w:rPr>
        <w:t>—evil with planning and intent. Here, it’s literally “in their hands,” showing that their hands are busy carrying out their plots.</w:t>
      </w:r>
    </w:p>
    <w:p>
      <w:pPr>
        <w:pStyle w:val="BodySans"/>
        <w:bidi w:val="0"/>
      </w:pPr>
      <w:r>
        <w:rPr>
          <w:rFonts w:ascii="Aptos" w:hAnsi="Aptos"/>
          <w:sz w:val="24"/>
        </w:rPr>
        <w:t>Second colon:</w:t>
      </w:r>
    </w:p>
    <w:p>
      <w:pPr>
        <w:pStyle w:val="BodySans"/>
        <w:bidi w:val="0"/>
      </w:pPr>
      <w:r>
        <w:rPr>
          <w:rFonts w:ascii="Aptos" w:hAnsi="Aptos"/>
          <w:sz w:val="24"/>
        </w:rPr>
        <w:t>וִימִינָם מָלְאָה שֹׁחַד</w:t>
      </w:r>
    </w:p>
    <w:p>
      <w:pPr>
        <w:pStyle w:val="BodySans"/>
        <w:bidi w:val="0"/>
      </w:pPr>
      <w:r>
        <w:rPr>
          <w:rFonts w:ascii="Aptos" w:hAnsi="Aptos"/>
          <w:sz w:val="24"/>
        </w:rPr>
        <w:t xml:space="preserve">“and their right hand is full of </w:t>
      </w:r>
      <w:r>
        <w:rPr>
          <w:rFonts w:ascii="Aptos" w:hAnsi="Aptos"/>
          <w:i/>
          <w:sz w:val="24"/>
        </w:rPr>
        <w:t>shochad</w:t>
      </w:r>
      <w:r>
        <w:rPr>
          <w:rFonts w:ascii="Aptos" w:hAnsi="Aptos"/>
          <w:sz w:val="24"/>
        </w:rPr>
        <w:t>.”</w:t>
      </w:r>
    </w:p>
    <w:p>
      <w:pPr>
        <w:pStyle w:val="BodySans"/>
        <w:bidi w:val="0"/>
      </w:pPr>
      <w:r>
        <w:rPr>
          <w:rFonts w:ascii="Aptos" w:hAnsi="Aptos"/>
          <w:sz w:val="24"/>
        </w:rPr>
        <w:t>שֹׁחַד (</w:t>
      </w:r>
      <w:r>
        <w:rPr>
          <w:rFonts w:ascii="Aptos" w:hAnsi="Aptos"/>
          <w:i/>
          <w:sz w:val="24"/>
        </w:rPr>
        <w:t>shochad</w:t>
      </w:r>
      <w:r>
        <w:rPr>
          <w:rFonts w:ascii="Aptos" w:hAnsi="Aptos"/>
          <w:sz w:val="24"/>
        </w:rPr>
        <w:t>) is a “bribe.” Biblical law hammers this: “You shall not take a bribe, for a bribe blinds the clear‑sighted and twists the words of the righteous” (Exodus 23:8). So a judge whose right hand is “full of bribe” is supposed to be the guardian of justice, but is instead for sale.</w:t>
      </w:r>
    </w:p>
    <w:p>
      <w:pPr>
        <w:pStyle w:val="BodySans"/>
        <w:bidi w:val="0"/>
      </w:pPr>
      <w:r>
        <w:rPr>
          <w:rFonts w:ascii="Aptos" w:hAnsi="Aptos"/>
          <w:sz w:val="24"/>
        </w:rPr>
        <w:t xml:space="preserve">The </w:t>
      </w:r>
      <w:r>
        <w:rPr>
          <w:rFonts w:ascii="Aptos" w:hAnsi="Aptos"/>
          <w:b/>
          <w:i w:val="0"/>
          <w:sz w:val="24"/>
        </w:rPr>
        <w:t>right hand</w:t>
      </w:r>
      <w:r>
        <w:rPr>
          <w:rFonts w:ascii="Aptos" w:hAnsi="Aptos"/>
          <w:sz w:val="24"/>
        </w:rPr>
        <w:t xml:space="preserve"> (יָמִין, </w:t>
      </w:r>
      <w:r>
        <w:rPr>
          <w:rFonts w:ascii="Aptos" w:hAnsi="Aptos"/>
          <w:i/>
          <w:sz w:val="24"/>
        </w:rPr>
        <w:t>yamin</w:t>
      </w:r>
      <w:r>
        <w:rPr>
          <w:rFonts w:ascii="Aptos" w:hAnsi="Aptos"/>
          <w:sz w:val="24"/>
        </w:rPr>
        <w:t>) is the hand of power, oath‑taking, blessing. To say someone’s right hand is full of bribes is to say their entire position of authority has been corrupted.</w:t>
      </w:r>
    </w:p>
    <w:p>
      <w:pPr>
        <w:pStyle w:val="BodySans"/>
        <w:bidi w:val="0"/>
      </w:pPr>
      <w:r>
        <w:rPr>
          <w:rFonts w:ascii="Aptos" w:hAnsi="Aptos"/>
          <w:sz w:val="24"/>
        </w:rPr>
        <w:t>Now put this next to verse 6:</w:t>
      </w:r>
    </w:p>
    <w:p>
      <w:pPr>
        <w:pStyle w:val="ListBullet"/>
        <w:bidi w:val="0"/>
      </w:pPr>
      <w:r>
        <w:rPr>
          <w:rFonts w:ascii="Aptos" w:hAnsi="Aptos"/>
          <w:sz w:val="24"/>
        </w:rPr>
        <w:t>The psalmist: “I will wash my hands in innocence” ‭(יפָּכַּ ןוֹיקָּנִבְּ ץחַרְאֶ)‬.</w:t>
      </w:r>
    </w:p>
    <w:p>
      <w:pPr>
        <w:pStyle w:val="ListBullet"/>
        <w:bidi w:val="0"/>
      </w:pPr>
      <w:r>
        <w:rPr>
          <w:rFonts w:ascii="Aptos" w:hAnsi="Aptos"/>
          <w:sz w:val="24"/>
        </w:rPr>
        <w:t>The wicked: “Their right hand is full of bribe” ‭(דחַשֹׁ האָלְמָ םנָימִיוִ)‬.</w:t>
      </w:r>
    </w:p>
    <w:p>
      <w:pPr>
        <w:pStyle w:val="BodySans"/>
        <w:bidi w:val="0"/>
      </w:pPr>
      <w:r>
        <w:rPr>
          <w:rFonts w:ascii="Aptos" w:hAnsi="Aptos"/>
          <w:sz w:val="24"/>
        </w:rPr>
        <w:t>Same body part; radically different contents.</w:t>
      </w:r>
    </w:p>
    <w:p>
      <w:pPr>
        <w:pStyle w:val="BodySans"/>
        <w:bidi w:val="0"/>
      </w:pPr>
      <w:r>
        <w:rPr>
          <w:rFonts w:ascii="Aptos" w:hAnsi="Aptos"/>
          <w:sz w:val="24"/>
        </w:rPr>
        <w:t xml:space="preserve">There’s also a link back to verse 3. The psalmist has God’s </w:t>
      </w:r>
      <w:r>
        <w:rPr>
          <w:rFonts w:ascii="Aptos" w:hAnsi="Aptos"/>
          <w:i/>
          <w:sz w:val="24"/>
        </w:rPr>
        <w:t>ḥesed</w:t>
      </w:r>
      <w:r>
        <w:rPr>
          <w:rFonts w:ascii="Aptos" w:hAnsi="Aptos"/>
          <w:sz w:val="24"/>
        </w:rPr>
        <w:t xml:space="preserve"> “before [his] eyes” ‭(ינָיעֵ דגֶנֶלְ)‬. The bribe, says Exodus 23, “blinds the eyes.” So we’re meant to see a whole corrupted system: eyes blinded by payoff, hands executing schemes, right hand bought. No wonder he refuses to sit in that assembly.</w:t>
      </w:r>
    </w:p>
    <w:p>
      <w:pPr>
        <w:pStyle w:val="BodySans"/>
        <w:bidi w:val="0"/>
      </w:pPr>
      <w:r>
        <w:rPr>
          <w:rFonts w:ascii="Aptos" w:hAnsi="Aptos"/>
          <w:sz w:val="24"/>
        </w:rPr>
        <w:t xml:space="preserve">This verse brings the psalm very close to our own world: court corruption, politicians on the take, systems where money bends truth. The psalmist’s protest—“Judge me, for I’m not part of </w:t>
      </w:r>
      <w:r>
        <w:rPr>
          <w:rFonts w:ascii="Aptos" w:hAnsi="Aptos"/>
          <w:i/>
          <w:sz w:val="24"/>
        </w:rPr>
        <w:t>that</w:t>
      </w:r>
      <w:r>
        <w:rPr>
          <w:rFonts w:ascii="Aptos" w:hAnsi="Aptos"/>
          <w:sz w:val="24"/>
        </w:rPr>
        <w:t>”—feels less arrogant when you picture him as an honest person inside a deeply rigged system.</w:t>
      </w:r>
    </w:p>
    <w:p>
      <w:pPr>
        <w:pBdr>
          <w:bottom w:val="single" w:sz="12" w:space="1" w:color="000000"/>
        </w:pBdr>
      </w:pPr>
    </w:p>
    <w:p>
      <w:pPr>
        <w:pStyle w:val="Heading3"/>
      </w:pPr>
      <w:r>
        <w:t>Verse 11</w:t>
      </w:r>
    </w:p>
    <w:p>
      <w:pPr>
        <w:pStyle w:val="BodySans"/>
        <w:bidi w:val="0"/>
      </w:pPr>
      <w:r>
        <w:rPr>
          <w:rFonts w:ascii="Aptos" w:hAnsi="Aptos"/>
          <w:sz w:val="24"/>
        </w:rPr>
        <w:t>וַאֲנִי בְּתֻמִּי אֵלֵךְ; פְּדֵנִי וְחׇנֵּנִי.</w:t>
      </w:r>
    </w:p>
    <w:p>
      <w:pPr>
        <w:pStyle w:val="BodySans"/>
        <w:bidi w:val="0"/>
      </w:pPr>
      <w:r>
        <w:rPr>
          <w:rFonts w:ascii="Aptos" w:hAnsi="Aptos"/>
          <w:sz w:val="24"/>
        </w:rPr>
        <w:t>“But as for me, in my integrity I will walk; redeem me, and be gracious to me.”</w:t>
      </w:r>
    </w:p>
    <w:p>
      <w:pPr>
        <w:pStyle w:val="BodySans"/>
        <w:bidi w:val="0"/>
      </w:pPr>
      <w:r>
        <w:rPr>
          <w:rFonts w:ascii="Aptos" w:hAnsi="Aptos"/>
          <w:sz w:val="24"/>
        </w:rPr>
        <w:t>“וַאֲנִי” (“But I / As for me”) is a classic disjunctive marker; it pulls the speaker away from those just described and reaffirms his own path. The inclusio with verse 1 is now complete: we began with “בְּתֻמִּי הָלַכְתִּי” (“I have walked in my integrity”) and end with “בְּתֻמִּי אֵלֵךְ” (“I will walk in my integrity”). The shift from perfect to imperfect matters. The perfect looked backward over a settled pattern; the imperfect looks ahead with resolve. Integrity is not a trophy but an ongoing trajectory.</w:t>
      </w:r>
    </w:p>
    <w:p>
      <w:pPr>
        <w:pStyle w:val="BodySans"/>
        <w:bidi w:val="0"/>
      </w:pPr>
      <w:r>
        <w:rPr>
          <w:rFonts w:ascii="Aptos" w:hAnsi="Aptos"/>
          <w:sz w:val="24"/>
        </w:rPr>
        <w:t>The second colon introduces language that tempers any reading of this as self-righteousness. “פְּדֵנִי” (from פָּדָה, “redeem, ransom”) evokes legal and economic interventions: buying a relative out of slavery (Leviticus 25), redeeming the firstborn, or God’s deliverance from death (“אֱלֹקִים יִפְדֶּה נַפְשִׁי מִיַּד־שְׁאוֹל” — “God will redeem my soul from the power of Sheol,” Psalm 49:16). “וְחׇנֵּנִי” (from חָנַן) is the standard plea for grace: unmerited favor, as in the priestly blessing, “ה׳ פָּנָיו אֵלֶיךָ וִיחֻנֶּךָּ” — “YHWH make His face shine upon you and be gracious to you” (Numbers 6:25).</w:t>
      </w:r>
    </w:p>
    <w:p>
      <w:pPr>
        <w:pStyle w:val="BodySans"/>
        <w:bidi w:val="0"/>
      </w:pPr>
      <w:r>
        <w:rPr>
          <w:rFonts w:ascii="Aptos" w:hAnsi="Aptos"/>
          <w:sz w:val="24"/>
        </w:rPr>
        <w:t>The juxtaposition is theologically precise. The psalmist does not say, “I have walked in integrity, therefore I need no redemption or grace.” He says, rather, “I intend to continue in integrity; nevertheless, I require deliverance and favor beyond my own deserving.” Calvin and other Reformers pounced on this verse to argue that Old Testament saints, no less than New, sought salvation by grace rather than boasting in works.</w:t>
      </w:r>
    </w:p>
    <w:p>
      <w:pPr>
        <w:pStyle w:val="BodySans"/>
        <w:bidi w:val="0"/>
      </w:pPr>
      <w:r>
        <w:rPr>
          <w:rFonts w:ascii="Aptos" w:hAnsi="Aptos"/>
          <w:sz w:val="24"/>
        </w:rPr>
        <w:t>Psalm 119 resonates with the same tension: “פְּדֵנִי מֵעֹשֶׁק אָדָם; וְאֶשְׁמְרָה פִּקּוּדֶיךָ” — “Redeem me from human oppression, that I may keep Your precepts” (119:134). Obedience and redemption are intertwined: redemption makes obedience possible; obedience is its grateful response.</w:t>
      </w:r>
    </w:p>
    <w:p>
      <w:pPr>
        <w:pStyle w:val="BodySans"/>
        <w:jc w:val="center"/>
      </w:pPr>
      <w:r>
        <w:rPr>
          <w:rFonts w:ascii="Aptos" w:hAnsi="Aptos"/>
          <w:sz w:val="24"/>
        </w:rPr>
        <w:t>—</w:t>
      </w:r>
    </w:p>
    <w:p>
      <w:pPr>
        <w:pStyle w:val="BodySans"/>
        <w:bidi w:val="0"/>
      </w:pPr>
      <w:r>
        <w:rPr>
          <w:rFonts w:ascii="Aptos" w:hAnsi="Aptos"/>
          <w:b/>
          <w:color w:val="008000"/>
          <w:sz w:val="24"/>
        </w:rPr>
        <w:t>Hebrew:</w:t>
      </w:r>
    </w:p>
    <w:p>
      <w:pPr>
        <w:pStyle w:val="BodySans"/>
        <w:bidi w:val="0"/>
      </w:pPr>
      <w:r>
        <w:rPr>
          <w:rFonts w:ascii="Aptos" w:hAnsi="Aptos"/>
          <w:sz w:val="24"/>
        </w:rPr>
        <w:t>וַאֲנִי בְּתֻמִּי אֵלֵךְ; פְּדֵנִי וְחׇנֵּנִי׃</w:t>
      </w:r>
    </w:p>
    <w:p>
      <w:pPr>
        <w:pStyle w:val="BodySans"/>
        <w:bidi w:val="0"/>
      </w:pPr>
      <w:r>
        <w:rPr>
          <w:rFonts w:ascii="Aptos" w:hAnsi="Aptos"/>
          <w:sz w:val="24"/>
        </w:rPr>
        <w:t>“But as for me, I will walk in my integrity;</w:t>
      </w:r>
    </w:p>
    <w:p>
      <w:pPr>
        <w:pStyle w:val="BodySans"/>
        <w:bidi w:val="0"/>
      </w:pPr>
      <w:r>
        <w:rPr>
          <w:rFonts w:ascii="Aptos" w:hAnsi="Aptos"/>
          <w:sz w:val="24"/>
        </w:rPr>
        <w:t>redeem me and be gracious to me.”</w:t>
      </w:r>
    </w:p>
    <w:p>
      <w:pPr>
        <w:pStyle w:val="BodySans"/>
        <w:bidi w:val="0"/>
      </w:pPr>
      <w:r>
        <w:rPr>
          <w:rFonts w:ascii="Aptos" w:hAnsi="Aptos"/>
          <w:sz w:val="24"/>
        </w:rPr>
        <w:t>This verse is a hinge. It restates the integrity claim from verse 1, but now adds a clear plea for grace.</w:t>
      </w:r>
    </w:p>
    <w:p>
      <w:pPr>
        <w:pStyle w:val="BodySans"/>
        <w:bidi w:val="0"/>
      </w:pPr>
      <w:r>
        <w:rPr>
          <w:rFonts w:ascii="Aptos" w:hAnsi="Aptos"/>
          <w:sz w:val="24"/>
        </w:rPr>
        <w:t>וַאֲנִי (</w:t>
      </w:r>
      <w:r>
        <w:rPr>
          <w:rFonts w:ascii="Aptos" w:hAnsi="Aptos"/>
          <w:i/>
          <w:sz w:val="24"/>
        </w:rPr>
        <w:t>va’ani</w:t>
      </w:r>
      <w:r>
        <w:rPr>
          <w:rFonts w:ascii="Aptos" w:hAnsi="Aptos"/>
          <w:sz w:val="24"/>
        </w:rPr>
        <w:t>) – “But as for me.” This disjunctive phrase marks a strong contrast with “those” in verse 10.</w:t>
      </w:r>
    </w:p>
    <w:p>
      <w:pPr>
        <w:pStyle w:val="BodySans"/>
        <w:bidi w:val="0"/>
      </w:pPr>
      <w:r>
        <w:rPr>
          <w:rFonts w:ascii="Aptos" w:hAnsi="Aptos"/>
          <w:sz w:val="24"/>
        </w:rPr>
        <w:t>בְּתֻמִּי אֵלֵךְ</w:t>
      </w:r>
    </w:p>
    <w:p>
      <w:pPr>
        <w:pStyle w:val="BodySans"/>
        <w:bidi w:val="0"/>
      </w:pPr>
      <w:r>
        <w:rPr>
          <w:rFonts w:ascii="Aptos" w:hAnsi="Aptos"/>
          <w:sz w:val="24"/>
        </w:rPr>
        <w:t>“in my integrity I will walk.”</w:t>
      </w:r>
    </w:p>
    <w:p>
      <w:pPr>
        <w:pStyle w:val="BodySans"/>
        <w:bidi w:val="0"/>
      </w:pPr>
      <w:r>
        <w:rPr>
          <w:rFonts w:ascii="Aptos" w:hAnsi="Aptos"/>
          <w:sz w:val="24"/>
        </w:rPr>
        <w:t xml:space="preserve">We’re hearing an </w:t>
      </w:r>
      <w:r>
        <w:rPr>
          <w:rFonts w:ascii="Aptos" w:hAnsi="Aptos"/>
          <w:b/>
          <w:i w:val="0"/>
          <w:sz w:val="24"/>
        </w:rPr>
        <w:t>inclusio</w:t>
      </w:r>
      <w:r>
        <w:rPr>
          <w:rFonts w:ascii="Aptos" w:hAnsi="Aptos"/>
          <w:sz w:val="24"/>
        </w:rPr>
        <w:t xml:space="preserve">: verse 1 said בְּתֻמִּי הָלַכְתִּי (“I have walked in my integrity,” past habit). Here we get אֵלֵךְ (“I will walk”), imperfect tense, expressing ongoing/future commitment. Integrity (תֻמִּי, </w:t>
      </w:r>
      <w:r>
        <w:rPr>
          <w:rFonts w:ascii="Aptos" w:hAnsi="Aptos"/>
          <w:i/>
          <w:sz w:val="24"/>
        </w:rPr>
        <w:t>tummi</w:t>
      </w:r>
      <w:r>
        <w:rPr>
          <w:rFonts w:ascii="Aptos" w:hAnsi="Aptos"/>
          <w:sz w:val="24"/>
        </w:rPr>
        <w:t>) is again not “I’ll never sin,” but “I’ll keep walking in a whole-hearted way, undividedly Yours.”</w:t>
      </w:r>
    </w:p>
    <w:p>
      <w:pPr>
        <w:pStyle w:val="BodySans"/>
        <w:bidi w:val="0"/>
      </w:pPr>
      <w:r>
        <w:rPr>
          <w:rFonts w:ascii="Aptos" w:hAnsi="Aptos"/>
          <w:sz w:val="24"/>
        </w:rPr>
        <w:t>Then two short imperatives shift the tone:</w:t>
      </w:r>
    </w:p>
    <w:p>
      <w:pPr>
        <w:pStyle w:val="BodySans"/>
        <w:bidi w:val="0"/>
      </w:pPr>
      <w:r>
        <w:rPr>
          <w:rFonts w:ascii="Aptos" w:hAnsi="Aptos"/>
          <w:sz w:val="24"/>
        </w:rPr>
        <w:t>פְּדֵנִי (</w:t>
      </w:r>
      <w:r>
        <w:rPr>
          <w:rFonts w:ascii="Aptos" w:hAnsi="Aptos"/>
          <w:i/>
          <w:sz w:val="24"/>
        </w:rPr>
        <w:t>pedeni</w:t>
      </w:r>
      <w:r>
        <w:rPr>
          <w:rFonts w:ascii="Aptos" w:hAnsi="Aptos"/>
          <w:sz w:val="24"/>
        </w:rPr>
        <w:t>) – “Redeem me.” From פָּדָה (</w:t>
      </w:r>
      <w:r>
        <w:rPr>
          <w:rFonts w:ascii="Aptos" w:hAnsi="Aptos"/>
          <w:i/>
          <w:sz w:val="24"/>
        </w:rPr>
        <w:t>padah</w:t>
      </w:r>
      <w:r>
        <w:rPr>
          <w:rFonts w:ascii="Aptos" w:hAnsi="Aptos"/>
          <w:sz w:val="24"/>
        </w:rPr>
        <w:t xml:space="preserve">), to ransom or buy back, often used for God rescuing Israel from Egypt or exile. It implies you’re in a situation you </w:t>
      </w:r>
      <w:r>
        <w:rPr>
          <w:rFonts w:ascii="Aptos" w:hAnsi="Aptos"/>
          <w:b/>
          <w:i w:val="0"/>
          <w:sz w:val="24"/>
        </w:rPr>
        <w:t>cannot extract yourself from</w:t>
      </w:r>
      <w:r>
        <w:rPr>
          <w:rFonts w:ascii="Aptos" w:hAnsi="Aptos"/>
          <w:sz w:val="24"/>
        </w:rPr>
        <w:t>—enslaved, endangered, or trapped—and need a stronger party to act.</w:t>
      </w:r>
    </w:p>
    <w:p>
      <w:pPr>
        <w:pStyle w:val="BodySans"/>
        <w:bidi w:val="0"/>
      </w:pPr>
      <w:r>
        <w:rPr>
          <w:rFonts w:ascii="Aptos" w:hAnsi="Aptos"/>
          <w:sz w:val="24"/>
        </w:rPr>
        <w:t>וְחׇנֵּנִי (</w:t>
      </w:r>
      <w:r>
        <w:rPr>
          <w:rFonts w:ascii="Aptos" w:hAnsi="Aptos"/>
          <w:i/>
          <w:sz w:val="24"/>
        </w:rPr>
        <w:t>ḥonneni</w:t>
      </w:r>
      <w:r>
        <w:rPr>
          <w:rFonts w:ascii="Aptos" w:hAnsi="Aptos"/>
          <w:sz w:val="24"/>
        </w:rPr>
        <w:t>) – “Be gracious to me.” חָנַן (</w:t>
      </w:r>
      <w:r>
        <w:rPr>
          <w:rFonts w:ascii="Aptos" w:hAnsi="Aptos"/>
          <w:i/>
          <w:sz w:val="24"/>
        </w:rPr>
        <w:t>ḥanan</w:t>
      </w:r>
      <w:r>
        <w:rPr>
          <w:rFonts w:ascii="Aptos" w:hAnsi="Aptos"/>
          <w:sz w:val="24"/>
        </w:rPr>
        <w:t>) is to show favor, goodness not deserved or owed. It’s the verb behind “gracious” in the priestly blessing: “YHWH make His face shine on you and be gracious to you” (Numbers 6:25).</w:t>
      </w:r>
    </w:p>
    <w:p>
      <w:pPr>
        <w:pStyle w:val="BodySans"/>
        <w:bidi w:val="0"/>
      </w:pPr>
      <w:r>
        <w:rPr>
          <w:rFonts w:ascii="Aptos" w:hAnsi="Aptos"/>
          <w:sz w:val="24"/>
        </w:rPr>
        <w:t>The combination is theologically rich:</w:t>
      </w:r>
    </w:p>
    <w:p>
      <w:pPr>
        <w:pStyle w:val="ListBullet"/>
        <w:bidi w:val="0"/>
      </w:pPr>
      <w:r>
        <w:rPr>
          <w:rFonts w:ascii="Aptos" w:hAnsi="Aptos"/>
          <w:sz w:val="24"/>
        </w:rPr>
        <w:t>Integrity is real and non‑negotiable; he vows to keep walking in it.</w:t>
      </w:r>
    </w:p>
    <w:p>
      <w:pPr>
        <w:pStyle w:val="ListBullet"/>
        <w:bidi w:val="0"/>
      </w:pPr>
      <w:r>
        <w:rPr>
          <w:rFonts w:ascii="Aptos" w:hAnsi="Aptos"/>
          <w:sz w:val="24"/>
        </w:rPr>
        <w:t xml:space="preserve">Yet integrity does not cancel the need for </w:t>
      </w:r>
      <w:r>
        <w:rPr>
          <w:rFonts w:ascii="Aptos" w:hAnsi="Aptos"/>
          <w:b/>
          <w:i w:val="0"/>
          <w:sz w:val="24"/>
        </w:rPr>
        <w:t>redemption and grace</w:t>
      </w:r>
      <w:r>
        <w:rPr>
          <w:rFonts w:ascii="Aptos" w:hAnsi="Aptos"/>
          <w:sz w:val="24"/>
        </w:rPr>
        <w:t>.</w:t>
      </w:r>
    </w:p>
    <w:p>
      <w:pPr>
        <w:pStyle w:val="BodySans"/>
        <w:bidi w:val="0"/>
      </w:pPr>
      <w:r>
        <w:rPr>
          <w:rFonts w:ascii="Aptos" w:hAnsi="Aptos"/>
          <w:sz w:val="24"/>
        </w:rPr>
        <w:t>So Psalm 26 refuses two extremes:</w:t>
      </w:r>
    </w:p>
    <w:p>
      <w:pPr>
        <w:pStyle w:val="ListBullet"/>
        <w:bidi w:val="0"/>
      </w:pPr>
      <w:r>
        <w:rPr>
          <w:rFonts w:ascii="Aptos" w:hAnsi="Aptos"/>
          <w:sz w:val="24"/>
        </w:rPr>
        <w:t xml:space="preserve">“I’m righteous, so God </w:t>
      </w:r>
      <w:r>
        <w:rPr>
          <w:rFonts w:ascii="Aptos" w:hAnsi="Aptos"/>
          <w:i/>
          <w:sz w:val="24"/>
        </w:rPr>
        <w:t>owes</w:t>
      </w:r>
      <w:r>
        <w:rPr>
          <w:rFonts w:ascii="Aptos" w:hAnsi="Aptos"/>
          <w:sz w:val="24"/>
        </w:rPr>
        <w:t xml:space="preserve"> me rescue.” (No: he still prays “be gracious.”)</w:t>
      </w:r>
    </w:p>
    <w:p>
      <w:pPr>
        <w:pStyle w:val="ListBullet"/>
        <w:bidi w:val="0"/>
      </w:pPr>
      <w:r>
        <w:rPr>
          <w:rFonts w:ascii="Aptos" w:hAnsi="Aptos"/>
          <w:sz w:val="24"/>
        </w:rPr>
        <w:t>“I’m so flawed, I can’t speak of integrity at all.” (No: he speaks of integrity as a lived pattern.)</w:t>
      </w:r>
    </w:p>
    <w:p>
      <w:pPr>
        <w:pStyle w:val="BodySans"/>
        <w:bidi w:val="0"/>
      </w:pPr>
      <w:r>
        <w:rPr>
          <w:rFonts w:ascii="Aptos" w:hAnsi="Aptos"/>
          <w:sz w:val="24"/>
        </w:rPr>
        <w:t xml:space="preserve">For your own theology, this verse is gold. It pictures a person who can say, on the one hand, “My life really is oriented toward God; I’m not part of the bribery and bloodshed,” and at the same time, “Everything I am and every rescue I receive is still </w:t>
      </w:r>
      <w:r>
        <w:rPr>
          <w:rFonts w:ascii="Aptos" w:hAnsi="Aptos"/>
          <w:b/>
          <w:i w:val="0"/>
          <w:sz w:val="24"/>
        </w:rPr>
        <w:t>gift</w:t>
      </w:r>
      <w:r>
        <w:rPr>
          <w:rFonts w:ascii="Aptos" w:hAnsi="Aptos"/>
          <w:sz w:val="24"/>
        </w:rPr>
        <w:t>.”</w:t>
      </w:r>
    </w:p>
    <w:p>
      <w:pPr>
        <w:pBdr>
          <w:bottom w:val="single" w:sz="12" w:space="1" w:color="000000"/>
        </w:pBdr>
      </w:pPr>
    </w:p>
    <w:p>
      <w:pPr>
        <w:pStyle w:val="Heading3"/>
      </w:pPr>
      <w:r>
        <w:t>Verse 12</w:t>
      </w:r>
    </w:p>
    <w:p>
      <w:pPr>
        <w:pStyle w:val="BodySans"/>
        <w:bidi w:val="0"/>
      </w:pPr>
      <w:r>
        <w:rPr>
          <w:rFonts w:ascii="Aptos" w:hAnsi="Aptos"/>
          <w:sz w:val="24"/>
        </w:rPr>
        <w:t>רַגְלִי עָמְדָה בְמִישׁוֹר; בְּמַקְהֵלִים אֲבָרֵךְ ה׳.</w:t>
      </w:r>
    </w:p>
    <w:p>
      <w:pPr>
        <w:pStyle w:val="BodySans"/>
        <w:bidi w:val="0"/>
      </w:pPr>
      <w:r>
        <w:rPr>
          <w:rFonts w:ascii="Aptos" w:hAnsi="Aptos"/>
          <w:sz w:val="24"/>
        </w:rPr>
        <w:t>“My foot has stood on level ground; in the assemblies I will bless YHWH.”</w:t>
      </w:r>
    </w:p>
    <w:p>
      <w:pPr>
        <w:pStyle w:val="BodySans"/>
        <w:bidi w:val="0"/>
      </w:pPr>
      <w:r>
        <w:rPr>
          <w:rFonts w:ascii="Aptos" w:hAnsi="Aptos"/>
          <w:sz w:val="24"/>
        </w:rPr>
        <w:t>The final verse gathers up the psalm’s central images into a compact resolution. “רַגְלִי” (“my foot,” singular) stands for the whole embodied person; “עָמְדָה” is perfect tense — “has stood,” a completed action. The instability feared in verse 1 (“לֹא אֶמְעָד”) has been replaced by firm standing.</w:t>
      </w:r>
    </w:p>
    <w:p>
      <w:pPr>
        <w:pStyle w:val="BodySans"/>
        <w:bidi w:val="0"/>
      </w:pPr>
      <w:r>
        <w:rPr>
          <w:rFonts w:ascii="Aptos" w:hAnsi="Aptos"/>
          <w:sz w:val="24"/>
        </w:rPr>
        <w:t xml:space="preserve">The terrain is “בְמִישׁוֹר,” the “level ground” we saw in the introduction. As a geographical term, </w:t>
      </w:r>
      <w:r>
        <w:rPr>
          <w:rFonts w:ascii="Aptos" w:hAnsi="Aptos"/>
          <w:i/>
          <w:sz w:val="24"/>
        </w:rPr>
        <w:t>ham-mishor</w:t>
      </w:r>
      <w:r>
        <w:rPr>
          <w:rFonts w:ascii="Aptos" w:hAnsi="Aptos"/>
          <w:sz w:val="24"/>
        </w:rPr>
        <w:t xml:space="preserve"> names the Transjordanian plateau (Deuteronomy 3:10); as a metaphor it connotes ethical rightness and judicial equity. Psalm 27:11 asks, “הוֹרֵנִי ה׳ דַּרְכֶּךָ; וּנְחֵנִי בְּאֹרַח מִישׁוֹר” — “Teach me Your way, YHWH, and lead me on a level path”; Psalm 143:10 prays, “רוּחֲךָ טוֹבָה תַּנְחֵנִי בְּאֶרֶץ מִישׁוֹר” — “May Your good Spirit lead me on level ground.” The level place is where hidden traps have been cleared away and justice is upheld. Rashi glosses simply, “בְּדֶרֶךְ יְשָׁרָה” — “on a straight path.”</w:t>
      </w:r>
    </w:p>
    <w:p>
      <w:pPr>
        <w:pStyle w:val="BodySans"/>
        <w:bidi w:val="0"/>
      </w:pPr>
      <w:r>
        <w:rPr>
          <w:rFonts w:ascii="Aptos" w:hAnsi="Aptos"/>
          <w:sz w:val="24"/>
        </w:rPr>
        <w:t>The second colon shifts from individual footing to communal setting: “בְּמַקְהֵלִים אֲבָרֵךְ ה׳” — “In the assemblies I will bless YHWH.” מַקְהֵלִים (plural) is from קָהָל (“assembly, congregation”), the same root used negatively in “קְהַל מְרֵעִים” (“assembly of evildoers,” v.5). Here the term is reclaimed: there is a proper kahal, multiple gatherings in which the vindicated one will now publicly “bless” (praise, thank) God. The verb “אֲבָרֵךְ” (Piel cohortative) echoes Psalm 75:10: “וַאֲנִי אַגִּיד לְעוֹלָם; אֲזַמְּרָה לֵאלֹקֵי יַעֲקֹב” — “But as for me, I will declare forever; I will sing praises to the God of Jacob.”</w:t>
      </w:r>
    </w:p>
    <w:p>
      <w:pPr>
        <w:pStyle w:val="BodySans"/>
        <w:bidi w:val="0"/>
      </w:pPr>
      <w:r>
        <w:rPr>
          <w:rFonts w:ascii="Aptos" w:hAnsi="Aptos"/>
          <w:sz w:val="24"/>
        </w:rPr>
        <w:t>Liturgically, as we’ve seen, Sephardi communities have used this verse to transition from private preparation to public prayer. Theologically, it underscores that integrity and vindication are not private spiritual achievements to be savored alone. They result in, and are confirmed by, participation in the worshiping community. The psalm that began with a lone “Judge me” ends with a chorus of blessing.</w:t>
      </w:r>
    </w:p>
    <w:p>
      <w:pPr>
        <w:pStyle w:val="BodySans"/>
        <w:bidi w:val="0"/>
      </w:pPr>
      <w:r>
        <w:rPr>
          <w:rFonts w:ascii="Aptos" w:hAnsi="Aptos"/>
          <w:sz w:val="24"/>
        </w:rPr>
        <w:t xml:space="preserve">The final image is thus double: a single foot planted, and many voices raised. Inner refinement, social separation, cultic devotion, and divine redemption converge where the psalmist now stands — on mishor, among the </w:t>
      </w:r>
      <w:r>
        <w:rPr>
          <w:rFonts w:ascii="Aptos" w:hAnsi="Aptos"/>
          <w:i/>
          <w:sz w:val="24"/>
        </w:rPr>
        <w:t>makhelim</w:t>
      </w:r>
      <w:r>
        <w:rPr>
          <w:rFonts w:ascii="Aptos" w:hAnsi="Aptos"/>
          <w:sz w:val="24"/>
        </w:rPr>
        <w:t>, blessing the Name he has kept before his eyes.</w:t>
      </w:r>
    </w:p>
    <w:p>
      <w:pPr>
        <w:pStyle w:val="BodySans"/>
        <w:jc w:val="center"/>
      </w:pPr>
      <w:r>
        <w:rPr>
          <w:rFonts w:ascii="Aptos" w:hAnsi="Aptos"/>
          <w:sz w:val="24"/>
        </w:rPr>
        <w:t>—</w:t>
      </w:r>
    </w:p>
    <w:p>
      <w:pPr>
        <w:pStyle w:val="BodySans"/>
        <w:bidi w:val="0"/>
      </w:pPr>
      <w:r>
        <w:rPr>
          <w:rFonts w:ascii="Aptos" w:hAnsi="Aptos"/>
          <w:b/>
          <w:color w:val="008000"/>
          <w:sz w:val="24"/>
        </w:rPr>
        <w:t>Hebrew:</w:t>
      </w:r>
    </w:p>
    <w:p>
      <w:pPr>
        <w:pStyle w:val="BodySans"/>
        <w:bidi w:val="0"/>
      </w:pPr>
      <w:r>
        <w:rPr>
          <w:rFonts w:ascii="Aptos" w:hAnsi="Aptos"/>
          <w:sz w:val="24"/>
        </w:rPr>
        <w:t>רַגְלִי עָמְדָה בְמִישׁוֹר; בְּמַקְהֵלִים אֲבָרֵךְ ה׳׃</w:t>
      </w:r>
    </w:p>
    <w:p>
      <w:pPr>
        <w:pStyle w:val="BodySans"/>
        <w:bidi w:val="0"/>
      </w:pPr>
      <w:r>
        <w:rPr>
          <w:rFonts w:ascii="Aptos" w:hAnsi="Aptos"/>
          <w:sz w:val="24"/>
        </w:rPr>
        <w:t>“My foot has stood on level ground;</w:t>
      </w:r>
    </w:p>
    <w:p>
      <w:pPr>
        <w:pStyle w:val="BodySans"/>
        <w:bidi w:val="0"/>
      </w:pPr>
      <w:r>
        <w:rPr>
          <w:rFonts w:ascii="Aptos" w:hAnsi="Aptos"/>
          <w:sz w:val="24"/>
        </w:rPr>
        <w:t>in the assemblies I will bless YHWH.”</w:t>
      </w:r>
    </w:p>
    <w:p>
      <w:pPr>
        <w:pStyle w:val="BodySans"/>
        <w:bidi w:val="0"/>
      </w:pPr>
      <w:r>
        <w:rPr>
          <w:rFonts w:ascii="Aptos" w:hAnsi="Aptos"/>
          <w:sz w:val="24"/>
        </w:rPr>
        <w:t xml:space="preserve">We’ve arrived at the resolution. The verbs shift to the </w:t>
      </w:r>
      <w:r>
        <w:rPr>
          <w:rFonts w:ascii="Aptos" w:hAnsi="Aptos"/>
          <w:b/>
          <w:i w:val="0"/>
          <w:sz w:val="24"/>
        </w:rPr>
        <w:t>perfect</w:t>
      </w:r>
      <w:r>
        <w:rPr>
          <w:rFonts w:ascii="Aptos" w:hAnsi="Aptos"/>
          <w:sz w:val="24"/>
        </w:rPr>
        <w:t>: something has been achieved.</w:t>
      </w:r>
    </w:p>
    <w:p>
      <w:pPr>
        <w:pStyle w:val="BodySans"/>
        <w:bidi w:val="0"/>
      </w:pPr>
      <w:r>
        <w:rPr>
          <w:rFonts w:ascii="Aptos" w:hAnsi="Aptos"/>
          <w:sz w:val="24"/>
        </w:rPr>
        <w:t>רַגְלִי עָמְדָה</w:t>
      </w:r>
    </w:p>
    <w:p>
      <w:pPr>
        <w:pStyle w:val="BodySans"/>
        <w:bidi w:val="0"/>
      </w:pPr>
      <w:r>
        <w:rPr>
          <w:rFonts w:ascii="Aptos" w:hAnsi="Aptos"/>
          <w:sz w:val="24"/>
        </w:rPr>
        <w:t>“My foot has stood.”</w:t>
      </w:r>
    </w:p>
    <w:p>
      <w:pPr>
        <w:pStyle w:val="BodySans"/>
        <w:bidi w:val="0"/>
      </w:pPr>
      <w:r>
        <w:rPr>
          <w:rFonts w:ascii="Aptos" w:hAnsi="Aptos"/>
          <w:sz w:val="24"/>
        </w:rPr>
        <w:t xml:space="preserve">The singular “foot” (רֶגֶל, </w:t>
      </w:r>
      <w:r>
        <w:rPr>
          <w:rFonts w:ascii="Aptos" w:hAnsi="Aptos"/>
          <w:i/>
          <w:sz w:val="24"/>
        </w:rPr>
        <w:t>regel</w:t>
      </w:r>
      <w:r>
        <w:rPr>
          <w:rFonts w:ascii="Aptos" w:hAnsi="Aptos"/>
          <w:sz w:val="24"/>
        </w:rPr>
        <w:t>) often stands for the whole stance or footing. עָמְדָה (</w:t>
      </w:r>
      <w:r>
        <w:rPr>
          <w:rFonts w:ascii="Aptos" w:hAnsi="Aptos"/>
          <w:i/>
          <w:sz w:val="24"/>
        </w:rPr>
        <w:t>amdah</w:t>
      </w:r>
      <w:r>
        <w:rPr>
          <w:rFonts w:ascii="Aptos" w:hAnsi="Aptos"/>
          <w:sz w:val="24"/>
        </w:rPr>
        <w:t xml:space="preserve">) – “has stood, has taken a stand.” This answers the fear in verse 1 of slipping ‭(דעָמְאֶ)‬ and the plea not to be swept away (v. 9). Whatever the crisis was—false accusation, political intrigue, social collapse—the speaker now feels </w:t>
      </w:r>
      <w:r>
        <w:rPr>
          <w:rFonts w:ascii="Aptos" w:hAnsi="Aptos"/>
          <w:b/>
          <w:i w:val="0"/>
          <w:sz w:val="24"/>
        </w:rPr>
        <w:t>stability</w:t>
      </w:r>
      <w:r>
        <w:rPr>
          <w:rFonts w:ascii="Aptos" w:hAnsi="Aptos"/>
          <w:sz w:val="24"/>
        </w:rPr>
        <w:t>.</w:t>
      </w:r>
    </w:p>
    <w:p>
      <w:pPr>
        <w:pStyle w:val="BodySans"/>
        <w:bidi w:val="0"/>
      </w:pPr>
      <w:r>
        <w:rPr>
          <w:rFonts w:ascii="Aptos" w:hAnsi="Aptos"/>
          <w:sz w:val="24"/>
        </w:rPr>
        <w:t>Where?</w:t>
      </w:r>
    </w:p>
    <w:p>
      <w:pPr>
        <w:pStyle w:val="BodySans"/>
        <w:bidi w:val="0"/>
      </w:pPr>
      <w:r>
        <w:rPr>
          <w:rFonts w:ascii="Aptos" w:hAnsi="Aptos"/>
          <w:sz w:val="24"/>
        </w:rPr>
        <w:t>בְמִישׁוֹר – “on level ground.”</w:t>
      </w:r>
    </w:p>
    <w:p>
      <w:pPr>
        <w:pStyle w:val="BodySans"/>
        <w:bidi w:val="0"/>
      </w:pPr>
      <w:r>
        <w:rPr>
          <w:rFonts w:ascii="Aptos" w:hAnsi="Aptos"/>
          <w:sz w:val="24"/>
        </w:rPr>
        <w:t>מִישׁוֹר (</w:t>
      </w:r>
      <w:r>
        <w:rPr>
          <w:rFonts w:ascii="Aptos" w:hAnsi="Aptos"/>
          <w:i/>
          <w:sz w:val="24"/>
        </w:rPr>
        <w:t>mishor</w:t>
      </w:r>
      <w:r>
        <w:rPr>
          <w:rFonts w:ascii="Aptos" w:hAnsi="Aptos"/>
          <w:sz w:val="24"/>
        </w:rPr>
        <w:t xml:space="preserve">) is literally a </w:t>
      </w:r>
      <w:r>
        <w:rPr>
          <w:rFonts w:ascii="Aptos" w:hAnsi="Aptos"/>
          <w:i/>
          <w:sz w:val="24"/>
        </w:rPr>
        <w:t>smooth, even place</w:t>
      </w:r>
      <w:r>
        <w:rPr>
          <w:rFonts w:ascii="Aptos" w:hAnsi="Aptos"/>
          <w:sz w:val="24"/>
        </w:rPr>
        <w:t xml:space="preserve">—a plateau, not a rocky cliff. But it also means </w:t>
      </w:r>
      <w:r>
        <w:rPr>
          <w:rFonts w:ascii="Aptos" w:hAnsi="Aptos"/>
          <w:b/>
          <w:i w:val="0"/>
          <w:sz w:val="24"/>
        </w:rPr>
        <w:t>uprightness, equity, fairness</w:t>
      </w:r>
      <w:r>
        <w:rPr>
          <w:rFonts w:ascii="Aptos" w:hAnsi="Aptos"/>
          <w:sz w:val="24"/>
        </w:rPr>
        <w:t>. Other texts talk about God leading His people on “level ground” in a moral sense (Psalm 143:10: “Let Your good spirit lead me on level ground”—בְּאֶרֶץ מִישׁוֹר).</w:t>
      </w:r>
    </w:p>
    <w:p>
      <w:pPr>
        <w:pStyle w:val="BodySans"/>
        <w:bidi w:val="0"/>
      </w:pPr>
      <w:r>
        <w:rPr>
          <w:rFonts w:ascii="Aptos" w:hAnsi="Aptos"/>
          <w:sz w:val="24"/>
        </w:rPr>
        <w:t>So “my foot has stood on mishor” means both “I’m safe now” and “I stand in the right, in the space of justice.”</w:t>
      </w:r>
    </w:p>
    <w:p>
      <w:pPr>
        <w:pStyle w:val="BodySans"/>
        <w:bidi w:val="0"/>
      </w:pPr>
      <w:r>
        <w:rPr>
          <w:rFonts w:ascii="Aptos" w:hAnsi="Aptos"/>
          <w:sz w:val="24"/>
        </w:rPr>
        <w:t>Second colon:</w:t>
      </w:r>
    </w:p>
    <w:p>
      <w:pPr>
        <w:pStyle w:val="BodySans"/>
        <w:bidi w:val="0"/>
      </w:pPr>
      <w:r>
        <w:rPr>
          <w:rFonts w:ascii="Aptos" w:hAnsi="Aptos"/>
          <w:sz w:val="24"/>
        </w:rPr>
        <w:t>בְּמַקְהֵלִים אֲבָרֵךְ ה׳</w:t>
      </w:r>
    </w:p>
    <w:p>
      <w:pPr>
        <w:pStyle w:val="BodySans"/>
        <w:bidi w:val="0"/>
      </w:pPr>
      <w:r>
        <w:rPr>
          <w:rFonts w:ascii="Aptos" w:hAnsi="Aptos"/>
          <w:sz w:val="24"/>
        </w:rPr>
        <w:t>“In the assemblies I will bless YHWH.”</w:t>
      </w:r>
    </w:p>
    <w:p>
      <w:pPr>
        <w:pStyle w:val="BodySans"/>
        <w:bidi w:val="0"/>
      </w:pPr>
      <w:r>
        <w:rPr>
          <w:rFonts w:ascii="Aptos" w:hAnsi="Aptos"/>
          <w:sz w:val="24"/>
        </w:rPr>
        <w:t>מַקְהֵלִים (</w:t>
      </w:r>
      <w:r>
        <w:rPr>
          <w:rFonts w:ascii="Aptos" w:hAnsi="Aptos"/>
          <w:i/>
          <w:sz w:val="24"/>
        </w:rPr>
        <w:t>makhelim</w:t>
      </w:r>
      <w:r>
        <w:rPr>
          <w:rFonts w:ascii="Aptos" w:hAnsi="Aptos"/>
          <w:sz w:val="24"/>
        </w:rPr>
        <w:t>) are “assemblies,” from the same root as קָהָל (</w:t>
      </w:r>
      <w:r>
        <w:rPr>
          <w:rFonts w:ascii="Aptos" w:hAnsi="Aptos"/>
          <w:i/>
          <w:sz w:val="24"/>
        </w:rPr>
        <w:t>kahal</w:t>
      </w:r>
      <w:r>
        <w:rPr>
          <w:rFonts w:ascii="Aptos" w:hAnsi="Aptos"/>
          <w:sz w:val="24"/>
        </w:rPr>
        <w:t xml:space="preserve">, “assembly, congregation”). Earlier, he rejected the “assembly of evildoers” (קְהַל מְרֵעִים, v. 5). Now he joyfully embraces the </w:t>
      </w:r>
      <w:r>
        <w:rPr>
          <w:rFonts w:ascii="Aptos" w:hAnsi="Aptos"/>
          <w:b/>
          <w:i w:val="0"/>
          <w:sz w:val="24"/>
        </w:rPr>
        <w:t>assemblies of the faithful</w:t>
      </w:r>
      <w:r>
        <w:rPr>
          <w:rFonts w:ascii="Aptos" w:hAnsi="Aptos"/>
          <w:sz w:val="24"/>
        </w:rPr>
        <w:t>. אֲבָרֵךְ (</w:t>
      </w:r>
      <w:r>
        <w:rPr>
          <w:rFonts w:ascii="Aptos" w:hAnsi="Aptos"/>
          <w:i/>
          <w:sz w:val="24"/>
        </w:rPr>
        <w:t>’avarekh</w:t>
      </w:r>
      <w:r>
        <w:rPr>
          <w:rFonts w:ascii="Aptos" w:hAnsi="Aptos"/>
          <w:sz w:val="24"/>
        </w:rPr>
        <w:t>) – “I will bless” – is a vow of ongoing public praise.</w:t>
      </w:r>
    </w:p>
    <w:p>
      <w:pPr>
        <w:pStyle w:val="BodySans"/>
        <w:bidi w:val="0"/>
      </w:pPr>
      <w:r>
        <w:rPr>
          <w:rFonts w:ascii="Aptos" w:hAnsi="Aptos"/>
          <w:sz w:val="24"/>
        </w:rPr>
        <w:t>The movement of the whole psalm, then, is:</w:t>
      </w:r>
    </w:p>
    <w:p>
      <w:pPr>
        <w:pStyle w:val="ListBullet"/>
        <w:bidi w:val="0"/>
      </w:pPr>
      <w:r>
        <w:rPr>
          <w:rFonts w:ascii="Aptos" w:hAnsi="Aptos"/>
          <w:sz w:val="24"/>
        </w:rPr>
        <w:t xml:space="preserve">From </w:t>
      </w:r>
      <w:r>
        <w:rPr>
          <w:rFonts w:ascii="Aptos" w:hAnsi="Aptos"/>
          <w:b/>
          <w:i w:val="0"/>
          <w:sz w:val="24"/>
        </w:rPr>
        <w:t>courtroom</w:t>
      </w:r>
      <w:r>
        <w:rPr>
          <w:rFonts w:ascii="Aptos" w:hAnsi="Aptos"/>
          <w:sz w:val="24"/>
        </w:rPr>
        <w:t xml:space="preserve"> (“Judge me,” v. 1),</w:t>
      </w:r>
    </w:p>
    <w:p>
      <w:pPr>
        <w:pStyle w:val="ListBullet"/>
        <w:bidi w:val="0"/>
      </w:pPr>
      <w:r>
        <w:rPr>
          <w:rFonts w:ascii="Aptos" w:hAnsi="Aptos"/>
          <w:sz w:val="24"/>
        </w:rPr>
        <w:t xml:space="preserve">through </w:t>
      </w:r>
      <w:r>
        <w:rPr>
          <w:rFonts w:ascii="Aptos" w:hAnsi="Aptos"/>
          <w:b/>
          <w:i w:val="0"/>
          <w:sz w:val="24"/>
        </w:rPr>
        <w:t>self‑examination and separation</w:t>
      </w:r>
      <w:r>
        <w:rPr>
          <w:rFonts w:ascii="Aptos" w:hAnsi="Aptos"/>
          <w:sz w:val="24"/>
        </w:rPr>
        <w:t xml:space="preserve"> from corrupt groups (vv. 2–5),</w:t>
      </w:r>
    </w:p>
    <w:p>
      <w:pPr>
        <w:pStyle w:val="ListBullet"/>
        <w:bidi w:val="0"/>
      </w:pPr>
      <w:r>
        <w:rPr>
          <w:rFonts w:ascii="Aptos" w:hAnsi="Aptos"/>
          <w:sz w:val="24"/>
        </w:rPr>
        <w:t xml:space="preserve">into </w:t>
      </w:r>
      <w:r>
        <w:rPr>
          <w:rFonts w:ascii="Aptos" w:hAnsi="Aptos"/>
          <w:b/>
          <w:i w:val="0"/>
          <w:sz w:val="24"/>
        </w:rPr>
        <w:t>ritual approach</w:t>
      </w:r>
      <w:r>
        <w:rPr>
          <w:rFonts w:ascii="Aptos" w:hAnsi="Aptos"/>
          <w:sz w:val="24"/>
        </w:rPr>
        <w:t xml:space="preserve"> (washing, circling the altar, vv. 6–8),</w:t>
      </w:r>
    </w:p>
    <w:p>
      <w:pPr>
        <w:pStyle w:val="ListBullet"/>
        <w:bidi w:val="0"/>
      </w:pPr>
      <w:r>
        <w:rPr>
          <w:rFonts w:ascii="Aptos" w:hAnsi="Aptos"/>
          <w:sz w:val="24"/>
        </w:rPr>
        <w:t xml:space="preserve">and out into </w:t>
      </w:r>
      <w:r>
        <w:rPr>
          <w:rFonts w:ascii="Aptos" w:hAnsi="Aptos"/>
          <w:b/>
          <w:i w:val="0"/>
          <w:sz w:val="24"/>
        </w:rPr>
        <w:t>corporate worship</w:t>
      </w:r>
      <w:r>
        <w:rPr>
          <w:rFonts w:ascii="Aptos" w:hAnsi="Aptos"/>
          <w:sz w:val="24"/>
        </w:rPr>
        <w:t xml:space="preserve"> (“in the assemblies I will bless,” v. 12).</w:t>
      </w:r>
    </w:p>
    <w:p>
      <w:pPr>
        <w:pStyle w:val="BodySans"/>
        <w:bidi w:val="0"/>
      </w:pPr>
      <w:r>
        <w:rPr>
          <w:rFonts w:ascii="Aptos" w:hAnsi="Aptos"/>
          <w:sz w:val="24"/>
        </w:rPr>
        <w:t>And all the way from “I will not slip” ‭(דעָמְאֶ אלֹ)‬ to “my foot has stood on level ground” ‭(רוֹשׁימִבְ הדָמְעָ ילִגְרַ)‬.</w:t>
      </w:r>
    </w:p>
    <w:p>
      <w:pPr>
        <w:pStyle w:val="BodySans"/>
        <w:bidi w:val="0"/>
      </w:pPr>
      <w:r>
        <w:rPr>
          <w:rFonts w:ascii="Aptos" w:hAnsi="Aptos"/>
          <w:sz w:val="24"/>
        </w:rPr>
        <w:t xml:space="preserve">In some Sephardic/Mizrachi communities, as we noted, this verse is recited before the main prayers begin. That’s very fitting: it’s the moment when the individual, having examined themselves and thrown themselves on God’s grace, now </w:t>
      </w:r>
      <w:r>
        <w:rPr>
          <w:rFonts w:ascii="Aptos" w:hAnsi="Aptos"/>
          <w:b/>
          <w:i w:val="0"/>
          <w:sz w:val="24"/>
        </w:rPr>
        <w:t>steps onto the flat floor of the synagogue</w:t>
      </w:r>
      <w:r>
        <w:rPr>
          <w:rFonts w:ascii="Aptos" w:hAnsi="Aptos"/>
          <w:sz w:val="24"/>
        </w:rPr>
        <w:t xml:space="preserve"> to join everyone else in blessing YHWH.</w:t>
      </w:r>
    </w:p>
    <w:p>
      <w:pPr>
        <w:pStyle w:val="BodySans"/>
        <w:bidi w:val="0"/>
      </w:pPr>
      <w:r>
        <w:rPr>
          <w:rFonts w:ascii="Aptos" w:hAnsi="Aptos"/>
          <w:sz w:val="24"/>
        </w:rPr>
        <w:t xml:space="preserve">For us as readers, verse 12 invites a final question: </w:t>
      </w:r>
      <w:r>
        <w:rPr>
          <w:rFonts w:ascii="Aptos" w:hAnsi="Aptos"/>
          <w:i/>
          <w:sz w:val="24"/>
        </w:rPr>
        <w:t>Where are my feet?</w:t>
      </w:r>
      <w:r>
        <w:rPr>
          <w:rFonts w:ascii="Aptos" w:hAnsi="Aptos"/>
          <w:sz w:val="24"/>
        </w:rPr>
        <w:t xml:space="preserve"> On slippery paths, in ambiguous assemblies—or standing on mishor, ready to bless God with His people?</w:t>
      </w:r>
    </w:p>
    <w:p>
      <w:r>
        <w:br w:type="page"/>
      </w:r>
    </w:p>
    <w:p>
      <w:pPr>
        <w:pStyle w:val="Heading2"/>
      </w:pPr>
      <w:r>
        <w:t>Methodological &amp; Bibliographical Summary</w:t>
      </w:r>
    </w:p>
    <w:p>
      <w:pPr>
        <w:pStyle w:val="Heading3"/>
      </w:pPr>
      <w:r>
        <w:t>Research &amp; Data Inputs</w:t>
      </w:r>
    </w:p>
    <w:p>
      <w:pPr>
        <w:pStyle w:val="SummaryText"/>
        <w:bidi w:val="0"/>
      </w:pPr>
      <w:r>
        <w:rPr>
          <w:rFonts w:ascii="Aptos" w:hAnsi="Aptos"/>
          <w:b/>
          <w:i w:val="0"/>
          <w:sz w:val="24"/>
        </w:rPr>
        <w:t>Psalm Verses Analyzed</w:t>
      </w:r>
      <w:r>
        <w:rPr>
          <w:rFonts w:ascii="Aptos" w:hAnsi="Aptos"/>
          <w:sz w:val="24"/>
        </w:rPr>
        <w:t>: 12</w:t>
      </w:r>
    </w:p>
    <w:p>
      <w:pPr>
        <w:pStyle w:val="SummaryText"/>
        <w:bidi w:val="0"/>
      </w:pPr>
      <w:r>
        <w:rPr>
          <w:rFonts w:ascii="Aptos" w:hAnsi="Aptos"/>
          <w:b/>
          <w:i w:val="0"/>
          <w:sz w:val="24"/>
        </w:rPr>
        <w:t>LXX (Septuagint) Verses Reviewed</w:t>
      </w:r>
      <w:r>
        <w:rPr>
          <w:rFonts w:ascii="Aptos" w:hAnsi="Aptos"/>
          <w:sz w:val="24"/>
        </w:rPr>
        <w:t>: 12</w:t>
      </w:r>
    </w:p>
    <w:p>
      <w:pPr>
        <w:pStyle w:val="SummaryText"/>
        <w:bidi w:val="0"/>
      </w:pPr>
      <w:r>
        <w:rPr>
          <w:rFonts w:ascii="Aptos" w:hAnsi="Aptos"/>
          <w:b/>
          <w:i w:val="0"/>
          <w:sz w:val="24"/>
        </w:rPr>
        <w:t>Phonetic Transcriptions Generated</w:t>
      </w:r>
      <w:r>
        <w:rPr>
          <w:rFonts w:ascii="Aptos" w:hAnsi="Aptos"/>
          <w:sz w:val="24"/>
        </w:rPr>
        <w:t>: 12</w:t>
      </w:r>
    </w:p>
    <w:p>
      <w:pPr>
        <w:pStyle w:val="SummaryText"/>
        <w:bidi w:val="0"/>
      </w:pPr>
      <w:r>
        <w:rPr>
          <w:rFonts w:ascii="Aptos" w:hAnsi="Aptos"/>
          <w:b/>
          <w:i w:val="0"/>
          <w:sz w:val="24"/>
        </w:rPr>
        <w:t>Ugaritic Parallels Reviewed</w:t>
      </w:r>
      <w:r>
        <w:rPr>
          <w:rFonts w:ascii="Aptos" w:hAnsi="Aptos"/>
          <w:sz w:val="24"/>
        </w:rPr>
        <w:t>: 0</w:t>
      </w:r>
    </w:p>
    <w:p>
      <w:pPr>
        <w:pStyle w:val="SummaryText"/>
        <w:bidi w:val="0"/>
      </w:pPr>
      <w:r>
        <w:rPr>
          <w:rFonts w:ascii="Aptos" w:hAnsi="Aptos"/>
          <w:b/>
          <w:i w:val="0"/>
          <w:sz w:val="24"/>
        </w:rPr>
        <w:t>Lexicon Entries (BDB\Klein) Reviewed</w:t>
      </w:r>
      <w:r>
        <w:rPr>
          <w:rFonts w:ascii="Aptos" w:hAnsi="Aptos"/>
          <w:sz w:val="24"/>
        </w:rPr>
        <w:t>: 29</w:t>
      </w:r>
    </w:p>
    <w:p>
      <w:pPr>
        <w:pStyle w:val="SummaryText"/>
        <w:bidi w:val="0"/>
      </w:pPr>
      <w:r>
        <w:rPr>
          <w:rFonts w:ascii="Aptos" w:hAnsi="Aptos"/>
          <w:b/>
          <w:i w:val="0"/>
          <w:sz w:val="24"/>
        </w:rPr>
        <w:t>Traditional Commentaries Reviewed</w:t>
      </w:r>
      <w:r>
        <w:rPr>
          <w:rFonts w:ascii="Aptos" w:hAnsi="Aptos"/>
          <w:sz w:val="24"/>
        </w:rPr>
        <w:t>: 60 (Ibn Ezra (11); Malbim (8); Meiri (12); Metzudat David (11); Radak (12); Rashi (6))</w:t>
      </w:r>
    </w:p>
    <w:p>
      <w:pPr>
        <w:pStyle w:val="SummaryText"/>
        <w:bidi w:val="0"/>
      </w:pPr>
      <w:r>
        <w:rPr>
          <w:rFonts w:ascii="Aptos" w:hAnsi="Aptos"/>
          <w:b/>
          <w:i w:val="0"/>
          <w:sz w:val="24"/>
        </w:rPr>
        <w:t>Concordance Entries Reviewed</w:t>
      </w:r>
      <w:r>
        <w:rPr>
          <w:rFonts w:ascii="Aptos" w:hAnsi="Aptos"/>
          <w:sz w:val="24"/>
        </w:rPr>
        <w:t>: 4</w:t>
      </w:r>
    </w:p>
    <w:p>
      <w:pPr>
        <w:pStyle w:val="SummaryText"/>
        <w:bidi w:val="0"/>
      </w:pPr>
      <w:r>
        <w:rPr>
          <w:rFonts w:ascii="Aptos" w:hAnsi="Aptos"/>
          <w:b/>
          <w:i w:val="0"/>
          <w:sz w:val="24"/>
        </w:rPr>
        <w:t>Figurative Concordance Matches Reviewed</w:t>
      </w:r>
      <w:r>
        <w:rPr>
          <w:rFonts w:ascii="Aptos" w:hAnsi="Aptos"/>
          <w:sz w:val="24"/>
        </w:rPr>
        <w:t>: 644 (altar (5); blood (30); bribe (0); buy (2); circle (17); cleanse (0); dwell (10); eyes (50); foot (50); gather (30); gift (11); gold (10); hands (50); house (50); kidneys (50); level (6); purge (0); ransom (3); redeem (0); refine (50); rescue (15); silver (15); sit (50); slide (0); slip (0); snare (30); stumble (8); test (2); walk (50); wash (50); weigh (0))</w:t>
      </w:r>
    </w:p>
    <w:p>
      <w:pPr>
        <w:pStyle w:val="SummaryText"/>
        <w:bidi w:val="0"/>
      </w:pPr>
      <w:r>
        <w:rPr>
          <w:rFonts w:ascii="Aptos" w:hAnsi="Aptos"/>
          <w:b/>
          <w:i w:val="0"/>
          <w:sz w:val="24"/>
        </w:rPr>
        <w:t>Rabbi Jonathan Sacks References Reviewed</w:t>
      </w:r>
      <w:r>
        <w:rPr>
          <w:rFonts w:ascii="Aptos" w:hAnsi="Aptos"/>
          <w:sz w:val="24"/>
        </w:rPr>
        <w:t>: N/A</w:t>
      </w:r>
    </w:p>
    <w:p>
      <w:pPr>
        <w:pStyle w:val="SummaryText"/>
        <w:bidi w:val="0"/>
      </w:pPr>
      <w:r>
        <w:rPr>
          <w:rFonts w:ascii="Aptos" w:hAnsi="Aptos"/>
          <w:b/>
          <w:i w:val="0"/>
          <w:sz w:val="24"/>
        </w:rPr>
        <w:t>Similar Psalms Analyzed</w:t>
      </w:r>
      <w:r>
        <w:rPr>
          <w:rFonts w:ascii="Aptos" w:hAnsi="Aptos"/>
          <w:sz w:val="24"/>
        </w:rPr>
        <w:t>: 5 (Psalms 132, 16, 75, 55, 119)</w:t>
      </w:r>
    </w:p>
    <w:p>
      <w:pPr>
        <w:pStyle w:val="SummaryText"/>
        <w:bidi w:val="0"/>
      </w:pPr>
      <w:r>
        <w:rPr>
          <w:rFonts w:ascii="Aptos" w:hAnsi="Aptos"/>
          <w:b/>
          <w:i w:val="0"/>
          <w:sz w:val="24"/>
        </w:rPr>
        <w:t>Deep Web Research</w:t>
      </w:r>
      <w:r>
        <w:rPr>
          <w:rFonts w:ascii="Aptos" w:hAnsi="Aptos"/>
          <w:sz w:val="24"/>
        </w:rPr>
        <w:t>: Yes</w:t>
      </w:r>
    </w:p>
    <w:p>
      <w:pPr>
        <w:pStyle w:val="SummaryText"/>
        <w:bidi w:val="0"/>
      </w:pPr>
      <w:r>
        <w:rPr>
          <w:rFonts w:ascii="Aptos" w:hAnsi="Aptos"/>
          <w:b/>
          <w:i w:val="0"/>
          <w:sz w:val="24"/>
        </w:rPr>
        <w:t>Master Editor Prompt Size</w:t>
      </w:r>
      <w:r>
        <w:rPr>
          <w:rFonts w:ascii="Aptos" w:hAnsi="Aptos"/>
          <w:sz w:val="24"/>
        </w:rPr>
        <w:t>: 282,339 characters</w:t>
      </w:r>
    </w:p>
    <w:p>
      <w:pPr>
        <w:pStyle w:val="Heading3"/>
      </w:pPr>
      <w:r>
        <w:t>Models Used</w:t>
      </w:r>
    </w:p>
    <w:p>
      <w:pPr>
        <w:pStyle w:val="SummaryText"/>
        <w:bidi w:val="0"/>
      </w:pPr>
      <w:r>
        <w:rPr>
          <w:rFonts w:ascii="Aptos" w:hAnsi="Aptos"/>
          <w:b/>
          <w:i w:val="0"/>
          <w:sz w:val="24"/>
        </w:rPr>
        <w:t>Structural Analysis (Macro)</w:t>
      </w:r>
      <w:r>
        <w:rPr>
          <w:rFonts w:ascii="Aptos" w:hAnsi="Aptos"/>
          <w:sz w:val="24"/>
        </w:rPr>
        <w:t>: claude-3-5-sonnet-20241022</w:t>
      </w:r>
    </w:p>
    <w:p>
      <w:pPr>
        <w:pStyle w:val="SummaryText"/>
        <w:bidi w:val="0"/>
      </w:pPr>
      <w:r>
        <w:rPr>
          <w:rFonts w:ascii="Aptos" w:hAnsi="Aptos"/>
          <w:b/>
          <w:i w:val="0"/>
          <w:sz w:val="24"/>
        </w:rPr>
        <w:t>Verse Discovery (Micro)</w:t>
      </w:r>
      <w:r>
        <w:rPr>
          <w:rFonts w:ascii="Aptos" w:hAnsi="Aptos"/>
          <w:sz w:val="24"/>
        </w:rPr>
        <w:t>: claude-3-5-sonnet-20241022</w:t>
      </w:r>
    </w:p>
    <w:p>
      <w:pPr>
        <w:pStyle w:val="SummaryText"/>
        <w:bidi w:val="0"/>
      </w:pPr>
      <w:r>
        <w:rPr>
          <w:rFonts w:ascii="Aptos" w:hAnsi="Aptos"/>
          <w:b/>
          <w:i w:val="0"/>
          <w:sz w:val="24"/>
        </w:rPr>
        <w:t>Liturgical Librarian</w:t>
      </w:r>
      <w:r>
        <w:rPr>
          <w:rFonts w:ascii="Aptos" w:hAnsi="Aptos"/>
          <w:sz w:val="24"/>
        </w:rPr>
        <w:t>: gemini-2.5-pro</w:t>
      </w:r>
    </w:p>
    <w:p>
      <w:pPr>
        <w:pStyle w:val="SummaryText"/>
        <w:bidi w:val="0"/>
      </w:pPr>
      <w:r>
        <w:rPr>
          <w:rFonts w:ascii="Aptos" w:hAnsi="Aptos"/>
          <w:b/>
          <w:i w:val="0"/>
          <w:sz w:val="24"/>
        </w:rPr>
        <w:t>Figurative Curator</w:t>
      </w:r>
      <w:r>
        <w:rPr>
          <w:rFonts w:ascii="Aptos" w:hAnsi="Aptos"/>
          <w:sz w:val="24"/>
        </w:rPr>
        <w:t>: gemini-3-pro-preview</w:t>
      </w:r>
    </w:p>
    <w:p>
      <w:pPr>
        <w:pStyle w:val="SummaryText"/>
        <w:bidi w:val="0"/>
      </w:pPr>
      <w:r>
        <w:rPr>
          <w:rFonts w:ascii="Aptos" w:hAnsi="Aptos"/>
          <w:b/>
          <w:i w:val="0"/>
          <w:sz w:val="24"/>
        </w:rPr>
        <w:t>Commentary Synthesis</w:t>
      </w:r>
      <w:r>
        <w:rPr>
          <w:rFonts w:ascii="Aptos" w:hAnsi="Aptos"/>
          <w:sz w:val="24"/>
        </w:rPr>
        <w:t>: claude-sonnet-4-5</w:t>
      </w:r>
    </w:p>
    <w:p>
      <w:pPr>
        <w:pStyle w:val="SummaryText"/>
        <w:bidi w:val="0"/>
      </w:pPr>
      <w:r>
        <w:rPr>
          <w:rFonts w:ascii="Aptos" w:hAnsi="Aptos"/>
          <w:b/>
          <w:i w:val="0"/>
          <w:sz w:val="24"/>
        </w:rPr>
        <w:t>Editorial Review</w:t>
      </w:r>
      <w:r>
        <w:rPr>
          <w:rFonts w:ascii="Aptos" w:hAnsi="Aptos"/>
          <w:sz w:val="24"/>
        </w:rPr>
        <w:t>: gpt-5.1</w:t>
      </w:r>
    </w:p>
    <w:p>
      <w:pPr>
        <w:pStyle w:val="Heading3"/>
      </w:pPr>
      <w:r>
        <w:t>Date Produced</w:t>
      </w:r>
    </w:p>
    <w:p>
      <w:pPr>
        <w:pStyle w:val="SummaryText"/>
        <w:bidi w:val="0"/>
      </w:pPr>
      <w:r>
        <w:rPr>
          <w:rFonts w:ascii="Aptos" w:hAnsi="Aptos"/>
          <w:sz w:val="24"/>
        </w:rPr>
        <w:t>January 05, 2026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