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A8" w:rsidRDefault="00A97F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CD14A8" w:rsidRDefault="00A97F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:rsidR="00CD14A8" w:rsidRDefault="00A97F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внедрения.</w:t>
      </w:r>
    </w:p>
    <w:p w:rsidR="00CD14A8" w:rsidRDefault="00A97F6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Общие сведения</w:t>
      </w:r>
    </w:p>
    <w:p w:rsidR="00CD14A8" w:rsidRDefault="00CD14A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:rsidR="00CD14A8" w:rsidRDefault="00A97F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Создание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 одним из следующих способов:</w:t>
      </w:r>
    </w:p>
    <w:tbl>
      <w:tblPr>
        <w:tblStyle w:val="af9"/>
        <w:tblW w:w="960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2977"/>
      </w:tblGrid>
      <w:tr w:rsidR="00CD14A8">
        <w:tc>
          <w:tcPr>
            <w:tcW w:w="3227" w:type="dxa"/>
          </w:tcPr>
          <w:p w:rsidR="00CD14A8" w:rsidRDefault="00A97F6E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силами программистов предприятия;</w:t>
            </w:r>
          </w:p>
        </w:tc>
        <w:tc>
          <w:tcPr>
            <w:tcW w:w="3402" w:type="dxa"/>
          </w:tcPr>
          <w:p w:rsidR="00CD14A8" w:rsidRDefault="00A97F6E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4" w:firstLine="1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 разработки у специализированного предприятия;</w:t>
            </w:r>
          </w:p>
        </w:tc>
        <w:tc>
          <w:tcPr>
            <w:tcW w:w="2977" w:type="dxa"/>
          </w:tcPr>
          <w:p w:rsidR="00CD14A8" w:rsidRDefault="00A97F6E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4" w:firstLine="1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приобретение готового программного обеспечения.</w:t>
            </w:r>
          </w:p>
        </w:tc>
      </w:tr>
    </w:tbl>
    <w:p w:rsidR="00CD14A8" w:rsidRDefault="00CD14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4A8" w:rsidRDefault="00A97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внедрения п</w:t>
      </w:r>
      <w:r>
        <w:rPr>
          <w:rFonts w:ascii="Times New Roman" w:hAnsi="Times New Roman" w:cs="Times New Roman"/>
          <w:sz w:val="28"/>
          <w:szCs w:val="28"/>
        </w:rPr>
        <w:t>рограммного обеспечения для мебельного производства: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3862"/>
        <w:gridCol w:w="3191"/>
      </w:tblGrid>
      <w:tr w:rsidR="00CD14A8">
        <w:tc>
          <w:tcPr>
            <w:tcW w:w="2518" w:type="dxa"/>
          </w:tcPr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Вариант</w:t>
            </w:r>
            <w:proofErr w:type="spellEnd"/>
          </w:p>
        </w:tc>
        <w:tc>
          <w:tcPr>
            <w:tcW w:w="3862" w:type="dxa"/>
          </w:tcPr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Преимущества</w:t>
            </w:r>
            <w:proofErr w:type="spellEnd"/>
          </w:p>
        </w:tc>
        <w:tc>
          <w:tcPr>
            <w:tcW w:w="3191" w:type="dxa"/>
          </w:tcPr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Недостатки</w:t>
            </w:r>
            <w:proofErr w:type="spellEnd"/>
          </w:p>
        </w:tc>
      </w:tr>
      <w:tr w:rsidR="00CD14A8">
        <w:trPr>
          <w:trHeight w:val="3459"/>
        </w:trPr>
        <w:tc>
          <w:tcPr>
            <w:tcW w:w="2518" w:type="dxa"/>
          </w:tcPr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Внедрение</w:t>
            </w:r>
            <w:proofErr w:type="spellEnd"/>
          </w:p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полностью</w:t>
            </w:r>
            <w:proofErr w:type="spellEnd"/>
          </w:p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собственными</w:t>
            </w:r>
            <w:proofErr w:type="spellEnd"/>
          </w:p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силами</w:t>
            </w:r>
            <w:proofErr w:type="spellEnd"/>
          </w:p>
        </w:tc>
        <w:tc>
          <w:tcPr>
            <w:tcW w:w="3862" w:type="dxa"/>
          </w:tcPr>
          <w:p w:rsidR="00CD14A8" w:rsidRDefault="00A97F6E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Экономия средств - не нужно платить сторонним организациям за услуги по внедрению и настройке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  <w:p w:rsidR="00CD14A8" w:rsidRDefault="00A97F6E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Контроль процесса - вы можете контролировать весь процесс внедрения, начиная от разработки требований до тестирования и внедрения.</w:t>
            </w:r>
          </w:p>
          <w:p w:rsidR="00CD14A8" w:rsidRDefault="00A97F6E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Повышение эффективности - собственные специалисты могут быстрее понять особенности работы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 и начать его использовать.</w:t>
            </w:r>
          </w:p>
          <w:p w:rsidR="00CD14A8" w:rsidRDefault="00A97F6E">
            <w:pPr>
              <w:numPr>
                <w:ilvl w:val="0"/>
                <w:numId w:val="1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Улу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чшение внутренней коммуникации - сотрудники, участвующие во внедрении, лучше понимают, как работает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могут объяснить это другим.</w:t>
            </w:r>
          </w:p>
          <w:p w:rsidR="00CD14A8" w:rsidRDefault="00CD14A8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91" w:type="dxa"/>
          </w:tcPr>
          <w:p w:rsidR="00CD14A8" w:rsidRDefault="00A97F6E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Ограниченные ресурсы - у вас может не быть достаточного количества специалистов с нужными навыками для внедрения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  <w:p w:rsidR="00CD14A8" w:rsidRDefault="00A97F6E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Недос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таток опыта - ваши собственные специалисты могут не иметь достаточного опыта в области внедрения ПО, что может привести к ошибкам и проблемам в будущем.</w:t>
            </w:r>
          </w:p>
          <w:p w:rsidR="00CD14A8" w:rsidRDefault="00A97F6E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Замедление процесса - поскольку ваши собственные специалисты также выполняют другие обязанности, внедре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может занять больше времени,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если бы вы использовали внешних специалистов.</w:t>
            </w:r>
          </w:p>
          <w:p w:rsidR="00CD14A8" w:rsidRDefault="00A97F6E">
            <w:pPr>
              <w:numPr>
                <w:ilvl w:val="0"/>
                <w:numId w:val="2"/>
              </w:numPr>
              <w:shd w:val="clear" w:color="FFFFFF" w:themeColor="background1" w:fill="FFFFFF" w:themeFill="background1"/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Риск ошибок - ошибки, допущенные при внедрении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собственными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силами, могут привести к большим проблемам в будущем, таким как сбои в работе системы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или потеря данных.</w:t>
            </w:r>
          </w:p>
          <w:p w:rsidR="00CD14A8" w:rsidRDefault="00CD14A8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D14A8">
        <w:tc>
          <w:tcPr>
            <w:tcW w:w="2518" w:type="dxa"/>
          </w:tcPr>
          <w:p w:rsidR="00CD14A8" w:rsidRDefault="00A97F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Реализация</w:t>
            </w:r>
          </w:p>
          <w:p w:rsidR="00CD14A8" w:rsidRDefault="00A97F6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проекта (или его</w:t>
            </w:r>
            <w:proofErr w:type="gramEnd"/>
          </w:p>
          <w:p w:rsidR="00CD14A8" w:rsidRDefault="00A97F6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этапов) «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</w:t>
            </w:r>
            <w:proofErr w:type="gramEnd"/>
          </w:p>
          <w:p w:rsidR="00CD14A8" w:rsidRDefault="00A97F6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ключ» силами</w:t>
            </w:r>
          </w:p>
          <w:p w:rsidR="00CD14A8" w:rsidRDefault="00A97F6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внешней</w:t>
            </w:r>
          </w:p>
          <w:p w:rsidR="00CD14A8" w:rsidRDefault="00A97F6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компании-консультанта </w:t>
            </w:r>
          </w:p>
          <w:p w:rsidR="00CD14A8" w:rsidRDefault="00CD14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2" w:type="dxa"/>
          </w:tcPr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Опыт и знания: внешние консультанты имеют большой опыт в реализации подобных проектов.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Независимость: внешняя компания не зависит от внутренних процессов компании.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Эк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ономия времени: внешние консультанты могут сосредоточиться только на проекте.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Качество: компании-консультанты обычно имеют высокую квалификацию и опыт.</w:t>
            </w:r>
          </w:p>
        </w:tc>
        <w:tc>
          <w:tcPr>
            <w:tcW w:w="3191" w:type="dxa"/>
          </w:tcPr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Стоимость: услуги внешних консультантов обычно стоят дороже.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Потеря контроля: при передаче проекта н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а аутсорсинг компания может потерять контроль.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Риск утечки информации: передача конфиденциальной информации может представлять риск.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Зависимость от внешней компании: если внешняя компания прекратит деятельность, проект может остановиться.</w:t>
            </w:r>
          </w:p>
        </w:tc>
      </w:tr>
      <w:tr w:rsidR="00CD14A8">
        <w:tc>
          <w:tcPr>
            <w:tcW w:w="2518" w:type="dxa"/>
          </w:tcPr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</w:t>
            </w:r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</w:t>
            </w:r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внешней</w:t>
            </w:r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компании-</w:t>
            </w:r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консультанта</w:t>
            </w:r>
          </w:p>
          <w:p w:rsidR="00F010FE" w:rsidRDefault="00F01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10FE" w:rsidRDefault="00F01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Приблизительные затраты: </w:t>
            </w:r>
          </w:p>
        </w:tc>
        <w:tc>
          <w:tcPr>
            <w:tcW w:w="3862" w:type="dxa"/>
          </w:tcPr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Опыт и знания: Руководитель проекта имеет большой опыт в разработке и внедрении программных продуктов, что может ускорить процесс внедрения и снизить риски ошибок.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– Независимость: Руководитель проекта не зависит от внутренних процессов компании, что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позволяет ему предлагать более объективные решения и подходы.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Экономия времени: Руководитель проекта может сосредоточиться только на внедрении программного продукта, н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е отвлекаясь на другие задачи.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Качество: Компания-консультант обычно имеет высокую квалификацию и опыт, что может повысить качество внедрения программного продукта.</w:t>
            </w:r>
          </w:p>
        </w:tc>
        <w:tc>
          <w:tcPr>
            <w:tcW w:w="3191" w:type="dxa"/>
          </w:tcPr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 xml:space="preserve">Стоимость: Услуги руководителя проекта могут быть дорогими, особенно если они включают в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себя обучение сотрудников и поддержку после внедрения.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– Потеря контроля: Если руководитель проекта находится вне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компании, то руководство может потерять контроль над внедрением программного продукта и его результатами.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Риск утечки информации: Если руков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одитель проекта передает конфиденциальную информацию внешней компании, это может представлять угрозу для безопасности компании.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Зависимость от внешней компании: Если компания-консультант прекратит свою деятельность или не сможет продолжать работу по каки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м-либо причинам, внедрение программного продукта может быть приостановлено или прекращено.</w:t>
            </w:r>
          </w:p>
        </w:tc>
      </w:tr>
      <w:tr w:rsidR="00CD14A8">
        <w:tc>
          <w:tcPr>
            <w:tcW w:w="2518" w:type="dxa"/>
          </w:tcPr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Привлечение</w:t>
            </w:r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экспертов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продукту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внешней</w:t>
            </w:r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компании-</w:t>
            </w:r>
          </w:p>
          <w:p w:rsidR="00CD14A8" w:rsidRDefault="00A9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консультанта</w:t>
            </w:r>
          </w:p>
        </w:tc>
        <w:tc>
          <w:tcPr>
            <w:tcW w:w="3862" w:type="dxa"/>
          </w:tcPr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Опыт и знания: Эксперты имеют знания и опыт в области разработки и внедрения программных продуктов, которые могут ускорить процесс и повысить его эффективность.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Независимость: Эксперты не зависят от внутренних процессов компании, поэтому могут предложить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 более объективные и независимые решения.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– Экономия времени: Эксперты могут сосредоточиться на внедрении продукта, не отвлекаясь на другие задачи,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что может сэкономить время.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Качество: Эксперты обычно обладают высокой квалификацией, что может повысить к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ачество работы.</w:t>
            </w:r>
          </w:p>
        </w:tc>
        <w:tc>
          <w:tcPr>
            <w:tcW w:w="3191" w:type="dxa"/>
          </w:tcPr>
          <w:p w:rsidR="00CD14A8" w:rsidRDefault="00A97F6E">
            <w:pPr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Стоимость: Эксперты могут стоить дорого, особенно если требуется их постоянное присутствие на проекте.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Потеря контроля: В случае привлечения экспертов, руководство может потерять некоторый контроль над проектом.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– Риск утечки информации: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 xml:space="preserve">Эксперты могут иметь доступ к конфиденциальной информации компании, что может представлять риск для безопасности 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lastRenderedPageBreak/>
              <w:t>данных.</w:t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2F3F5"/>
              </w:rPr>
              <w:t>– Зависимость от экспертов: Если эксперт покидает проект, это может замедлить или остановить его.</w:t>
            </w:r>
          </w:p>
        </w:tc>
      </w:tr>
    </w:tbl>
    <w:p w:rsidR="00CD14A8" w:rsidRDefault="00CD14A8"/>
    <w:tbl>
      <w:tblPr>
        <w:tblStyle w:val="af9"/>
        <w:tblW w:w="9634" w:type="dxa"/>
        <w:tblLook w:val="04A0" w:firstRow="1" w:lastRow="0" w:firstColumn="1" w:lastColumn="0" w:noHBand="0" w:noVBand="1"/>
      </w:tblPr>
      <w:tblGrid>
        <w:gridCol w:w="1989"/>
        <w:gridCol w:w="1941"/>
        <w:gridCol w:w="1817"/>
        <w:gridCol w:w="1852"/>
        <w:gridCol w:w="2035"/>
      </w:tblGrid>
      <w:tr w:rsidR="00087989" w:rsidTr="0008798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Вариант внедрения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Внедрение полностью собственными силами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Привлечение экспертов по продукту от внешней компании-консультанта</w:t>
            </w:r>
          </w:p>
        </w:tc>
      </w:tr>
      <w:tr w:rsidR="00087989" w:rsidTr="0008798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Общая стоимость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3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0000р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500 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80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 w:rsidP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6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</w:tr>
      <w:tr w:rsidR="00087989" w:rsidTr="0008798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Настройка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500 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60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</w:tr>
      <w:tr w:rsidR="00087989" w:rsidTr="0008798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Обслуживание </w:t>
            </w:r>
            <w:proofErr w:type="gramStart"/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10000р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500 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60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</w:tr>
      <w:tr w:rsidR="00087989" w:rsidTr="00087989">
        <w:trPr>
          <w:trHeight w:val="46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08798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Инсталляция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500 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 w:rsidP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989" w:rsidRPr="00087989" w:rsidRDefault="00B871BF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60</w:t>
            </w:r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000р/</w:t>
            </w:r>
            <w:proofErr w:type="spellStart"/>
            <w:proofErr w:type="gramStart"/>
            <w:r w:rsidR="00087989" w:rsidRPr="000879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  <w:proofErr w:type="gramEnd"/>
          </w:p>
        </w:tc>
      </w:tr>
    </w:tbl>
    <w:p w:rsidR="00087989" w:rsidRDefault="00087989"/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  <w:bookmarkStart w:id="0" w:name="_GoBack"/>
      <w:bookmarkEnd w:id="0"/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Методологии</w:t>
      </w:r>
      <w:r>
        <w:rPr>
          <w:rFonts w:ascii="Times New Roman" w:eastAsia="Times New Roman" w:hAnsi="Times New Roman" w:cs="Times New Roman"/>
          <w:sz w:val="28"/>
        </w:rPr>
        <w:t xml:space="preserve"> внедрения - это наборы установленных правил, подходов и процессов, которые используются для эффективной реализации проектов или внедрения изменений в организации.</w:t>
      </w:r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2. Некоторые известные методологии управления включают </w:t>
      </w:r>
      <w:proofErr w:type="spellStart"/>
      <w:r>
        <w:rPr>
          <w:rFonts w:ascii="Times New Roman" w:eastAsia="Times New Roman" w:hAnsi="Times New Roman" w:cs="Times New Roman"/>
          <w:sz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Waterfall</w:t>
      </w:r>
      <w:proofErr w:type="spellEnd"/>
      <w:r>
        <w:rPr>
          <w:rFonts w:ascii="Times New Roman" w:eastAsia="Times New Roman" w:hAnsi="Times New Roman" w:cs="Times New Roman"/>
          <w:sz w:val="28"/>
        </w:rPr>
        <w:t>, PRINCE</w:t>
      </w:r>
      <w:r>
        <w:rPr>
          <w:rFonts w:ascii="Times New Roman" w:eastAsia="Times New Roman" w:hAnsi="Times New Roman" w:cs="Times New Roman"/>
          <w:sz w:val="28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28"/>
        </w:rPr>
        <w:t>Scrum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Lean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Six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Sigma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другие. </w:t>
      </w:r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Управление сроками проекта - это процесс планирования, оценки, контроля и управления сроками выполнения задач и этапов проекта. Оно нужно для того, чтобы гарантировать выполнение проекта в соответствии с уст</w:t>
      </w:r>
      <w:r>
        <w:rPr>
          <w:rFonts w:ascii="Times New Roman" w:eastAsia="Times New Roman" w:hAnsi="Times New Roman" w:cs="Times New Roman"/>
          <w:sz w:val="28"/>
        </w:rPr>
        <w:t xml:space="preserve">ановленными сроками и достижение поставленных целей. </w:t>
      </w:r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Управление сроками проекта состоит из следующих процессов: создание расписания проекта, определение продолжительности задач, выделение ресурсов, определение зависимостей между задачами, контроль выполне</w:t>
      </w:r>
      <w:r>
        <w:rPr>
          <w:rFonts w:ascii="Times New Roman" w:eastAsia="Times New Roman" w:hAnsi="Times New Roman" w:cs="Times New Roman"/>
          <w:sz w:val="28"/>
        </w:rPr>
        <w:t xml:space="preserve">ния задач, анализ и управление задержками и т.д. </w:t>
      </w:r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4. Управление стоимостью - это процесс планирования, оценки, контроля и управления затратами на проект. Оно заключается в эффективном использовании бюджета проекта, контроле расходов и оптимизации затрат.</w:t>
      </w:r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5. Управление стоимостью состоит из следующих процессов: составление бюджета проекта, планирование затрат, мониторинг бюджета, контроль и управление затратами, анализ и оптимизация стоимости проекта и т.д.</w:t>
      </w:r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6. Управление рисками - это процесс идентификации</w:t>
      </w:r>
      <w:r>
        <w:rPr>
          <w:rFonts w:ascii="Times New Roman" w:eastAsia="Times New Roman" w:hAnsi="Times New Roman" w:cs="Times New Roman"/>
          <w:sz w:val="28"/>
        </w:rPr>
        <w:t xml:space="preserve">, анализа, планирования и управления рисками, которые могут возникнуть во время проекта. Оно заключается в прогнозировании и управлении потенциальными проблемами и неопределенностями, чтобы минимизировать их отрицательное воздействие на проект. </w:t>
      </w:r>
    </w:p>
    <w:p w:rsidR="00CD14A8" w:rsidRDefault="00A97F6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Управле</w:t>
      </w:r>
      <w:r>
        <w:rPr>
          <w:rFonts w:ascii="Times New Roman" w:eastAsia="Times New Roman" w:hAnsi="Times New Roman" w:cs="Times New Roman"/>
          <w:sz w:val="28"/>
        </w:rPr>
        <w:t>ние рисками включает такие процессы, как идентификация рисков, анализ рисков, планирование ответных мер, реагирование на риски и мониторинг рисков.</w:t>
      </w:r>
    </w:p>
    <w:sectPr w:rsidR="00CD1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F6E" w:rsidRDefault="00A97F6E">
      <w:pPr>
        <w:spacing w:after="0" w:line="240" w:lineRule="auto"/>
      </w:pPr>
      <w:r>
        <w:separator/>
      </w:r>
    </w:p>
  </w:endnote>
  <w:endnote w:type="continuationSeparator" w:id="0">
    <w:p w:rsidR="00A97F6E" w:rsidRDefault="00A9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F6E" w:rsidRDefault="00A97F6E">
      <w:pPr>
        <w:spacing w:after="0" w:line="240" w:lineRule="auto"/>
      </w:pPr>
      <w:r>
        <w:separator/>
      </w:r>
    </w:p>
  </w:footnote>
  <w:footnote w:type="continuationSeparator" w:id="0">
    <w:p w:rsidR="00A97F6E" w:rsidRDefault="00A97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1AA3"/>
    <w:multiLevelType w:val="hybridMultilevel"/>
    <w:tmpl w:val="19F42600"/>
    <w:lvl w:ilvl="0" w:tplc="4B0C6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943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9E89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0C0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E35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2242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EB7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AA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EECB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A37B0"/>
    <w:multiLevelType w:val="hybridMultilevel"/>
    <w:tmpl w:val="4C328CB0"/>
    <w:lvl w:ilvl="0" w:tplc="A38A6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458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81C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A6E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E64F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2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2E9B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882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497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452C8"/>
    <w:multiLevelType w:val="hybridMultilevel"/>
    <w:tmpl w:val="F3DE4A7A"/>
    <w:lvl w:ilvl="0" w:tplc="86641938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D5A6F39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A807C5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650C59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F2EFF8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2B2D12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60724B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59CC68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56576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A8"/>
    <w:rsid w:val="00087989"/>
    <w:rsid w:val="002878C8"/>
    <w:rsid w:val="00A97F6E"/>
    <w:rsid w:val="00B871BF"/>
    <w:rsid w:val="00CD14A8"/>
    <w:rsid w:val="00F0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2023-10-13T22:12:00Z</dcterms:created>
  <dcterms:modified xsi:type="dcterms:W3CDTF">2023-10-29T21:23:00Z</dcterms:modified>
</cp:coreProperties>
</file>