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 xml:space="preserve">Semana </w:t>
      </w:r>
      <w:r w:rsidR="00E660F6">
        <w:rPr>
          <w:b/>
          <w:sz w:val="28"/>
        </w:rPr>
        <w:t>3</w:t>
      </w:r>
    </w:p>
    <w:p w:rsidR="005873F8" w:rsidRPr="00DD3066" w:rsidRDefault="00B622C0" w:rsidP="00DD3066">
      <w:pPr>
        <w:pBdr>
          <w:bottom w:val="single" w:sz="6" w:space="1" w:color="auto"/>
        </w:pBdr>
        <w:jc w:val="center"/>
        <w:rPr>
          <w:b/>
          <w:sz w:val="24"/>
        </w:rPr>
      </w:pPr>
      <w:r>
        <w:rPr>
          <w:b/>
          <w:sz w:val="24"/>
        </w:rPr>
        <w:t>15. Colores en los Sistemas de Gráficos</w:t>
      </w:r>
    </w:p>
    <w:p w:rsidR="00B622C0" w:rsidRDefault="00B622C0" w:rsidP="008D5799">
      <w:pPr>
        <w:jc w:val="both"/>
      </w:pPr>
      <w:r>
        <w:t xml:space="preserve">A continuación veremos cómo se manejan los colores en el sistema gráfico de R. Ya hemos visto anteriormente que se puede usar el parámetro </w:t>
      </w:r>
      <w:proofErr w:type="gramStart"/>
      <w:r>
        <w:rPr>
          <w:i/>
        </w:rPr>
        <w:t>col(</w:t>
      </w:r>
      <w:proofErr w:type="gramEnd"/>
      <w:r>
        <w:rPr>
          <w:i/>
        </w:rPr>
        <w:t>)</w:t>
      </w:r>
      <w:r>
        <w:t xml:space="preserve"> para indicar los colores. Puede ser especificado de 3 maneras, mediante índice, con un nombre (como hemos hecho anteriormente), y mediante valor hexadecimal del color. Una de las maneras más simples es mandar llamar un índice, teniendo cada color un índice diferente. Podemos mandar gráficas con colores continuos, como la función </w:t>
      </w:r>
      <w:proofErr w:type="spellStart"/>
      <w:r>
        <w:rPr>
          <w:i/>
        </w:rPr>
        <w:t>rainbow</w:t>
      </w:r>
      <w:proofErr w:type="spellEnd"/>
      <w:r>
        <w:rPr>
          <w:i/>
        </w:rPr>
        <w:t>(n)</w:t>
      </w:r>
      <w:r>
        <w:t xml:space="preserve">, dándole un valor n que es un entero que indica el tamaño del vector que queremos que nos regrese, con cada valor hexadecimal diferente para cada color. Otras funciones son: </w:t>
      </w:r>
    </w:p>
    <w:p w:rsidR="00B622C0" w:rsidRDefault="00B622C0" w:rsidP="008D5799">
      <w:pPr>
        <w:jc w:val="both"/>
      </w:pPr>
      <w:r>
        <w:tab/>
      </w:r>
      <w:r>
        <w:rPr>
          <w:noProof/>
          <w:lang w:eastAsia="es-ES"/>
        </w:rPr>
        <w:drawing>
          <wp:inline distT="0" distB="0" distL="0" distR="0">
            <wp:extent cx="1190625" cy="731528"/>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190625" cy="731528"/>
                    </a:xfrm>
                    <a:prstGeom prst="rect">
                      <a:avLst/>
                    </a:prstGeom>
                    <a:noFill/>
                    <a:ln w="9525">
                      <a:noFill/>
                      <a:miter lim="800000"/>
                      <a:headEnd/>
                      <a:tailEnd/>
                    </a:ln>
                  </pic:spPr>
                </pic:pic>
              </a:graphicData>
            </a:graphic>
          </wp:inline>
        </w:drawing>
      </w:r>
    </w:p>
    <w:p w:rsidR="00F62825" w:rsidRDefault="00F62825" w:rsidP="008D5799">
      <w:pPr>
        <w:jc w:val="both"/>
      </w:pPr>
      <w:r>
        <w:t xml:space="preserve"> </w:t>
      </w:r>
      <w:r w:rsidR="00B622C0">
        <w:t xml:space="preserve">También reciben un valor entero como parámetro, y funcionan de manera similar a </w:t>
      </w:r>
      <w:proofErr w:type="spellStart"/>
      <w:proofErr w:type="gramStart"/>
      <w:r w:rsidR="00B622C0">
        <w:rPr>
          <w:i/>
        </w:rPr>
        <w:t>rainbow</w:t>
      </w:r>
      <w:proofErr w:type="spellEnd"/>
      <w:r w:rsidR="00B622C0">
        <w:rPr>
          <w:i/>
        </w:rPr>
        <w:t>(</w:t>
      </w:r>
      <w:proofErr w:type="gramEnd"/>
      <w:r w:rsidR="00B622C0">
        <w:rPr>
          <w:i/>
        </w:rPr>
        <w:t>)</w:t>
      </w:r>
      <w:r w:rsidR="00B622C0">
        <w:t>.</w:t>
      </w:r>
    </w:p>
    <w:p w:rsidR="00CC483E" w:rsidRDefault="00CC483E" w:rsidP="008D5799">
      <w:pPr>
        <w:jc w:val="both"/>
      </w:pPr>
    </w:p>
    <w:p w:rsidR="00CC483E" w:rsidRPr="00CC483E" w:rsidRDefault="00CC483E" w:rsidP="00CC483E">
      <w:pPr>
        <w:pStyle w:val="Prrafodelista"/>
        <w:numPr>
          <w:ilvl w:val="0"/>
          <w:numId w:val="12"/>
        </w:numPr>
        <w:jc w:val="both"/>
      </w:pPr>
      <w:r>
        <w:rPr>
          <w:b/>
        </w:rPr>
        <w:t xml:space="preserve">Tarea de </w:t>
      </w:r>
      <w:proofErr w:type="spellStart"/>
      <w:r>
        <w:rPr>
          <w:b/>
        </w:rPr>
        <w:t>RStudio</w:t>
      </w:r>
      <w:proofErr w:type="spellEnd"/>
    </w:p>
    <w:p w:rsidR="00CC483E" w:rsidRDefault="00CC483E" w:rsidP="00CC483E">
      <w:pPr>
        <w:jc w:val="both"/>
      </w:pPr>
      <w:r>
        <w:t xml:space="preserve">La función </w:t>
      </w:r>
      <w:proofErr w:type="gramStart"/>
      <w:r>
        <w:rPr>
          <w:i/>
        </w:rPr>
        <w:t>grep(</w:t>
      </w:r>
      <w:proofErr w:type="gramEnd"/>
      <w:r>
        <w:rPr>
          <w:i/>
        </w:rPr>
        <w:t>)</w:t>
      </w:r>
      <w:r>
        <w:t xml:space="preserve"> toma al argumento </w:t>
      </w:r>
      <w:proofErr w:type="spellStart"/>
      <w:r>
        <w:t>pattern</w:t>
      </w:r>
      <w:proofErr w:type="spellEnd"/>
      <w:r>
        <w:t xml:space="preserve"> (una expresión regular), lee el argumento x (un vector de caracteres o un objeto que puede ser convertido por la función </w:t>
      </w:r>
      <w:proofErr w:type="spellStart"/>
      <w:r>
        <w:rPr>
          <w:i/>
        </w:rPr>
        <w:t>as.character</w:t>
      </w:r>
      <w:proofErr w:type="spellEnd"/>
      <w:r>
        <w:rPr>
          <w:i/>
        </w:rPr>
        <w:t>()</w:t>
      </w:r>
      <w:r>
        <w:t xml:space="preserve"> a un vector de caracteres) y regresa las coincidencias de </w:t>
      </w:r>
      <w:proofErr w:type="spellStart"/>
      <w:r>
        <w:t>pattern</w:t>
      </w:r>
      <w:proofErr w:type="spellEnd"/>
      <w:r>
        <w:t xml:space="preserve"> dentro de x. </w:t>
      </w:r>
    </w:p>
    <w:p w:rsidR="00CC483E" w:rsidRPr="00CC483E" w:rsidRDefault="00CC483E" w:rsidP="00CC483E">
      <w:pPr>
        <w:jc w:val="both"/>
      </w:pPr>
      <w:r>
        <w:t xml:space="preserve">La función </w:t>
      </w:r>
      <w:proofErr w:type="spellStart"/>
      <w:r>
        <w:rPr>
          <w:i/>
        </w:rPr>
        <w:t>palette</w:t>
      </w:r>
      <w:proofErr w:type="spellEnd"/>
      <w:r>
        <w:rPr>
          <w:i/>
        </w:rPr>
        <w:t>()</w:t>
      </w:r>
      <w:r>
        <w:t xml:space="preserve"> te muestra las distintas gamas de colores.</w:t>
      </w:r>
    </w:p>
    <w:sectPr w:rsidR="00CC483E" w:rsidRPr="00CC483E"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73BF"/>
    <w:multiLevelType w:val="hybridMultilevel"/>
    <w:tmpl w:val="07384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320528"/>
    <w:multiLevelType w:val="hybridMultilevel"/>
    <w:tmpl w:val="504022FA"/>
    <w:lvl w:ilvl="0" w:tplc="57E67FC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CF6BE3"/>
    <w:multiLevelType w:val="hybridMultilevel"/>
    <w:tmpl w:val="E55ED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64025F"/>
    <w:multiLevelType w:val="hybridMultilevel"/>
    <w:tmpl w:val="452C30A6"/>
    <w:lvl w:ilvl="0" w:tplc="74823DE0">
      <w:start w:val="1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B92612"/>
    <w:multiLevelType w:val="hybridMultilevel"/>
    <w:tmpl w:val="5E02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835F38"/>
    <w:multiLevelType w:val="hybridMultilevel"/>
    <w:tmpl w:val="4070669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AD2454"/>
    <w:multiLevelType w:val="hybridMultilevel"/>
    <w:tmpl w:val="162E5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CC0431F"/>
    <w:multiLevelType w:val="hybridMultilevel"/>
    <w:tmpl w:val="9F16A32C"/>
    <w:lvl w:ilvl="0" w:tplc="231A055A">
      <w:start w:val="1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0"/>
  </w:num>
  <w:num w:numId="8">
    <w:abstractNumId w:val="3"/>
  </w:num>
  <w:num w:numId="9">
    <w:abstractNumId w:val="11"/>
  </w:num>
  <w:num w:numId="10">
    <w:abstractNumId w:val="10"/>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8640C"/>
    <w:rsid w:val="000C4313"/>
    <w:rsid w:val="00100C70"/>
    <w:rsid w:val="001A58CD"/>
    <w:rsid w:val="001E19F6"/>
    <w:rsid w:val="00247C2B"/>
    <w:rsid w:val="002B1D89"/>
    <w:rsid w:val="002B24E8"/>
    <w:rsid w:val="004B710D"/>
    <w:rsid w:val="004C663C"/>
    <w:rsid w:val="00510BE5"/>
    <w:rsid w:val="00514D79"/>
    <w:rsid w:val="00515E9A"/>
    <w:rsid w:val="005873F8"/>
    <w:rsid w:val="005D404A"/>
    <w:rsid w:val="005E0129"/>
    <w:rsid w:val="0067269D"/>
    <w:rsid w:val="0072124B"/>
    <w:rsid w:val="00773DAB"/>
    <w:rsid w:val="008222A0"/>
    <w:rsid w:val="00837AA9"/>
    <w:rsid w:val="008472DD"/>
    <w:rsid w:val="0086203E"/>
    <w:rsid w:val="008778B0"/>
    <w:rsid w:val="008D5799"/>
    <w:rsid w:val="00906378"/>
    <w:rsid w:val="00943CF4"/>
    <w:rsid w:val="009464E1"/>
    <w:rsid w:val="00A1399B"/>
    <w:rsid w:val="00A22E4C"/>
    <w:rsid w:val="00A50801"/>
    <w:rsid w:val="00A9523A"/>
    <w:rsid w:val="00AA0655"/>
    <w:rsid w:val="00AF649D"/>
    <w:rsid w:val="00B622C0"/>
    <w:rsid w:val="00BC3F76"/>
    <w:rsid w:val="00C7124E"/>
    <w:rsid w:val="00CC483E"/>
    <w:rsid w:val="00D52C8F"/>
    <w:rsid w:val="00D66CA4"/>
    <w:rsid w:val="00DD3066"/>
    <w:rsid w:val="00E439B0"/>
    <w:rsid w:val="00E660F6"/>
    <w:rsid w:val="00EB6C92"/>
    <w:rsid w:val="00F10D4C"/>
    <w:rsid w:val="00F54396"/>
    <w:rsid w:val="00F62825"/>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176</Words>
  <Characters>972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22</cp:revision>
  <dcterms:created xsi:type="dcterms:W3CDTF">2016-03-06T09:06:00Z</dcterms:created>
  <dcterms:modified xsi:type="dcterms:W3CDTF">2016-03-20T10:53:00Z</dcterms:modified>
</cp:coreProperties>
</file>