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4B93" w14:textId="77777777" w:rsidR="003E4BC5" w:rsidRDefault="003E4BC5" w:rsidP="003E4BC5">
      <w:pPr>
        <w:jc w:val="both"/>
        <w:rPr>
          <w:rFonts w:ascii="Arial" w:hAnsi="Arial" w:cs="Arial"/>
          <w:sz w:val="24"/>
          <w:lang w:val="en-US"/>
        </w:rPr>
      </w:pPr>
    </w:p>
    <w:p w14:paraId="17875CDE" w14:textId="5593857D" w:rsidR="003E4BC5" w:rsidRDefault="004E2A13" w:rsidP="003E4BC5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bookmarkStart w:id="0" w:name="_Toc59091633"/>
      <w:r>
        <w:rPr>
          <w:rFonts w:ascii="Times New Roman" w:hAnsi="Times New Roman" w:cs="Times New Roman"/>
          <w:lang w:val="en-US"/>
        </w:rPr>
        <w:t>Third</w:t>
      </w:r>
      <w:r w:rsidR="003E4BC5" w:rsidRPr="003E4BC5">
        <w:rPr>
          <w:rFonts w:ascii="Times New Roman" w:hAnsi="Times New Roman" w:cs="Times New Roman"/>
          <w:lang w:val="en-US"/>
        </w:rPr>
        <w:t xml:space="preserve"> refinement</w:t>
      </w:r>
      <w:bookmarkEnd w:id="0"/>
    </w:p>
    <w:p w14:paraId="0160087F" w14:textId="77777777" w:rsidR="004E2A13" w:rsidRPr="004E2A13" w:rsidRDefault="004E2A13" w:rsidP="004E2A13">
      <w:pPr>
        <w:rPr>
          <w:lang w:val="en-US"/>
        </w:rPr>
      </w:pPr>
    </w:p>
    <w:p w14:paraId="3F02811F" w14:textId="124E9CB0" w:rsidR="003E4BC5" w:rsidRPr="001A3FE1" w:rsidRDefault="003E4BC5" w:rsidP="003E4BC5">
      <w:pPr>
        <w:jc w:val="both"/>
        <w:rPr>
          <w:rFonts w:ascii="Arial" w:hAnsi="Arial" w:cs="Arial"/>
          <w:iCs/>
          <w:sz w:val="24"/>
          <w:szCs w:val="24"/>
          <w:lang w:val="en-US"/>
        </w:rPr>
      </w:pPr>
      <w:r w:rsidRPr="001A3FE1">
        <w:rPr>
          <w:rFonts w:ascii="Arial" w:hAnsi="Arial" w:cs="Arial"/>
          <w:iCs/>
          <w:sz w:val="24"/>
          <w:szCs w:val="24"/>
          <w:lang w:val="en-US"/>
        </w:rPr>
        <w:t xml:space="preserve">Define the scope of this </w:t>
      </w:r>
      <w:r w:rsidRPr="001A3FE1">
        <w:rPr>
          <w:rFonts w:ascii="Arial" w:hAnsi="Arial" w:cs="Arial"/>
          <w:b/>
          <w:bCs/>
          <w:iCs/>
          <w:sz w:val="24"/>
          <w:szCs w:val="24"/>
          <w:lang w:val="en-US"/>
        </w:rPr>
        <w:t>model and the concerned requirements.</w:t>
      </w:r>
    </w:p>
    <w:p w14:paraId="6CDDD8BD" w14:textId="440AC751" w:rsidR="006034AC" w:rsidRPr="001A3FE1" w:rsidRDefault="00CD06E7" w:rsidP="003E4BC5">
      <w:pPr>
        <w:jc w:val="both"/>
        <w:rPr>
          <w:rFonts w:ascii="Arial" w:hAnsi="Arial" w:cs="Arial"/>
          <w:iCs/>
          <w:sz w:val="24"/>
          <w:szCs w:val="24"/>
          <w:lang w:val="en-US"/>
        </w:rPr>
      </w:pPr>
      <w:r w:rsidRPr="001A3FE1">
        <w:rPr>
          <w:rFonts w:ascii="Arial" w:hAnsi="Arial" w:cs="Arial"/>
          <w:iCs/>
          <w:sz w:val="24"/>
          <w:szCs w:val="24"/>
          <w:lang w:val="en-US"/>
        </w:rPr>
        <w:t xml:space="preserve">The final layer of refinement </w:t>
      </w:r>
      <w:proofErr w:type="gramStart"/>
      <w:r w:rsidRPr="001A3FE1">
        <w:rPr>
          <w:rFonts w:ascii="Arial" w:hAnsi="Arial" w:cs="Arial"/>
          <w:iCs/>
          <w:sz w:val="24"/>
          <w:szCs w:val="24"/>
          <w:lang w:val="en-US"/>
        </w:rPr>
        <w:t>takes into account</w:t>
      </w:r>
      <w:proofErr w:type="gramEnd"/>
      <w:r w:rsidRPr="001A3FE1">
        <w:rPr>
          <w:rFonts w:ascii="Arial" w:hAnsi="Arial" w:cs="Arial"/>
          <w:iCs/>
          <w:sz w:val="24"/>
          <w:szCs w:val="24"/>
          <w:lang w:val="en-US"/>
        </w:rPr>
        <w:t xml:space="preserve"> the notion of clearances, authorizations and the scenarios of runways being closed off due to construction work, vehicle occupancy etc.</w:t>
      </w:r>
    </w:p>
    <w:p w14:paraId="6C8D3827" w14:textId="6832761A" w:rsidR="00CD06E7" w:rsidRPr="001A3FE1" w:rsidRDefault="00CD06E7" w:rsidP="003E4BC5">
      <w:pPr>
        <w:jc w:val="both"/>
        <w:rPr>
          <w:rFonts w:ascii="Arial" w:hAnsi="Arial" w:cs="Arial"/>
          <w:iCs/>
          <w:sz w:val="24"/>
          <w:szCs w:val="24"/>
          <w:lang w:val="en-US"/>
        </w:rPr>
      </w:pPr>
      <w:r w:rsidRPr="001A3FE1">
        <w:rPr>
          <w:rFonts w:ascii="Arial" w:hAnsi="Arial" w:cs="Arial"/>
          <w:iCs/>
          <w:sz w:val="24"/>
          <w:szCs w:val="24"/>
          <w:lang w:val="en-US"/>
        </w:rPr>
        <w:t>4 additional events are defined-</w:t>
      </w:r>
    </w:p>
    <w:p w14:paraId="3B3C99F0" w14:textId="3AB65288" w:rsidR="00CD06E7" w:rsidRPr="001A3FE1" w:rsidRDefault="00CD06E7" w:rsidP="001A3FE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iCs/>
          <w:sz w:val="24"/>
          <w:szCs w:val="24"/>
          <w:lang w:val="en-US"/>
        </w:rPr>
      </w:pPr>
      <w:proofErr w:type="spellStart"/>
      <w:r w:rsidRPr="001A3FE1">
        <w:rPr>
          <w:rFonts w:ascii="Arial" w:hAnsi="Arial" w:cs="Arial"/>
          <w:iCs/>
          <w:sz w:val="24"/>
          <w:szCs w:val="24"/>
          <w:lang w:val="en-US"/>
        </w:rPr>
        <w:t>Accept_clearance</w:t>
      </w:r>
      <w:proofErr w:type="spellEnd"/>
      <w:r w:rsidRPr="001A3FE1">
        <w:rPr>
          <w:rFonts w:ascii="Arial" w:hAnsi="Arial" w:cs="Arial"/>
          <w:iCs/>
          <w:sz w:val="24"/>
          <w:szCs w:val="24"/>
          <w:lang w:val="en-US"/>
        </w:rPr>
        <w:t xml:space="preserve">: parametric event enables to associate a plane with a runway (as one action); the other action adds this runway to </w:t>
      </w:r>
      <w:proofErr w:type="spellStart"/>
      <w:r w:rsidRPr="001A3FE1">
        <w:rPr>
          <w:rFonts w:ascii="Arial" w:hAnsi="Arial" w:cs="Arial"/>
          <w:iCs/>
          <w:sz w:val="24"/>
          <w:szCs w:val="24"/>
          <w:lang w:val="en-US"/>
        </w:rPr>
        <w:t>rwy_occ</w:t>
      </w:r>
      <w:proofErr w:type="spellEnd"/>
      <w:r w:rsidR="0068080A" w:rsidRPr="001A3FE1">
        <w:rPr>
          <w:rFonts w:ascii="Arial" w:hAnsi="Arial" w:cs="Arial"/>
          <w:iCs/>
          <w:sz w:val="24"/>
          <w:szCs w:val="24"/>
          <w:lang w:val="en-US"/>
        </w:rPr>
        <w:t>.</w:t>
      </w:r>
      <w:r w:rsidR="001A3FE1">
        <w:rPr>
          <w:rFonts w:ascii="Arial" w:hAnsi="Arial" w:cs="Arial"/>
          <w:iCs/>
          <w:sz w:val="24"/>
          <w:szCs w:val="24"/>
          <w:lang w:val="en-US"/>
        </w:rPr>
        <w:t xml:space="preserve"> </w:t>
      </w:r>
      <w:r w:rsidR="0068080A" w:rsidRPr="001A3FE1">
        <w:rPr>
          <w:rFonts w:ascii="Arial" w:hAnsi="Arial" w:cs="Arial"/>
          <w:iCs/>
          <w:sz w:val="24"/>
          <w:szCs w:val="24"/>
          <w:lang w:val="en-US"/>
        </w:rPr>
        <w:t>This event basically gives the go ahead to any plane wanting to enter a particular runway and books the runway.</w:t>
      </w:r>
    </w:p>
    <w:p w14:paraId="3ED109E2" w14:textId="76F03A35" w:rsidR="0068080A" w:rsidRPr="001A3FE1" w:rsidRDefault="00CD06E7" w:rsidP="001A3FE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iCs/>
          <w:sz w:val="24"/>
          <w:szCs w:val="24"/>
          <w:lang w:val="en-US"/>
        </w:rPr>
      </w:pPr>
      <w:proofErr w:type="spellStart"/>
      <w:r w:rsidRPr="001A3FE1">
        <w:rPr>
          <w:rFonts w:ascii="Arial" w:hAnsi="Arial" w:cs="Arial"/>
          <w:iCs/>
          <w:sz w:val="24"/>
          <w:szCs w:val="24"/>
          <w:lang w:val="en-US"/>
        </w:rPr>
        <w:t>Add_rwy_nok</w:t>
      </w:r>
      <w:proofErr w:type="spellEnd"/>
      <w:r w:rsidRPr="001A3FE1">
        <w:rPr>
          <w:rFonts w:ascii="Arial" w:hAnsi="Arial" w:cs="Arial"/>
          <w:iCs/>
          <w:sz w:val="24"/>
          <w:szCs w:val="24"/>
          <w:lang w:val="en-US"/>
        </w:rPr>
        <w:t xml:space="preserve">: parametric event enables to add a not cleared runway to </w:t>
      </w:r>
      <w:proofErr w:type="spellStart"/>
      <w:r w:rsidRPr="001A3FE1">
        <w:rPr>
          <w:rFonts w:ascii="Arial" w:hAnsi="Arial" w:cs="Arial"/>
          <w:iCs/>
          <w:sz w:val="24"/>
          <w:szCs w:val="24"/>
          <w:lang w:val="en-US"/>
        </w:rPr>
        <w:t>rwy_nok</w:t>
      </w:r>
      <w:proofErr w:type="spellEnd"/>
      <w:r w:rsidR="0068080A" w:rsidRPr="001A3FE1">
        <w:rPr>
          <w:rFonts w:ascii="Arial" w:hAnsi="Arial" w:cs="Arial"/>
          <w:iCs/>
          <w:sz w:val="24"/>
          <w:szCs w:val="24"/>
          <w:lang w:val="en-US"/>
        </w:rPr>
        <w:t>.</w:t>
      </w:r>
      <w:r w:rsidR="001A3FE1">
        <w:rPr>
          <w:rFonts w:ascii="Arial" w:hAnsi="Arial" w:cs="Arial"/>
          <w:iCs/>
          <w:sz w:val="24"/>
          <w:szCs w:val="24"/>
          <w:lang w:val="en-US"/>
        </w:rPr>
        <w:t xml:space="preserve"> </w:t>
      </w:r>
      <w:r w:rsidR="0068080A" w:rsidRPr="001A3FE1">
        <w:rPr>
          <w:rFonts w:ascii="Arial" w:hAnsi="Arial" w:cs="Arial"/>
          <w:iCs/>
          <w:sz w:val="24"/>
          <w:szCs w:val="24"/>
          <w:lang w:val="en-US"/>
        </w:rPr>
        <w:t>In the event of a runway being closed off, this event prevents any plane from getting authorization for that runway and consequently, the clearance.</w:t>
      </w:r>
    </w:p>
    <w:p w14:paraId="474CE9CB" w14:textId="4EC94AA3" w:rsidR="0068080A" w:rsidRPr="001A3FE1" w:rsidRDefault="00CD06E7" w:rsidP="001A3FE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iCs/>
          <w:sz w:val="24"/>
          <w:szCs w:val="24"/>
          <w:lang w:val="en-US"/>
        </w:rPr>
      </w:pPr>
      <w:proofErr w:type="spellStart"/>
      <w:r w:rsidRPr="001A3FE1">
        <w:rPr>
          <w:rFonts w:ascii="Arial" w:hAnsi="Arial" w:cs="Arial"/>
          <w:iCs/>
          <w:sz w:val="24"/>
          <w:szCs w:val="24"/>
          <w:lang w:val="en-US"/>
        </w:rPr>
        <w:t>Free_rwy_occ</w:t>
      </w:r>
      <w:proofErr w:type="spellEnd"/>
      <w:r w:rsidRPr="001A3FE1">
        <w:rPr>
          <w:rFonts w:ascii="Arial" w:hAnsi="Arial" w:cs="Arial"/>
          <w:iCs/>
          <w:sz w:val="24"/>
          <w:szCs w:val="24"/>
          <w:lang w:val="en-US"/>
        </w:rPr>
        <w:t xml:space="preserve">: parametric event enables to remove a pair of (plane, runway) from the clearance list (as one action); the other action removes this runway from </w:t>
      </w:r>
      <w:proofErr w:type="spellStart"/>
      <w:r w:rsidRPr="001A3FE1">
        <w:rPr>
          <w:rFonts w:ascii="Arial" w:hAnsi="Arial" w:cs="Arial"/>
          <w:iCs/>
          <w:sz w:val="24"/>
          <w:szCs w:val="24"/>
          <w:lang w:val="en-US"/>
        </w:rPr>
        <w:t>rwy_occ</w:t>
      </w:r>
      <w:proofErr w:type="spellEnd"/>
      <w:r w:rsidR="0068080A" w:rsidRPr="001A3FE1">
        <w:rPr>
          <w:rFonts w:ascii="Arial" w:hAnsi="Arial" w:cs="Arial"/>
          <w:iCs/>
          <w:sz w:val="24"/>
          <w:szCs w:val="24"/>
          <w:lang w:val="en-US"/>
        </w:rPr>
        <w:t>.</w:t>
      </w:r>
      <w:r w:rsidR="001A3FE1">
        <w:rPr>
          <w:rFonts w:ascii="Arial" w:hAnsi="Arial" w:cs="Arial"/>
          <w:iCs/>
          <w:sz w:val="24"/>
          <w:szCs w:val="24"/>
          <w:lang w:val="en-US"/>
        </w:rPr>
        <w:t xml:space="preserve"> </w:t>
      </w:r>
      <w:r w:rsidR="0068080A" w:rsidRPr="001A3FE1">
        <w:rPr>
          <w:rFonts w:ascii="Arial" w:hAnsi="Arial" w:cs="Arial"/>
          <w:iCs/>
          <w:sz w:val="24"/>
          <w:szCs w:val="24"/>
          <w:lang w:val="en-US"/>
        </w:rPr>
        <w:t>This event is triggered when an aircraft leaves the runway. It no longer has clearance for that runway and the runway is open to other aircraft.</w:t>
      </w:r>
    </w:p>
    <w:p w14:paraId="6E296DAC" w14:textId="727C4967" w:rsidR="0068080A" w:rsidRPr="001A3FE1" w:rsidRDefault="00CD06E7" w:rsidP="001A3FE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iCs/>
          <w:sz w:val="24"/>
          <w:szCs w:val="24"/>
          <w:lang w:val="en-US"/>
        </w:rPr>
      </w:pPr>
      <w:proofErr w:type="spellStart"/>
      <w:r w:rsidRPr="001A3FE1">
        <w:rPr>
          <w:rFonts w:ascii="Arial" w:hAnsi="Arial" w:cs="Arial"/>
          <w:iCs/>
          <w:sz w:val="24"/>
          <w:szCs w:val="24"/>
          <w:lang w:val="en-US"/>
        </w:rPr>
        <w:t>Free_rwy_nok</w:t>
      </w:r>
      <w:proofErr w:type="spellEnd"/>
      <w:r w:rsidRPr="001A3FE1">
        <w:rPr>
          <w:rFonts w:ascii="Arial" w:hAnsi="Arial" w:cs="Arial"/>
          <w:iCs/>
          <w:sz w:val="24"/>
          <w:szCs w:val="24"/>
          <w:lang w:val="en-US"/>
        </w:rPr>
        <w:t xml:space="preserve">: parametric event enables to remove a runway from </w:t>
      </w:r>
      <w:proofErr w:type="spellStart"/>
      <w:r w:rsidRPr="001A3FE1">
        <w:rPr>
          <w:rFonts w:ascii="Arial" w:hAnsi="Arial" w:cs="Arial"/>
          <w:iCs/>
          <w:sz w:val="24"/>
          <w:szCs w:val="24"/>
          <w:lang w:val="en-US"/>
        </w:rPr>
        <w:t>rwy_nok</w:t>
      </w:r>
      <w:proofErr w:type="spellEnd"/>
      <w:r w:rsidR="0068080A" w:rsidRPr="001A3FE1">
        <w:rPr>
          <w:rFonts w:ascii="Arial" w:hAnsi="Arial" w:cs="Arial"/>
          <w:iCs/>
          <w:sz w:val="24"/>
          <w:szCs w:val="24"/>
          <w:lang w:val="en-US"/>
        </w:rPr>
        <w:t>.</w:t>
      </w:r>
      <w:r w:rsidR="001A3FE1">
        <w:rPr>
          <w:rFonts w:ascii="Arial" w:hAnsi="Arial" w:cs="Arial"/>
          <w:iCs/>
          <w:sz w:val="24"/>
          <w:szCs w:val="24"/>
          <w:lang w:val="en-US"/>
        </w:rPr>
        <w:t xml:space="preserve"> </w:t>
      </w:r>
      <w:r w:rsidR="0068080A" w:rsidRPr="001A3FE1">
        <w:rPr>
          <w:rFonts w:ascii="Arial" w:hAnsi="Arial" w:cs="Arial"/>
          <w:iCs/>
          <w:sz w:val="24"/>
          <w:szCs w:val="24"/>
          <w:lang w:val="en-US"/>
        </w:rPr>
        <w:t>This event is triggered when a closed off runway is ready to resume operation.</w:t>
      </w:r>
    </w:p>
    <w:p w14:paraId="46AA2953" w14:textId="77777777" w:rsidR="001A3FE1" w:rsidRDefault="001A3FE1" w:rsidP="003E4BC5">
      <w:pPr>
        <w:jc w:val="both"/>
        <w:rPr>
          <w:rFonts w:ascii="Arial" w:hAnsi="Arial" w:cs="Arial"/>
          <w:iCs/>
          <w:sz w:val="24"/>
          <w:szCs w:val="24"/>
          <w:lang w:val="en-US"/>
        </w:rPr>
      </w:pPr>
    </w:p>
    <w:p w14:paraId="5E205F3F" w14:textId="2518E231" w:rsidR="003E4BC5" w:rsidRPr="00AF51BD" w:rsidRDefault="003E4BC5" w:rsidP="003E4BC5">
      <w:pPr>
        <w:jc w:val="both"/>
        <w:rPr>
          <w:rFonts w:ascii="Arial" w:hAnsi="Arial" w:cs="Arial"/>
          <w:iCs/>
          <w:sz w:val="24"/>
          <w:szCs w:val="24"/>
          <w:lang w:val="en-US"/>
        </w:rPr>
      </w:pPr>
      <w:r w:rsidRPr="00AF51BD">
        <w:rPr>
          <w:rFonts w:ascii="Arial" w:hAnsi="Arial" w:cs="Arial"/>
          <w:iCs/>
          <w:sz w:val="24"/>
          <w:szCs w:val="24"/>
          <w:lang w:val="en-US"/>
        </w:rPr>
        <w:t xml:space="preserve">Describe the Context and the </w:t>
      </w:r>
      <w:r w:rsidRPr="00AF51BD">
        <w:rPr>
          <w:rFonts w:ascii="Arial" w:hAnsi="Arial" w:cs="Arial"/>
          <w:b/>
          <w:bCs/>
          <w:iCs/>
          <w:sz w:val="24"/>
          <w:szCs w:val="24"/>
          <w:lang w:val="en-US"/>
        </w:rPr>
        <w:t>Machine by giving pictures of those components.</w:t>
      </w:r>
    </w:p>
    <w:p w14:paraId="24E3A5D0" w14:textId="5A5986B8" w:rsidR="0068080A" w:rsidRPr="00AF51BD" w:rsidRDefault="0068080A" w:rsidP="003E4BC5">
      <w:pPr>
        <w:jc w:val="both"/>
        <w:rPr>
          <w:rFonts w:ascii="Arial" w:hAnsi="Arial" w:cs="Arial"/>
          <w:b/>
          <w:bCs/>
          <w:iCs/>
          <w:sz w:val="24"/>
          <w:szCs w:val="24"/>
          <w:lang w:val="en-US"/>
        </w:rPr>
      </w:pPr>
      <w:r w:rsidRPr="00AF51BD">
        <w:rPr>
          <w:rFonts w:ascii="Arial" w:hAnsi="Arial" w:cs="Arial"/>
          <w:b/>
          <w:bCs/>
          <w:iCs/>
          <w:sz w:val="24"/>
          <w:szCs w:val="24"/>
          <w:lang w:val="en-US"/>
        </w:rPr>
        <w:t>CONTEXT:</w:t>
      </w:r>
    </w:p>
    <w:p w14:paraId="37923642" w14:textId="024611E7" w:rsidR="0068080A" w:rsidRPr="00AF51BD" w:rsidRDefault="0068080A" w:rsidP="003E4BC5">
      <w:pPr>
        <w:jc w:val="both"/>
        <w:rPr>
          <w:rFonts w:ascii="Arial" w:hAnsi="Arial" w:cs="Arial"/>
          <w:iCs/>
          <w:sz w:val="24"/>
          <w:szCs w:val="24"/>
          <w:lang w:val="en-US"/>
        </w:rPr>
      </w:pPr>
      <w:r w:rsidRPr="00AF51BD">
        <w:rPr>
          <w:rFonts w:ascii="Arial" w:hAnsi="Arial" w:cs="Arial"/>
          <w:iCs/>
          <w:sz w:val="24"/>
          <w:szCs w:val="24"/>
          <w:lang w:val="en-US"/>
        </w:rPr>
        <w:t>A new set RUNWAYS is introduced which holds all the runways of the airport.</w:t>
      </w:r>
    </w:p>
    <w:p w14:paraId="552974CD" w14:textId="31A960E5" w:rsidR="0068080A" w:rsidRPr="00AF51BD" w:rsidRDefault="0068080A" w:rsidP="003E4BC5">
      <w:pPr>
        <w:jc w:val="both"/>
        <w:rPr>
          <w:rFonts w:ascii="Arial" w:hAnsi="Arial" w:cs="Arial"/>
          <w:b/>
          <w:bCs/>
          <w:iCs/>
          <w:sz w:val="24"/>
          <w:szCs w:val="24"/>
          <w:lang w:val="en-US"/>
        </w:rPr>
      </w:pPr>
      <w:r w:rsidRPr="00AF51BD">
        <w:rPr>
          <w:rFonts w:ascii="Arial" w:hAnsi="Arial" w:cs="Arial"/>
          <w:b/>
          <w:bCs/>
          <w:iCs/>
          <w:sz w:val="24"/>
          <w:szCs w:val="24"/>
          <w:lang w:val="en-US"/>
        </w:rPr>
        <w:t>MACHINE:</w:t>
      </w:r>
    </w:p>
    <w:p w14:paraId="49F710CD" w14:textId="74828FC3" w:rsidR="0068080A" w:rsidRPr="00AF51BD" w:rsidRDefault="00AC4757" w:rsidP="003E4BC5">
      <w:pPr>
        <w:jc w:val="both"/>
        <w:rPr>
          <w:rFonts w:ascii="Arial" w:hAnsi="Arial" w:cs="Arial"/>
          <w:iCs/>
          <w:sz w:val="24"/>
          <w:szCs w:val="24"/>
          <w:lang w:val="en-US"/>
        </w:rPr>
      </w:pPr>
      <w:r w:rsidRPr="00AF51BD">
        <w:rPr>
          <w:rFonts w:ascii="Arial" w:hAnsi="Arial" w:cs="Arial"/>
          <w:iCs/>
          <w:sz w:val="24"/>
          <w:szCs w:val="24"/>
          <w:lang w:val="en-US"/>
        </w:rPr>
        <w:t>In the final refinement, every movement to and from the runway is dictated by the clearance which is a variable set that associates one plane to one runway at a time.</w:t>
      </w:r>
      <w:r w:rsidR="00A94630" w:rsidRPr="00AF51BD">
        <w:rPr>
          <w:rFonts w:ascii="Arial" w:hAnsi="Arial" w:cs="Arial"/>
          <w:iCs/>
          <w:sz w:val="24"/>
          <w:szCs w:val="24"/>
          <w:lang w:val="en-US"/>
        </w:rPr>
        <w:t xml:space="preserve"> The variable </w:t>
      </w:r>
      <w:proofErr w:type="spellStart"/>
      <w:r w:rsidR="00A94630" w:rsidRPr="00AF51BD">
        <w:rPr>
          <w:rFonts w:ascii="Arial" w:hAnsi="Arial" w:cs="Arial"/>
          <w:i/>
          <w:sz w:val="24"/>
          <w:szCs w:val="24"/>
          <w:lang w:val="en-US"/>
        </w:rPr>
        <w:t>aut</w:t>
      </w:r>
      <w:proofErr w:type="spellEnd"/>
      <w:r w:rsidR="00A94630" w:rsidRPr="00AF51BD">
        <w:rPr>
          <w:rFonts w:ascii="Arial" w:hAnsi="Arial" w:cs="Arial"/>
          <w:iCs/>
          <w:sz w:val="24"/>
          <w:szCs w:val="24"/>
          <w:lang w:val="en-US"/>
        </w:rPr>
        <w:t xml:space="preserve"> relates the set PLANES to the set RUNWAYS. In other words, it maintains all possible clearances that any plane can have.</w:t>
      </w:r>
    </w:p>
    <w:p w14:paraId="05634574" w14:textId="3FCF9C97" w:rsidR="00A94630" w:rsidRDefault="00A94630" w:rsidP="003E4BC5">
      <w:pPr>
        <w:jc w:val="both"/>
        <w:rPr>
          <w:rFonts w:ascii="Arial" w:hAnsi="Arial" w:cs="Arial"/>
          <w:iCs/>
          <w:sz w:val="24"/>
          <w:szCs w:val="24"/>
          <w:lang w:val="en-US"/>
        </w:rPr>
      </w:pPr>
      <w:r w:rsidRPr="00AF51BD">
        <w:rPr>
          <w:rFonts w:ascii="Arial" w:hAnsi="Arial" w:cs="Arial"/>
          <w:iCs/>
          <w:sz w:val="24"/>
          <w:szCs w:val="24"/>
          <w:lang w:val="en-US"/>
        </w:rPr>
        <w:t>The clearance is checked for the events where the plane is going on the runway while it is removed when the plane leaves the runway.</w:t>
      </w:r>
    </w:p>
    <w:p w14:paraId="1AB725CC" w14:textId="77777777" w:rsidR="00AF51BD" w:rsidRPr="00AF51BD" w:rsidRDefault="00AF51BD" w:rsidP="003E4BC5">
      <w:pPr>
        <w:jc w:val="both"/>
        <w:rPr>
          <w:rFonts w:ascii="Arial" w:hAnsi="Arial" w:cs="Arial"/>
          <w:iCs/>
          <w:sz w:val="24"/>
          <w:szCs w:val="24"/>
          <w:lang w:val="en-US"/>
        </w:rPr>
      </w:pPr>
    </w:p>
    <w:p w14:paraId="4FD6E069" w14:textId="76D971EE" w:rsidR="00A94630" w:rsidRPr="00AF51BD" w:rsidRDefault="009A1CFF" w:rsidP="003E4BC5">
      <w:pPr>
        <w:jc w:val="both"/>
        <w:rPr>
          <w:rFonts w:ascii="Arial" w:hAnsi="Arial" w:cs="Arial"/>
          <w:iCs/>
          <w:sz w:val="24"/>
          <w:szCs w:val="24"/>
          <w:lang w:val="en-US"/>
        </w:rPr>
      </w:pPr>
      <w:proofErr w:type="spellStart"/>
      <w:r w:rsidRPr="00AF51BD">
        <w:rPr>
          <w:rFonts w:ascii="Arial" w:hAnsi="Arial" w:cs="Arial"/>
          <w:b/>
          <w:bCs/>
          <w:iCs/>
          <w:sz w:val="24"/>
          <w:szCs w:val="24"/>
          <w:lang w:val="en-US"/>
        </w:rPr>
        <w:lastRenderedPageBreak/>
        <w:t>Enter_rwy</w:t>
      </w:r>
      <w:proofErr w:type="spellEnd"/>
      <w:r w:rsidRPr="00AF51BD">
        <w:rPr>
          <w:rFonts w:ascii="Arial" w:hAnsi="Arial" w:cs="Arial"/>
          <w:b/>
          <w:bCs/>
          <w:iCs/>
          <w:sz w:val="24"/>
          <w:szCs w:val="24"/>
          <w:lang w:val="en-US"/>
        </w:rPr>
        <w:t xml:space="preserve"> &amp; Land</w:t>
      </w:r>
      <w:r w:rsidRPr="00AF51BD">
        <w:rPr>
          <w:rFonts w:ascii="Arial" w:hAnsi="Arial" w:cs="Arial"/>
          <w:iCs/>
          <w:sz w:val="24"/>
          <w:szCs w:val="24"/>
          <w:lang w:val="en-US"/>
        </w:rPr>
        <w:t xml:space="preserve"> : Clearance is checked</w:t>
      </w:r>
    </w:p>
    <w:p w14:paraId="0EF4A2FD" w14:textId="6577BC59" w:rsidR="009A1CFF" w:rsidRPr="00AF51BD" w:rsidRDefault="009A1CFF" w:rsidP="003E4BC5">
      <w:pPr>
        <w:jc w:val="both"/>
        <w:rPr>
          <w:rFonts w:ascii="Arial" w:hAnsi="Arial" w:cs="Arial"/>
          <w:iCs/>
          <w:sz w:val="24"/>
          <w:szCs w:val="24"/>
          <w:lang w:val="en-US"/>
        </w:rPr>
      </w:pPr>
      <w:proofErr w:type="spellStart"/>
      <w:r w:rsidRPr="00AF51BD">
        <w:rPr>
          <w:rFonts w:ascii="Arial" w:hAnsi="Arial" w:cs="Arial"/>
          <w:b/>
          <w:bCs/>
          <w:iCs/>
          <w:sz w:val="24"/>
          <w:szCs w:val="24"/>
          <w:lang w:val="en-US"/>
        </w:rPr>
        <w:t>Leav_rwy</w:t>
      </w:r>
      <w:proofErr w:type="spellEnd"/>
      <w:r w:rsidRPr="00AF51BD">
        <w:rPr>
          <w:rFonts w:ascii="Arial" w:hAnsi="Arial" w:cs="Arial"/>
          <w:b/>
          <w:bCs/>
          <w:iCs/>
          <w:sz w:val="24"/>
          <w:szCs w:val="24"/>
          <w:lang w:val="en-US"/>
        </w:rPr>
        <w:t xml:space="preserve"> &amp; Takeoff</w:t>
      </w:r>
      <w:r w:rsidRPr="00AF51BD">
        <w:rPr>
          <w:rFonts w:ascii="Arial" w:hAnsi="Arial" w:cs="Arial"/>
          <w:iCs/>
          <w:sz w:val="24"/>
          <w:szCs w:val="24"/>
          <w:lang w:val="en-US"/>
        </w:rPr>
        <w:t xml:space="preserve"> : Clearance is removed</w:t>
      </w:r>
    </w:p>
    <w:p w14:paraId="3D817C79" w14:textId="4F6089AA" w:rsidR="009A1CFF" w:rsidRPr="00AF51BD" w:rsidRDefault="009A1CFF" w:rsidP="003E4BC5">
      <w:pPr>
        <w:jc w:val="both"/>
        <w:rPr>
          <w:rFonts w:ascii="Arial" w:hAnsi="Arial" w:cs="Arial"/>
          <w:iCs/>
          <w:sz w:val="24"/>
          <w:szCs w:val="24"/>
          <w:lang w:val="en-US"/>
        </w:rPr>
      </w:pPr>
      <w:proofErr w:type="spellStart"/>
      <w:r w:rsidRPr="00AF51BD">
        <w:rPr>
          <w:rFonts w:ascii="Arial" w:hAnsi="Arial" w:cs="Arial"/>
          <w:iCs/>
          <w:sz w:val="24"/>
          <w:szCs w:val="24"/>
          <w:lang w:val="en-US"/>
        </w:rPr>
        <w:t>Everytime</w:t>
      </w:r>
      <w:proofErr w:type="spellEnd"/>
      <w:r w:rsidRPr="00AF51BD">
        <w:rPr>
          <w:rFonts w:ascii="Arial" w:hAnsi="Arial" w:cs="Arial"/>
          <w:iCs/>
          <w:sz w:val="24"/>
          <w:szCs w:val="24"/>
          <w:lang w:val="en-US"/>
        </w:rPr>
        <w:t xml:space="preserve"> a plane leaves a </w:t>
      </w:r>
      <w:proofErr w:type="gramStart"/>
      <w:r w:rsidRPr="00AF51BD">
        <w:rPr>
          <w:rFonts w:ascii="Arial" w:hAnsi="Arial" w:cs="Arial"/>
          <w:iCs/>
          <w:sz w:val="24"/>
          <w:szCs w:val="24"/>
          <w:lang w:val="en-US"/>
        </w:rPr>
        <w:t>runway,</w:t>
      </w:r>
      <w:proofErr w:type="gramEnd"/>
      <w:r w:rsidRPr="00AF51BD">
        <w:rPr>
          <w:rFonts w:ascii="Arial" w:hAnsi="Arial" w:cs="Arial"/>
          <w:iCs/>
          <w:sz w:val="24"/>
          <w:szCs w:val="24"/>
          <w:lang w:val="en-US"/>
        </w:rPr>
        <w:t xml:space="preserve"> it has to ask for a new clearance the next time it needs to access a runway. Clearance is provided through the </w:t>
      </w:r>
      <w:proofErr w:type="spellStart"/>
      <w:r w:rsidR="007016DF" w:rsidRPr="00AF51BD">
        <w:rPr>
          <w:rFonts w:ascii="Arial" w:hAnsi="Arial" w:cs="Arial"/>
          <w:iCs/>
          <w:sz w:val="24"/>
          <w:szCs w:val="24"/>
          <w:lang w:val="en-US"/>
        </w:rPr>
        <w:t>Accept_clearance</w:t>
      </w:r>
      <w:proofErr w:type="spellEnd"/>
      <w:r w:rsidRPr="00AF51BD">
        <w:rPr>
          <w:rFonts w:ascii="Arial" w:hAnsi="Arial" w:cs="Arial"/>
          <w:iCs/>
          <w:sz w:val="24"/>
          <w:szCs w:val="24"/>
          <w:lang w:val="en-US"/>
        </w:rPr>
        <w:t xml:space="preserve"> event:</w:t>
      </w:r>
    </w:p>
    <w:p w14:paraId="6FCDCD50" w14:textId="39198D87" w:rsidR="009A1CFF" w:rsidRPr="00AF51BD" w:rsidRDefault="009A1CFF" w:rsidP="003E4BC5">
      <w:pPr>
        <w:jc w:val="both"/>
        <w:rPr>
          <w:rFonts w:ascii="Arial" w:hAnsi="Arial" w:cs="Arial"/>
          <w:iCs/>
          <w:sz w:val="24"/>
          <w:szCs w:val="24"/>
          <w:lang w:val="en-US"/>
        </w:rPr>
      </w:pPr>
      <w:proofErr w:type="spellStart"/>
      <w:r w:rsidRPr="00AF51BD">
        <w:rPr>
          <w:rFonts w:ascii="Arial" w:hAnsi="Arial" w:cs="Arial"/>
          <w:b/>
          <w:bCs/>
          <w:iCs/>
          <w:sz w:val="24"/>
          <w:szCs w:val="24"/>
          <w:lang w:val="en-US"/>
        </w:rPr>
        <w:t>Accept_clearance</w:t>
      </w:r>
      <w:proofErr w:type="spellEnd"/>
      <w:r w:rsidRPr="00AF51BD">
        <w:rPr>
          <w:rFonts w:ascii="Arial" w:hAnsi="Arial" w:cs="Arial"/>
          <w:iCs/>
          <w:sz w:val="24"/>
          <w:szCs w:val="24"/>
          <w:lang w:val="en-US"/>
        </w:rPr>
        <w:t xml:space="preserve">: This event relates a particular plane to a particular runway while making sure no other plane has clearance for the same runway. It also books the runway for the plane by adding it to the </w:t>
      </w:r>
      <w:proofErr w:type="spellStart"/>
      <w:r w:rsidRPr="00AF51BD">
        <w:rPr>
          <w:rFonts w:ascii="Arial" w:hAnsi="Arial" w:cs="Arial"/>
          <w:iCs/>
          <w:sz w:val="24"/>
          <w:szCs w:val="24"/>
          <w:lang w:val="en-US"/>
        </w:rPr>
        <w:t>rwy_occ</w:t>
      </w:r>
      <w:proofErr w:type="spellEnd"/>
      <w:r w:rsidRPr="00AF51BD">
        <w:rPr>
          <w:rFonts w:ascii="Arial" w:hAnsi="Arial" w:cs="Arial"/>
          <w:iCs/>
          <w:sz w:val="24"/>
          <w:szCs w:val="24"/>
          <w:lang w:val="en-US"/>
        </w:rPr>
        <w:t xml:space="preserve"> set.</w:t>
      </w:r>
    </w:p>
    <w:p w14:paraId="245733E2" w14:textId="5D19C437" w:rsidR="009A1CFF" w:rsidRPr="00AF51BD" w:rsidRDefault="009A1CFF" w:rsidP="003E4BC5">
      <w:pPr>
        <w:jc w:val="both"/>
        <w:rPr>
          <w:rFonts w:ascii="Arial" w:hAnsi="Arial" w:cs="Arial"/>
          <w:iCs/>
          <w:sz w:val="24"/>
          <w:szCs w:val="24"/>
          <w:lang w:val="en-US"/>
        </w:rPr>
      </w:pPr>
      <w:proofErr w:type="spellStart"/>
      <w:r w:rsidRPr="00AF51BD">
        <w:rPr>
          <w:rFonts w:ascii="Arial" w:hAnsi="Arial" w:cs="Arial"/>
          <w:b/>
          <w:bCs/>
          <w:iCs/>
          <w:sz w:val="24"/>
          <w:szCs w:val="24"/>
          <w:lang w:val="en-US"/>
        </w:rPr>
        <w:t>Add_rwy_nok</w:t>
      </w:r>
      <w:proofErr w:type="spellEnd"/>
      <w:r w:rsidRPr="00AF51BD">
        <w:rPr>
          <w:rFonts w:ascii="Arial" w:hAnsi="Arial" w:cs="Arial"/>
          <w:iCs/>
          <w:sz w:val="24"/>
          <w:szCs w:val="24"/>
          <w:lang w:val="en-US"/>
        </w:rPr>
        <w:t xml:space="preserve">: In the event a runway is not suitable for operation, this event moves it to the </w:t>
      </w:r>
      <w:proofErr w:type="spellStart"/>
      <w:r w:rsidRPr="00AF51BD">
        <w:rPr>
          <w:rFonts w:ascii="Arial" w:hAnsi="Arial" w:cs="Arial"/>
          <w:iCs/>
          <w:sz w:val="24"/>
          <w:szCs w:val="24"/>
          <w:lang w:val="en-US"/>
        </w:rPr>
        <w:t>rwy_nok</w:t>
      </w:r>
      <w:proofErr w:type="spellEnd"/>
      <w:r w:rsidRPr="00AF51BD">
        <w:rPr>
          <w:rFonts w:ascii="Arial" w:hAnsi="Arial" w:cs="Arial"/>
          <w:iCs/>
          <w:sz w:val="24"/>
          <w:szCs w:val="24"/>
          <w:lang w:val="en-US"/>
        </w:rPr>
        <w:t xml:space="preserve"> set. It removes a clearance for the runway (if any exist)</w:t>
      </w:r>
      <w:r w:rsidR="007016DF" w:rsidRPr="00AF51BD">
        <w:rPr>
          <w:rFonts w:ascii="Arial" w:hAnsi="Arial" w:cs="Arial"/>
          <w:iCs/>
          <w:sz w:val="24"/>
          <w:szCs w:val="24"/>
          <w:lang w:val="en-US"/>
        </w:rPr>
        <w:t xml:space="preserve"> and blocks the runway.</w:t>
      </w:r>
    </w:p>
    <w:p w14:paraId="40894860" w14:textId="745A328F" w:rsidR="007016DF" w:rsidRPr="00AF51BD" w:rsidRDefault="007016DF" w:rsidP="003E4BC5">
      <w:pPr>
        <w:jc w:val="both"/>
        <w:rPr>
          <w:rFonts w:ascii="Arial" w:hAnsi="Arial" w:cs="Arial"/>
          <w:iCs/>
          <w:sz w:val="24"/>
          <w:szCs w:val="24"/>
          <w:lang w:val="en-US"/>
        </w:rPr>
      </w:pPr>
      <w:proofErr w:type="spellStart"/>
      <w:r w:rsidRPr="00AF51BD">
        <w:rPr>
          <w:rFonts w:ascii="Arial" w:hAnsi="Arial" w:cs="Arial"/>
          <w:b/>
          <w:bCs/>
          <w:iCs/>
          <w:sz w:val="24"/>
          <w:szCs w:val="24"/>
          <w:lang w:val="en-US"/>
        </w:rPr>
        <w:t>Free_rwy_occ</w:t>
      </w:r>
      <w:proofErr w:type="spellEnd"/>
      <w:r w:rsidRPr="00AF51BD">
        <w:rPr>
          <w:rFonts w:ascii="Arial" w:hAnsi="Arial" w:cs="Arial"/>
          <w:iCs/>
          <w:sz w:val="24"/>
          <w:szCs w:val="24"/>
          <w:lang w:val="en-US"/>
        </w:rPr>
        <w:t xml:space="preserve">: </w:t>
      </w:r>
      <w:proofErr w:type="spellStart"/>
      <w:r w:rsidRPr="00AF51BD">
        <w:rPr>
          <w:rFonts w:ascii="Arial" w:hAnsi="Arial" w:cs="Arial"/>
          <w:iCs/>
          <w:sz w:val="24"/>
          <w:szCs w:val="24"/>
          <w:lang w:val="en-US"/>
        </w:rPr>
        <w:t>Everytime</w:t>
      </w:r>
      <w:proofErr w:type="spellEnd"/>
      <w:r w:rsidRPr="00AF51BD">
        <w:rPr>
          <w:rFonts w:ascii="Arial" w:hAnsi="Arial" w:cs="Arial"/>
          <w:iCs/>
          <w:sz w:val="24"/>
          <w:szCs w:val="24"/>
          <w:lang w:val="en-US"/>
        </w:rPr>
        <w:t xml:space="preserve"> a plane leaves a </w:t>
      </w:r>
      <w:proofErr w:type="gramStart"/>
      <w:r w:rsidRPr="00AF51BD">
        <w:rPr>
          <w:rFonts w:ascii="Arial" w:hAnsi="Arial" w:cs="Arial"/>
          <w:iCs/>
          <w:sz w:val="24"/>
          <w:szCs w:val="24"/>
          <w:lang w:val="en-US"/>
        </w:rPr>
        <w:t>runway,</w:t>
      </w:r>
      <w:proofErr w:type="gramEnd"/>
      <w:r w:rsidRPr="00AF51BD">
        <w:rPr>
          <w:rFonts w:ascii="Arial" w:hAnsi="Arial" w:cs="Arial"/>
          <w:iCs/>
          <w:sz w:val="24"/>
          <w:szCs w:val="24"/>
          <w:lang w:val="en-US"/>
        </w:rPr>
        <w:t xml:space="preserve"> it has to be made available for other possible planes. This event removes the plane from the </w:t>
      </w:r>
      <w:proofErr w:type="spellStart"/>
      <w:r w:rsidRPr="00AF51BD">
        <w:rPr>
          <w:rFonts w:ascii="Arial" w:hAnsi="Arial" w:cs="Arial"/>
          <w:iCs/>
          <w:sz w:val="24"/>
          <w:szCs w:val="24"/>
          <w:lang w:val="en-US"/>
        </w:rPr>
        <w:t>rwy_occ</w:t>
      </w:r>
      <w:proofErr w:type="spellEnd"/>
      <w:r w:rsidRPr="00AF51BD">
        <w:rPr>
          <w:rFonts w:ascii="Arial" w:hAnsi="Arial" w:cs="Arial"/>
          <w:iCs/>
          <w:sz w:val="24"/>
          <w:szCs w:val="24"/>
          <w:lang w:val="en-US"/>
        </w:rPr>
        <w:t xml:space="preserve"> set.</w:t>
      </w:r>
    </w:p>
    <w:p w14:paraId="4352848F" w14:textId="7F31CDE2" w:rsidR="007016DF" w:rsidRDefault="007016DF" w:rsidP="003E4BC5">
      <w:pPr>
        <w:jc w:val="both"/>
        <w:rPr>
          <w:rFonts w:ascii="Arial" w:hAnsi="Arial" w:cs="Arial"/>
          <w:iCs/>
          <w:sz w:val="24"/>
          <w:szCs w:val="24"/>
          <w:lang w:val="en-US"/>
        </w:rPr>
      </w:pPr>
      <w:proofErr w:type="spellStart"/>
      <w:r w:rsidRPr="00AF51BD">
        <w:rPr>
          <w:rFonts w:ascii="Arial" w:hAnsi="Arial" w:cs="Arial"/>
          <w:b/>
          <w:bCs/>
          <w:iCs/>
          <w:sz w:val="24"/>
          <w:szCs w:val="24"/>
          <w:lang w:val="en-US"/>
        </w:rPr>
        <w:t>Free_rwy_nok</w:t>
      </w:r>
      <w:proofErr w:type="spellEnd"/>
      <w:r w:rsidRPr="00AF51BD">
        <w:rPr>
          <w:rFonts w:ascii="Arial" w:hAnsi="Arial" w:cs="Arial"/>
          <w:iCs/>
          <w:sz w:val="24"/>
          <w:szCs w:val="24"/>
          <w:lang w:val="en-US"/>
        </w:rPr>
        <w:t xml:space="preserve">: This event removes a runway form the </w:t>
      </w:r>
      <w:proofErr w:type="spellStart"/>
      <w:r w:rsidRPr="00AF51BD">
        <w:rPr>
          <w:rFonts w:ascii="Arial" w:hAnsi="Arial" w:cs="Arial"/>
          <w:iCs/>
          <w:sz w:val="24"/>
          <w:szCs w:val="24"/>
          <w:lang w:val="en-US"/>
        </w:rPr>
        <w:t>rwy_nok</w:t>
      </w:r>
      <w:proofErr w:type="spellEnd"/>
      <w:r w:rsidRPr="00AF51BD">
        <w:rPr>
          <w:rFonts w:ascii="Arial" w:hAnsi="Arial" w:cs="Arial"/>
          <w:iCs/>
          <w:sz w:val="24"/>
          <w:szCs w:val="24"/>
          <w:lang w:val="en-US"/>
        </w:rPr>
        <w:t xml:space="preserve"> set after it has been cleared for operation.</w:t>
      </w:r>
    </w:p>
    <w:p w14:paraId="34B461F2" w14:textId="77777777" w:rsidR="00AF51BD" w:rsidRPr="00AF51BD" w:rsidRDefault="00AF51BD" w:rsidP="003E4BC5">
      <w:pPr>
        <w:jc w:val="both"/>
        <w:rPr>
          <w:rFonts w:ascii="Arial" w:hAnsi="Arial" w:cs="Arial"/>
          <w:iCs/>
          <w:sz w:val="24"/>
          <w:szCs w:val="24"/>
          <w:lang w:val="en-US"/>
        </w:rPr>
      </w:pPr>
    </w:p>
    <w:p w14:paraId="5102685E" w14:textId="071E4AB9" w:rsidR="007016DF" w:rsidRDefault="007016DF" w:rsidP="003E4BC5">
      <w:pPr>
        <w:jc w:val="both"/>
        <w:rPr>
          <w:rFonts w:ascii="Arial" w:hAnsi="Arial" w:cs="Arial"/>
          <w:iCs/>
          <w:sz w:val="24"/>
          <w:szCs w:val="24"/>
          <w:lang w:val="en-US"/>
        </w:rPr>
      </w:pPr>
      <w:r w:rsidRPr="00AF51BD">
        <w:rPr>
          <w:rFonts w:ascii="Arial" w:hAnsi="Arial" w:cs="Arial"/>
          <w:b/>
          <w:bCs/>
          <w:i/>
          <w:sz w:val="24"/>
          <w:szCs w:val="24"/>
          <w:lang w:val="en-US"/>
        </w:rPr>
        <w:t>Remark</w:t>
      </w:r>
      <w:r w:rsidRPr="00AF51BD">
        <w:rPr>
          <w:rFonts w:ascii="Arial" w:hAnsi="Arial" w:cs="Arial"/>
          <w:iCs/>
          <w:sz w:val="24"/>
          <w:szCs w:val="24"/>
          <w:lang w:val="en-US"/>
        </w:rPr>
        <w:t xml:space="preserve">: If </w:t>
      </w:r>
      <w:proofErr w:type="spellStart"/>
      <w:r w:rsidRPr="00AF51BD">
        <w:rPr>
          <w:rFonts w:ascii="Arial" w:hAnsi="Arial" w:cs="Arial"/>
          <w:iCs/>
          <w:sz w:val="24"/>
          <w:szCs w:val="24"/>
          <w:lang w:val="en-US"/>
        </w:rPr>
        <w:t>Accept_clearance</w:t>
      </w:r>
      <w:proofErr w:type="spellEnd"/>
      <w:r w:rsidRPr="00AF51BD">
        <w:rPr>
          <w:rFonts w:ascii="Arial" w:hAnsi="Arial" w:cs="Arial"/>
          <w:iCs/>
          <w:sz w:val="24"/>
          <w:szCs w:val="24"/>
          <w:lang w:val="en-US"/>
        </w:rPr>
        <w:t xml:space="preserve"> event is triggered, the planes in the taxiway (if any) are given priority for clearance over planes in the air wanting to land.</w:t>
      </w:r>
    </w:p>
    <w:p w14:paraId="30254B76" w14:textId="21CCC6CF" w:rsidR="00AF51BD" w:rsidRDefault="00AF51BD" w:rsidP="003E4BC5">
      <w:pPr>
        <w:jc w:val="both"/>
        <w:rPr>
          <w:rFonts w:ascii="Arial" w:hAnsi="Arial" w:cs="Arial"/>
          <w:iCs/>
          <w:sz w:val="24"/>
          <w:szCs w:val="24"/>
          <w:lang w:val="en-US"/>
        </w:rPr>
      </w:pPr>
    </w:p>
    <w:p w14:paraId="47F3BDFA" w14:textId="6CCC044C" w:rsidR="00AF51BD" w:rsidRDefault="00AF51BD" w:rsidP="003E4BC5">
      <w:pPr>
        <w:jc w:val="both"/>
        <w:rPr>
          <w:rFonts w:ascii="Arial" w:hAnsi="Arial" w:cs="Arial"/>
          <w:iCs/>
          <w:sz w:val="24"/>
          <w:szCs w:val="24"/>
          <w:lang w:val="en-US"/>
        </w:rPr>
      </w:pPr>
    </w:p>
    <w:p w14:paraId="69CDC7B3" w14:textId="1673140B" w:rsidR="00AF51BD" w:rsidRDefault="00AF51BD" w:rsidP="003E4BC5">
      <w:pPr>
        <w:jc w:val="both"/>
        <w:rPr>
          <w:rFonts w:ascii="Arial" w:hAnsi="Arial" w:cs="Arial"/>
          <w:iCs/>
          <w:sz w:val="24"/>
          <w:szCs w:val="24"/>
          <w:lang w:val="en-US"/>
        </w:rPr>
      </w:pPr>
    </w:p>
    <w:p w14:paraId="57D4A0B1" w14:textId="13259712" w:rsidR="00AF51BD" w:rsidRDefault="00AF51BD" w:rsidP="003E4BC5">
      <w:pPr>
        <w:jc w:val="both"/>
        <w:rPr>
          <w:rFonts w:ascii="Arial" w:hAnsi="Arial" w:cs="Arial"/>
          <w:iCs/>
          <w:sz w:val="24"/>
          <w:szCs w:val="24"/>
          <w:lang w:val="en-US"/>
        </w:rPr>
      </w:pPr>
    </w:p>
    <w:p w14:paraId="24214F2E" w14:textId="2CE74FAF" w:rsidR="00AF51BD" w:rsidRDefault="00AF51BD" w:rsidP="003E4BC5">
      <w:pPr>
        <w:jc w:val="both"/>
        <w:rPr>
          <w:rFonts w:ascii="Arial" w:hAnsi="Arial" w:cs="Arial"/>
          <w:iCs/>
          <w:sz w:val="24"/>
          <w:szCs w:val="24"/>
          <w:lang w:val="en-US"/>
        </w:rPr>
      </w:pPr>
    </w:p>
    <w:p w14:paraId="40E8BA5A" w14:textId="3B41D700" w:rsidR="00AF51BD" w:rsidRDefault="00AF51BD" w:rsidP="003E4BC5">
      <w:pPr>
        <w:jc w:val="both"/>
        <w:rPr>
          <w:rFonts w:ascii="Arial" w:hAnsi="Arial" w:cs="Arial"/>
          <w:iCs/>
          <w:sz w:val="24"/>
          <w:szCs w:val="24"/>
          <w:lang w:val="en-US"/>
        </w:rPr>
      </w:pPr>
    </w:p>
    <w:p w14:paraId="67E1FFB4" w14:textId="641B7B06" w:rsidR="00AF51BD" w:rsidRDefault="00AF51BD" w:rsidP="003E4BC5">
      <w:pPr>
        <w:jc w:val="both"/>
        <w:rPr>
          <w:rFonts w:ascii="Arial" w:hAnsi="Arial" w:cs="Arial"/>
          <w:iCs/>
          <w:sz w:val="24"/>
          <w:szCs w:val="24"/>
          <w:lang w:val="en-US"/>
        </w:rPr>
      </w:pPr>
    </w:p>
    <w:p w14:paraId="0D4B7ED5" w14:textId="244D6934" w:rsidR="00AF51BD" w:rsidRDefault="00AF51BD" w:rsidP="003E4BC5">
      <w:pPr>
        <w:jc w:val="both"/>
        <w:rPr>
          <w:rFonts w:ascii="Arial" w:hAnsi="Arial" w:cs="Arial"/>
          <w:iCs/>
          <w:sz w:val="24"/>
          <w:szCs w:val="24"/>
          <w:lang w:val="en-US"/>
        </w:rPr>
      </w:pPr>
    </w:p>
    <w:p w14:paraId="48C9AFBB" w14:textId="7C67697A" w:rsidR="00AF51BD" w:rsidRDefault="00AF51BD" w:rsidP="003E4BC5">
      <w:pPr>
        <w:jc w:val="both"/>
        <w:rPr>
          <w:rFonts w:ascii="Arial" w:hAnsi="Arial" w:cs="Arial"/>
          <w:iCs/>
          <w:sz w:val="24"/>
          <w:szCs w:val="24"/>
          <w:lang w:val="en-US"/>
        </w:rPr>
      </w:pPr>
    </w:p>
    <w:p w14:paraId="264677A4" w14:textId="78688E0A" w:rsidR="00AF51BD" w:rsidRDefault="00AF51BD" w:rsidP="003E4BC5">
      <w:pPr>
        <w:jc w:val="both"/>
        <w:rPr>
          <w:rFonts w:ascii="Arial" w:hAnsi="Arial" w:cs="Arial"/>
          <w:iCs/>
          <w:sz w:val="24"/>
          <w:szCs w:val="24"/>
          <w:lang w:val="en-US"/>
        </w:rPr>
      </w:pPr>
    </w:p>
    <w:p w14:paraId="5E1E1010" w14:textId="77777777" w:rsidR="00AF51BD" w:rsidRPr="00AF51BD" w:rsidRDefault="00AF51BD" w:rsidP="003E4BC5">
      <w:pPr>
        <w:jc w:val="both"/>
        <w:rPr>
          <w:rFonts w:ascii="Arial" w:hAnsi="Arial" w:cs="Arial"/>
          <w:iCs/>
          <w:sz w:val="24"/>
          <w:szCs w:val="24"/>
          <w:lang w:val="en-US"/>
        </w:rPr>
      </w:pPr>
    </w:p>
    <w:p w14:paraId="60B99E5B" w14:textId="29DCF622" w:rsidR="00250CD4" w:rsidRDefault="003E4BC5" w:rsidP="00AF51BD">
      <w:pPr>
        <w:jc w:val="both"/>
        <w:rPr>
          <w:rFonts w:ascii="Arial" w:hAnsi="Arial" w:cs="Arial"/>
          <w:b/>
          <w:bCs/>
          <w:iCs/>
          <w:sz w:val="24"/>
          <w:szCs w:val="24"/>
          <w:lang w:val="en-US"/>
        </w:rPr>
      </w:pPr>
      <w:r w:rsidRPr="00AF51BD">
        <w:rPr>
          <w:rFonts w:ascii="Arial" w:hAnsi="Arial" w:cs="Arial"/>
          <w:iCs/>
          <w:sz w:val="24"/>
          <w:szCs w:val="24"/>
          <w:lang w:val="en-US"/>
        </w:rPr>
        <w:lastRenderedPageBreak/>
        <w:t xml:space="preserve">Discuss the validation of the </w:t>
      </w:r>
      <w:r w:rsidRPr="00AF51BD">
        <w:rPr>
          <w:rFonts w:ascii="Arial" w:hAnsi="Arial" w:cs="Arial"/>
          <w:b/>
          <w:bCs/>
          <w:iCs/>
          <w:sz w:val="24"/>
          <w:szCs w:val="24"/>
          <w:lang w:val="en-US"/>
        </w:rPr>
        <w:t>PO invariant rules and the DLF rule (without the variant topic).</w:t>
      </w:r>
    </w:p>
    <w:p w14:paraId="1CDB43AE" w14:textId="77777777" w:rsidR="00AF51BD" w:rsidRPr="00AF51BD" w:rsidRDefault="00AF51BD" w:rsidP="00AF51BD">
      <w:pPr>
        <w:jc w:val="both"/>
        <w:rPr>
          <w:rFonts w:ascii="Arial" w:hAnsi="Arial" w:cs="Arial"/>
          <w:iCs/>
          <w:sz w:val="24"/>
          <w:szCs w:val="24"/>
          <w:lang w:val="en-US"/>
        </w:rPr>
      </w:pPr>
    </w:p>
    <w:p w14:paraId="56CB084F" w14:textId="276937DF" w:rsidR="00274A46" w:rsidRPr="00AF51BD" w:rsidRDefault="00274A46" w:rsidP="00AF51BD">
      <w:pPr>
        <w:jc w:val="both"/>
        <w:rPr>
          <w:rFonts w:ascii="Arial" w:hAnsi="Arial" w:cs="Arial"/>
          <w:iCs/>
          <w:sz w:val="24"/>
          <w:szCs w:val="24"/>
          <w:lang w:val="en-US"/>
        </w:rPr>
      </w:pPr>
      <w:r w:rsidRPr="00AF51BD">
        <w:rPr>
          <w:rFonts w:ascii="Arial" w:hAnsi="Arial" w:cs="Arial"/>
          <w:iCs/>
          <w:noProof/>
          <w:sz w:val="24"/>
          <w:szCs w:val="24"/>
        </w:rPr>
        <w:drawing>
          <wp:anchor distT="0" distB="0" distL="114300" distR="114300" simplePos="0" relativeHeight="251646464" behindDoc="0" locked="0" layoutInCell="1" allowOverlap="1" wp14:anchorId="1F801926" wp14:editId="702A4091">
            <wp:simplePos x="0" y="0"/>
            <wp:positionH relativeFrom="column">
              <wp:posOffset>1862455</wp:posOffset>
            </wp:positionH>
            <wp:positionV relativeFrom="page">
              <wp:posOffset>2981325</wp:posOffset>
            </wp:positionV>
            <wp:extent cx="2038350" cy="9620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F51BD">
        <w:rPr>
          <w:rFonts w:ascii="Arial" w:hAnsi="Arial" w:cs="Arial"/>
          <w:iCs/>
          <w:sz w:val="24"/>
          <w:szCs w:val="24"/>
          <w:lang w:val="en-US"/>
        </w:rPr>
        <w:t xml:space="preserve">A proof obligation is something that </w:t>
      </w:r>
      <w:proofErr w:type="gramStart"/>
      <w:r w:rsidRPr="00AF51BD">
        <w:rPr>
          <w:rFonts w:ascii="Arial" w:hAnsi="Arial" w:cs="Arial"/>
          <w:iCs/>
          <w:sz w:val="24"/>
          <w:szCs w:val="24"/>
          <w:lang w:val="en-US"/>
        </w:rPr>
        <w:t>has to</w:t>
      </w:r>
      <w:proofErr w:type="gramEnd"/>
      <w:r w:rsidRPr="00AF51BD">
        <w:rPr>
          <w:rFonts w:ascii="Arial" w:hAnsi="Arial" w:cs="Arial"/>
          <w:iCs/>
          <w:sz w:val="24"/>
          <w:szCs w:val="24"/>
          <w:lang w:val="en-US"/>
        </w:rPr>
        <w:t xml:space="preserve"> be proven to show the consistency of the machine, the correctness of theorems, etc. A proof obligation consists of a label, </w:t>
      </w:r>
      <w:proofErr w:type="gramStart"/>
      <w:r w:rsidRPr="00AF51BD">
        <w:rPr>
          <w:rFonts w:ascii="Arial" w:hAnsi="Arial" w:cs="Arial"/>
          <w:iCs/>
          <w:sz w:val="24"/>
          <w:szCs w:val="24"/>
          <w:lang w:val="en-US"/>
        </w:rPr>
        <w:t>a number of</w:t>
      </w:r>
      <w:proofErr w:type="gramEnd"/>
      <w:r w:rsidRPr="00AF51BD">
        <w:rPr>
          <w:rFonts w:ascii="Arial" w:hAnsi="Arial" w:cs="Arial"/>
          <w:iCs/>
          <w:sz w:val="24"/>
          <w:szCs w:val="24"/>
          <w:lang w:val="en-US"/>
        </w:rPr>
        <w:t xml:space="preserve"> hypothesis that can be used in the proof and a goal – a predicate that must be proven.</w:t>
      </w:r>
    </w:p>
    <w:p w14:paraId="0A914087" w14:textId="53078D18" w:rsidR="00274A46" w:rsidRPr="00AF51BD" w:rsidRDefault="00274A46" w:rsidP="00AF51BD">
      <w:pPr>
        <w:jc w:val="both"/>
        <w:rPr>
          <w:rFonts w:ascii="Arial" w:hAnsi="Arial" w:cs="Arial"/>
          <w:iCs/>
          <w:sz w:val="24"/>
          <w:szCs w:val="24"/>
          <w:lang w:val="en-US"/>
        </w:rPr>
      </w:pPr>
    </w:p>
    <w:p w14:paraId="72E92284" w14:textId="68D38341" w:rsidR="00DF74CC" w:rsidRPr="00AF51BD" w:rsidRDefault="00DF74CC" w:rsidP="00AF51BD">
      <w:pPr>
        <w:jc w:val="both"/>
        <w:rPr>
          <w:rFonts w:ascii="Arial" w:hAnsi="Arial" w:cs="Arial"/>
          <w:b/>
          <w:bCs/>
          <w:iCs/>
          <w:sz w:val="24"/>
          <w:szCs w:val="24"/>
          <w:lang w:val="en-US"/>
        </w:rPr>
      </w:pPr>
      <w:r w:rsidRPr="00AF51BD">
        <w:rPr>
          <w:rFonts w:ascii="Arial" w:hAnsi="Arial" w:cs="Arial"/>
          <w:b/>
          <w:bCs/>
          <w:iCs/>
          <w:sz w:val="24"/>
          <w:szCs w:val="24"/>
          <w:lang w:val="en-US"/>
        </w:rPr>
        <w:t>Sequent:</w:t>
      </w:r>
    </w:p>
    <w:p w14:paraId="7A0F40D3" w14:textId="4FEC6124" w:rsidR="00DF74CC" w:rsidRPr="00AF51BD" w:rsidRDefault="00DF74CC" w:rsidP="00AF51BD">
      <w:pPr>
        <w:jc w:val="both"/>
        <w:rPr>
          <w:rFonts w:ascii="Arial" w:hAnsi="Arial" w:cs="Arial"/>
          <w:iCs/>
          <w:sz w:val="24"/>
          <w:szCs w:val="24"/>
          <w:lang w:val="en-US"/>
        </w:rPr>
      </w:pPr>
      <w:r w:rsidRPr="00AF51BD">
        <w:rPr>
          <w:rFonts w:ascii="Arial" w:hAnsi="Arial" w:cs="Arial"/>
          <w:iCs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0A9A51FA" wp14:editId="1DF3BFB5">
            <wp:simplePos x="0" y="0"/>
            <wp:positionH relativeFrom="column">
              <wp:posOffset>2338705</wp:posOffset>
            </wp:positionH>
            <wp:positionV relativeFrom="page">
              <wp:posOffset>5657850</wp:posOffset>
            </wp:positionV>
            <wp:extent cx="828675" cy="3905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F51BD">
        <w:rPr>
          <w:rFonts w:ascii="Arial" w:hAnsi="Arial" w:cs="Arial"/>
          <w:iCs/>
          <w:sz w:val="24"/>
          <w:szCs w:val="24"/>
          <w:lang w:val="en-US"/>
        </w:rPr>
        <w:t xml:space="preserve">A sequent is a formal statement describing something we want to prove. </w:t>
      </w:r>
      <w:proofErr w:type="spellStart"/>
      <w:r w:rsidRPr="00AF51BD">
        <w:rPr>
          <w:rFonts w:ascii="Arial" w:hAnsi="Arial" w:cs="Arial"/>
          <w:iCs/>
          <w:sz w:val="24"/>
          <w:szCs w:val="24"/>
          <w:lang w:val="en-US"/>
        </w:rPr>
        <w:t>Sequents</w:t>
      </w:r>
      <w:proofErr w:type="spellEnd"/>
      <w:r w:rsidRPr="00AF51BD">
        <w:rPr>
          <w:rFonts w:ascii="Arial" w:hAnsi="Arial" w:cs="Arial"/>
          <w:iCs/>
          <w:sz w:val="24"/>
          <w:szCs w:val="24"/>
          <w:lang w:val="en-US"/>
        </w:rPr>
        <w:t xml:space="preserve"> are of the following form where H is the set of hypotheses (predicates) and G is the goal that can be proved from the predicates. The statement can be read as follows: Under the hypotheses H, prove the goal G. </w:t>
      </w:r>
    </w:p>
    <w:p w14:paraId="00B8E2C3" w14:textId="10E48EB1" w:rsidR="00DF74CC" w:rsidRPr="00AF51BD" w:rsidRDefault="00DF74CC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C2F2ACE" w14:textId="3A57788C" w:rsidR="00274A46" w:rsidRPr="00AF51BD" w:rsidRDefault="00DF74CC" w:rsidP="00AF51B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F51B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41DDB67B" wp14:editId="6E174683">
            <wp:simplePos x="0" y="0"/>
            <wp:positionH relativeFrom="column">
              <wp:posOffset>347980</wp:posOffset>
            </wp:positionH>
            <wp:positionV relativeFrom="page">
              <wp:posOffset>7096125</wp:posOffset>
            </wp:positionV>
            <wp:extent cx="5057775" cy="10096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4A46" w:rsidRPr="00AF51BD">
        <w:rPr>
          <w:rFonts w:ascii="Arial" w:hAnsi="Arial" w:cs="Arial"/>
          <w:sz w:val="24"/>
          <w:szCs w:val="24"/>
          <w:lang w:val="en-US"/>
        </w:rPr>
        <w:t xml:space="preserve">The abstract model has 2 invariants and 2 events. Therefore, a total of 4 Proof Obligation rules </w:t>
      </w:r>
      <w:proofErr w:type="gramStart"/>
      <w:r w:rsidR="00274A46" w:rsidRPr="00AF51BD">
        <w:rPr>
          <w:rFonts w:ascii="Arial" w:hAnsi="Arial" w:cs="Arial"/>
          <w:sz w:val="24"/>
          <w:szCs w:val="24"/>
          <w:lang w:val="en-US"/>
        </w:rPr>
        <w:t>need</w:t>
      </w:r>
      <w:proofErr w:type="gramEnd"/>
      <w:r w:rsidR="00274A46" w:rsidRPr="00AF51BD">
        <w:rPr>
          <w:rFonts w:ascii="Arial" w:hAnsi="Arial" w:cs="Arial"/>
          <w:sz w:val="24"/>
          <w:szCs w:val="24"/>
          <w:lang w:val="en-US"/>
        </w:rPr>
        <w:t xml:space="preserve"> to be applied.</w:t>
      </w:r>
    </w:p>
    <w:p w14:paraId="34170081" w14:textId="48B85DDD" w:rsidR="00274A46" w:rsidRPr="00AF51BD" w:rsidRDefault="00274A46" w:rsidP="00AF51B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3F5BA4E" w14:textId="64F92610" w:rsidR="00DF74CC" w:rsidRPr="00AF51BD" w:rsidRDefault="00DF74CC" w:rsidP="00AF51B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5362AF3" w14:textId="4A1A7EC6" w:rsidR="00DF74CC" w:rsidRPr="00AF51BD" w:rsidRDefault="00DF74CC" w:rsidP="00AF51B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57E4B3E" w14:textId="09197726" w:rsidR="00DF74CC" w:rsidRPr="00AF51BD" w:rsidRDefault="00DF74CC" w:rsidP="00AF51B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FECF3D6" w14:textId="77777777" w:rsidR="00DF74CC" w:rsidRPr="00AF51BD" w:rsidRDefault="00DF74CC" w:rsidP="00AF51B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247A164" w14:textId="4216DE65" w:rsidR="00AF51BD" w:rsidRPr="00AF51BD" w:rsidRDefault="00AF51BD" w:rsidP="00AF51BD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AF51BD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Sequence – 1</w:t>
      </w:r>
    </w:p>
    <w:p w14:paraId="7C7A45D0" w14:textId="1F60DE94" w:rsidR="00DF74CC" w:rsidRPr="00AF51BD" w:rsidRDefault="00DF74CC" w:rsidP="00AF51BD">
      <w:pPr>
        <w:ind w:firstLine="708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AF51BD">
        <w:rPr>
          <w:rFonts w:ascii="Arial" w:hAnsi="Arial" w:cs="Arial"/>
          <w:b/>
          <w:bCs/>
          <w:sz w:val="28"/>
          <w:szCs w:val="28"/>
          <w:lang w:val="en-US"/>
        </w:rPr>
        <w:t>Take_off</w:t>
      </w:r>
      <w:proofErr w:type="spellEnd"/>
      <w:r w:rsidRPr="00AF51BD">
        <w:rPr>
          <w:rFonts w:ascii="Arial" w:hAnsi="Arial" w:cs="Arial"/>
          <w:b/>
          <w:bCs/>
          <w:sz w:val="28"/>
          <w:szCs w:val="28"/>
          <w:lang w:val="en-US"/>
        </w:rPr>
        <w:t xml:space="preserve"> / inv1/ INV:</w:t>
      </w:r>
    </w:p>
    <w:p w14:paraId="1DAC05DB" w14:textId="0A5A8887" w:rsidR="00DF74CC" w:rsidRPr="00AF51BD" w:rsidRDefault="00DF74CC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5218" w:tblpY="70"/>
        <w:tblW w:w="0" w:type="auto"/>
        <w:tblLook w:val="04A0" w:firstRow="1" w:lastRow="0" w:firstColumn="1" w:lastColumn="0" w:noHBand="0" w:noVBand="1"/>
      </w:tblPr>
      <w:tblGrid>
        <w:gridCol w:w="2268"/>
      </w:tblGrid>
      <w:tr w:rsidR="00DF74CC" w:rsidRPr="006E382D" w14:paraId="4E9436E9" w14:textId="77777777" w:rsidTr="005E3882">
        <w:trPr>
          <w:trHeight w:val="2167"/>
        </w:trPr>
        <w:tc>
          <w:tcPr>
            <w:tcW w:w="2268" w:type="dxa"/>
          </w:tcPr>
          <w:p w14:paraId="7CDAEC14" w14:textId="77777777" w:rsidR="00DF74CC" w:rsidRPr="006E382D" w:rsidRDefault="00DF74CC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>nb_max</w:t>
            </w:r>
            <w:proofErr w:type="spellEnd"/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535319" w:rsidRPr="006E382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535319" w:rsidRPr="00AF51BD">
              <w:rPr>
                <w:rFonts w:ascii="Arial" w:hAnsi="Arial" w:cs="Arial"/>
                <w:sz w:val="24"/>
                <w:szCs w:val="24"/>
              </w:rPr>
              <w:t>ϵ</w:t>
            </w:r>
            <w:r w:rsidR="00535319" w:rsidRPr="006E382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535319" w:rsidRPr="006E382D">
              <w:rPr>
                <w:rFonts w:ascii="Cambria Math" w:hAnsi="Cambria Math" w:cs="Cambria Math"/>
                <w:sz w:val="24"/>
                <w:szCs w:val="24"/>
                <w:lang w:val="en-US"/>
              </w:rPr>
              <w:t>ℕ</w:t>
            </w:r>
          </w:p>
          <w:p w14:paraId="79E651A1" w14:textId="77777777" w:rsidR="00535319" w:rsidRPr="006E382D" w:rsidRDefault="00535319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  <w:proofErr w:type="spellStart"/>
            <w:r w:rsidRPr="006E382D">
              <w:rPr>
                <w:rFonts w:ascii="Arial" w:eastAsia="PMingLiU" w:hAnsi="Arial" w:cs="Arial"/>
                <w:sz w:val="24"/>
                <w:szCs w:val="24"/>
                <w:lang w:val="en-US"/>
              </w:rPr>
              <w:t>nb_max</w:t>
            </w:r>
            <w:proofErr w:type="spellEnd"/>
            <w:r w:rsidRPr="006E382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= 20</w:t>
            </w:r>
          </w:p>
          <w:p w14:paraId="7B398908" w14:textId="77777777" w:rsidR="00535319" w:rsidRPr="006E382D" w:rsidRDefault="00535319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E382D">
              <w:rPr>
                <w:rFonts w:ascii="Arial" w:eastAsia="PMingLiU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6E382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</w:t>
            </w:r>
            <w:r w:rsidRPr="006E382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</w:rPr>
              <w:t>ϵ</w:t>
            </w:r>
            <w:r w:rsidRPr="006E382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6E382D">
              <w:rPr>
                <w:rFonts w:ascii="Cambria Math" w:hAnsi="Cambria Math" w:cs="Cambria Math"/>
                <w:sz w:val="24"/>
                <w:szCs w:val="24"/>
                <w:lang w:val="en-US"/>
              </w:rPr>
              <w:t>ℕ</w:t>
            </w:r>
          </w:p>
          <w:p w14:paraId="1536DDA7" w14:textId="77777777" w:rsidR="00535319" w:rsidRPr="006E382D" w:rsidRDefault="00535319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  <w:proofErr w:type="spellStart"/>
            <w:r w:rsidRPr="006E382D">
              <w:rPr>
                <w:rFonts w:ascii="Arial" w:eastAsia="PMingLiU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6E382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</w:t>
            </w:r>
            <w:r w:rsidRPr="006E382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6E382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≤ </w:t>
            </w:r>
            <w:proofErr w:type="spellStart"/>
            <w:r w:rsidRPr="006E382D">
              <w:rPr>
                <w:rFonts w:ascii="Arial" w:eastAsia="PMingLiU" w:hAnsi="Arial" w:cs="Arial"/>
                <w:sz w:val="24"/>
                <w:szCs w:val="24"/>
                <w:lang w:val="en-US"/>
              </w:rPr>
              <w:t>nb_max</w:t>
            </w:r>
            <w:proofErr w:type="spellEnd"/>
          </w:p>
          <w:p w14:paraId="1FF55937" w14:textId="77777777" w:rsidR="00535319" w:rsidRPr="00AF51BD" w:rsidRDefault="00535319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</w:p>
          <w:p w14:paraId="2A789370" w14:textId="77777777" w:rsidR="00535319" w:rsidRPr="006E382D" w:rsidRDefault="00535319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AF51BD">
              <w:rPr>
                <w:rFonts w:ascii="Arial" w:hAnsi="Arial" w:cs="Arial"/>
                <w:sz w:val="24"/>
                <w:szCs w:val="24"/>
              </w:rPr>
              <w:t>Ⱶ</w:t>
            </w:r>
            <w:proofErr w:type="gramEnd"/>
          </w:p>
          <w:p w14:paraId="64CA35B9" w14:textId="77777777" w:rsidR="00535319" w:rsidRPr="00AF51BD" w:rsidRDefault="00535319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</w:p>
          <w:p w14:paraId="61106F8C" w14:textId="65DB12C1" w:rsidR="00535319" w:rsidRPr="00AF51BD" w:rsidRDefault="005E3882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– 1 </w:t>
            </w:r>
            <w:r w:rsidRPr="006E382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</w:rPr>
              <w:t>ϵ</w:t>
            </w:r>
            <w:r w:rsidRPr="006E382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6E382D">
              <w:rPr>
                <w:rFonts w:ascii="Cambria Math" w:hAnsi="Cambria Math" w:cs="Cambria Math"/>
                <w:sz w:val="24"/>
                <w:szCs w:val="24"/>
                <w:lang w:val="en-US"/>
              </w:rPr>
              <w:t>ℕ</w:t>
            </w:r>
          </w:p>
        </w:tc>
      </w:tr>
    </w:tbl>
    <w:p w14:paraId="5F3A37AB" w14:textId="77777777" w:rsidR="00DF74CC" w:rsidRPr="00AF51BD" w:rsidRDefault="00DF74CC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F51BD">
        <w:rPr>
          <w:rFonts w:ascii="Arial" w:hAnsi="Arial" w:cs="Arial"/>
          <w:sz w:val="24"/>
          <w:szCs w:val="24"/>
          <w:lang w:val="en-US"/>
        </w:rPr>
        <w:t>Axiom</w:t>
      </w:r>
      <w:r w:rsidRPr="00AF51BD">
        <w:rPr>
          <w:rFonts w:ascii="Arial" w:hAnsi="Arial" w:cs="Arial"/>
          <w:sz w:val="24"/>
          <w:szCs w:val="24"/>
          <w:lang w:val="en-US"/>
        </w:rPr>
        <w:tab/>
      </w:r>
      <w:r w:rsidRPr="00AF51BD">
        <w:rPr>
          <w:rFonts w:ascii="Arial" w:hAnsi="Arial" w:cs="Arial"/>
          <w:sz w:val="24"/>
          <w:szCs w:val="24"/>
          <w:lang w:val="en-US"/>
        </w:rPr>
        <w:tab/>
      </w:r>
      <w:r w:rsidRPr="00AF51BD">
        <w:rPr>
          <w:rFonts w:ascii="Arial" w:hAnsi="Arial" w:cs="Arial"/>
          <w:b/>
          <w:bCs/>
          <w:sz w:val="24"/>
          <w:szCs w:val="24"/>
          <w:lang w:val="en-US"/>
        </w:rPr>
        <w:t>axm_1</w:t>
      </w:r>
    </w:p>
    <w:p w14:paraId="4F61A6A8" w14:textId="161E249B" w:rsidR="00DF74CC" w:rsidRPr="00AF51BD" w:rsidRDefault="00DF74CC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F51BD">
        <w:rPr>
          <w:rFonts w:ascii="Arial" w:hAnsi="Arial" w:cs="Arial"/>
          <w:sz w:val="24"/>
          <w:szCs w:val="24"/>
          <w:lang w:val="en-US"/>
        </w:rPr>
        <w:t xml:space="preserve">Axiom </w:t>
      </w:r>
      <w:r w:rsidRPr="00AF51BD">
        <w:rPr>
          <w:rFonts w:ascii="Arial" w:hAnsi="Arial" w:cs="Arial"/>
          <w:sz w:val="24"/>
          <w:szCs w:val="24"/>
          <w:lang w:val="en-US"/>
        </w:rPr>
        <w:tab/>
      </w:r>
      <w:r w:rsidRPr="00AF51BD">
        <w:rPr>
          <w:rFonts w:ascii="Arial" w:hAnsi="Arial" w:cs="Arial"/>
          <w:b/>
          <w:bCs/>
          <w:sz w:val="24"/>
          <w:szCs w:val="24"/>
          <w:lang w:val="en-US"/>
        </w:rPr>
        <w:t>axm_2</w:t>
      </w:r>
    </w:p>
    <w:p w14:paraId="1D6F1472" w14:textId="61EF2992" w:rsidR="00DF74CC" w:rsidRPr="00AF51BD" w:rsidRDefault="00DF74CC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F51BD">
        <w:rPr>
          <w:rFonts w:ascii="Arial" w:hAnsi="Arial" w:cs="Arial"/>
          <w:sz w:val="24"/>
          <w:szCs w:val="24"/>
          <w:lang w:val="en-US"/>
        </w:rPr>
        <w:t>Invariant</w:t>
      </w:r>
      <w:r w:rsidRPr="00AF51BD">
        <w:rPr>
          <w:rFonts w:ascii="Arial" w:hAnsi="Arial" w:cs="Arial"/>
          <w:sz w:val="24"/>
          <w:szCs w:val="24"/>
          <w:lang w:val="en-US"/>
        </w:rPr>
        <w:tab/>
      </w:r>
      <w:r w:rsidRPr="00AF51BD">
        <w:rPr>
          <w:rFonts w:ascii="Arial" w:hAnsi="Arial" w:cs="Arial"/>
          <w:b/>
          <w:bCs/>
          <w:sz w:val="24"/>
          <w:szCs w:val="24"/>
          <w:lang w:val="en-US"/>
        </w:rPr>
        <w:t>inv_1</w:t>
      </w:r>
    </w:p>
    <w:p w14:paraId="2F1AAF64" w14:textId="66FD71FD" w:rsidR="00DF74CC" w:rsidRPr="00AF51BD" w:rsidRDefault="00DF74CC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F51BD">
        <w:rPr>
          <w:rFonts w:ascii="Arial" w:hAnsi="Arial" w:cs="Arial"/>
          <w:sz w:val="24"/>
          <w:szCs w:val="24"/>
          <w:lang w:val="en-US"/>
        </w:rPr>
        <w:t>Invariant</w:t>
      </w:r>
      <w:r w:rsidRPr="00AF51BD">
        <w:rPr>
          <w:rFonts w:ascii="Arial" w:hAnsi="Arial" w:cs="Arial"/>
          <w:sz w:val="24"/>
          <w:szCs w:val="24"/>
          <w:lang w:val="en-US"/>
        </w:rPr>
        <w:tab/>
      </w:r>
      <w:r w:rsidRPr="00AF51BD">
        <w:rPr>
          <w:rFonts w:ascii="Arial" w:hAnsi="Arial" w:cs="Arial"/>
          <w:b/>
          <w:bCs/>
          <w:sz w:val="24"/>
          <w:szCs w:val="24"/>
          <w:lang w:val="en-US"/>
        </w:rPr>
        <w:t>inv_2</w:t>
      </w:r>
    </w:p>
    <w:p w14:paraId="240AF28B" w14:textId="0C89E8E8" w:rsidR="00DF74CC" w:rsidRPr="006E382D" w:rsidRDefault="00DF74CC" w:rsidP="00AF51BD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AF51BD">
        <w:rPr>
          <w:rFonts w:ascii="Arial" w:hAnsi="Arial" w:cs="Arial"/>
          <w:sz w:val="24"/>
          <w:szCs w:val="24"/>
        </w:rPr>
        <w:t>Ⱶ</w:t>
      </w:r>
      <w:proofErr w:type="gramEnd"/>
    </w:p>
    <w:p w14:paraId="21B8BB90" w14:textId="206B6B87" w:rsidR="00DF74CC" w:rsidRPr="006E382D" w:rsidRDefault="00DF74CC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E382D">
        <w:rPr>
          <w:rFonts w:ascii="Arial" w:hAnsi="Arial" w:cs="Arial"/>
          <w:sz w:val="24"/>
          <w:szCs w:val="24"/>
          <w:lang w:val="en-US"/>
        </w:rPr>
        <w:t xml:space="preserve">Modified Invariant </w:t>
      </w:r>
      <w:r w:rsidRPr="006E382D">
        <w:rPr>
          <w:rFonts w:ascii="Arial" w:hAnsi="Arial" w:cs="Arial"/>
          <w:b/>
          <w:bCs/>
          <w:sz w:val="24"/>
          <w:szCs w:val="24"/>
          <w:lang w:val="en-US"/>
        </w:rPr>
        <w:t>inv_1</w:t>
      </w:r>
    </w:p>
    <w:p w14:paraId="41794C28" w14:textId="77777777" w:rsidR="0088764E" w:rsidRPr="006E382D" w:rsidRDefault="0088764E" w:rsidP="00AF51B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408E5B8" w14:textId="23319DA3" w:rsidR="005E3882" w:rsidRPr="00AF51BD" w:rsidRDefault="005E3882" w:rsidP="00AF51B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F51BD">
        <w:rPr>
          <w:rFonts w:ascii="Arial" w:hAnsi="Arial" w:cs="Arial"/>
          <w:sz w:val="24"/>
          <w:szCs w:val="24"/>
        </w:rPr>
        <w:t>After</w:t>
      </w:r>
      <w:proofErr w:type="spellEnd"/>
      <w:r w:rsidRPr="00AF51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1BD">
        <w:rPr>
          <w:rFonts w:ascii="Arial" w:hAnsi="Arial" w:cs="Arial"/>
          <w:sz w:val="24"/>
          <w:szCs w:val="24"/>
        </w:rPr>
        <w:t>applying</w:t>
      </w:r>
      <w:proofErr w:type="spellEnd"/>
      <w:r w:rsidRPr="00AF51BD">
        <w:rPr>
          <w:rFonts w:ascii="Arial" w:hAnsi="Arial" w:cs="Arial"/>
          <w:sz w:val="24"/>
          <w:szCs w:val="24"/>
        </w:rPr>
        <w:t xml:space="preserve"> the proof –</w:t>
      </w: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2268"/>
      </w:tblGrid>
      <w:tr w:rsidR="005E3882" w:rsidRPr="006E382D" w14:paraId="3A0C3AEE" w14:textId="77777777" w:rsidTr="0088764E">
        <w:trPr>
          <w:trHeight w:val="2237"/>
        </w:trPr>
        <w:tc>
          <w:tcPr>
            <w:tcW w:w="2268" w:type="dxa"/>
          </w:tcPr>
          <w:p w14:paraId="0D9CFF34" w14:textId="77777777" w:rsidR="005E3882" w:rsidRPr="00AF51BD" w:rsidRDefault="005E3882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>nb_max</w:t>
            </w:r>
            <w:proofErr w:type="spellEnd"/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F51BD">
              <w:rPr>
                <w:rFonts w:ascii="Arial" w:hAnsi="Arial" w:cs="Arial"/>
                <w:sz w:val="24"/>
                <w:szCs w:val="24"/>
              </w:rPr>
              <w:t>ϵ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Cambria Math" w:hAnsi="Cambria Math" w:cs="Cambria Math"/>
                <w:sz w:val="24"/>
                <w:szCs w:val="24"/>
                <w:lang w:val="en-US"/>
              </w:rPr>
              <w:t>ℕ</w:t>
            </w:r>
          </w:p>
          <w:p w14:paraId="5AF72077" w14:textId="77777777" w:rsidR="005E3882" w:rsidRPr="00AF51BD" w:rsidRDefault="005E3882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nb_max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= 20</w:t>
            </w:r>
          </w:p>
          <w:p w14:paraId="55A5665F" w14:textId="77777777" w:rsidR="005E3882" w:rsidRPr="00AF51BD" w:rsidRDefault="005E3882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</w:rPr>
              <w:t>ϵ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Cambria Math" w:hAnsi="Cambria Math" w:cs="Cambria Math"/>
                <w:sz w:val="24"/>
                <w:szCs w:val="24"/>
                <w:lang w:val="en-US"/>
              </w:rPr>
              <w:t>ℕ</w:t>
            </w:r>
          </w:p>
          <w:p w14:paraId="45552EFE" w14:textId="77777777" w:rsidR="005E3882" w:rsidRPr="00AF51BD" w:rsidRDefault="005E3882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≤ </w:t>
            </w: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nb_max</w:t>
            </w:r>
            <w:proofErr w:type="spellEnd"/>
          </w:p>
          <w:p w14:paraId="6FF89000" w14:textId="77777777" w:rsidR="005E3882" w:rsidRPr="00AF51BD" w:rsidRDefault="005E3882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</w:p>
          <w:p w14:paraId="2DB94603" w14:textId="77777777" w:rsidR="005E3882" w:rsidRPr="00AF51BD" w:rsidRDefault="005E3882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AF51BD">
              <w:rPr>
                <w:rFonts w:ascii="Arial" w:hAnsi="Arial" w:cs="Arial"/>
                <w:sz w:val="24"/>
                <w:szCs w:val="24"/>
              </w:rPr>
              <w:t>Ⱶ</w:t>
            </w:r>
            <w:proofErr w:type="gramEnd"/>
          </w:p>
          <w:p w14:paraId="37BFBE3A" w14:textId="77777777" w:rsidR="005E3882" w:rsidRPr="00AF51BD" w:rsidRDefault="005E3882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</w:p>
          <w:p w14:paraId="51F18871" w14:textId="77777777" w:rsidR="005E3882" w:rsidRPr="00AF51BD" w:rsidRDefault="005E3882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– 1 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</w:rPr>
              <w:t>ϵ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Cambria Math" w:hAnsi="Cambria Math" w:cs="Cambria Math"/>
                <w:sz w:val="24"/>
                <w:szCs w:val="24"/>
                <w:lang w:val="en-US"/>
              </w:rPr>
              <w:t>ℕ</w:t>
            </w:r>
          </w:p>
        </w:tc>
      </w:tr>
    </w:tbl>
    <w:tbl>
      <w:tblPr>
        <w:tblStyle w:val="TableGrid"/>
        <w:tblpPr w:leftFromText="180" w:rightFromText="180" w:vertAnchor="text" w:horzAnchor="page" w:tblpX="5248" w:tblpY="201"/>
        <w:tblW w:w="0" w:type="auto"/>
        <w:tblLook w:val="04A0" w:firstRow="1" w:lastRow="0" w:firstColumn="1" w:lastColumn="0" w:noHBand="0" w:noVBand="1"/>
      </w:tblPr>
      <w:tblGrid>
        <w:gridCol w:w="2819"/>
      </w:tblGrid>
      <w:tr w:rsidR="0088764E" w:rsidRPr="006E382D" w14:paraId="047D7835" w14:textId="77777777" w:rsidTr="00C332AF">
        <w:trPr>
          <w:trHeight w:val="1520"/>
        </w:trPr>
        <w:tc>
          <w:tcPr>
            <w:tcW w:w="2819" w:type="dxa"/>
          </w:tcPr>
          <w:p w14:paraId="488997A0" w14:textId="77777777" w:rsidR="0088764E" w:rsidRPr="00AF51BD" w:rsidRDefault="0088764E" w:rsidP="00C332AF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≤ </w:t>
            </w: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nb_max</w:t>
            </w:r>
            <w:proofErr w:type="spellEnd"/>
          </w:p>
          <w:p w14:paraId="1FFCB031" w14:textId="77777777" w:rsidR="0088764E" w:rsidRPr="00AF51BD" w:rsidRDefault="0088764E" w:rsidP="00C332AF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</w:p>
          <w:p w14:paraId="7A2F976D" w14:textId="77777777" w:rsidR="0088764E" w:rsidRPr="00AF51BD" w:rsidRDefault="0088764E" w:rsidP="00C332A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AF51BD">
              <w:rPr>
                <w:rFonts w:ascii="Arial" w:hAnsi="Arial" w:cs="Arial"/>
                <w:sz w:val="24"/>
                <w:szCs w:val="24"/>
              </w:rPr>
              <w:t>Ⱶ</w:t>
            </w:r>
            <w:proofErr w:type="gramEnd"/>
          </w:p>
          <w:p w14:paraId="0ED12557" w14:textId="77777777" w:rsidR="0088764E" w:rsidRPr="00AF51BD" w:rsidRDefault="0088764E" w:rsidP="00C332AF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</w:p>
          <w:p w14:paraId="170DB8F6" w14:textId="08922E16" w:rsidR="0088764E" w:rsidRPr="00AF51BD" w:rsidRDefault="0088764E" w:rsidP="00C332A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– 1 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</w:rPr>
              <w:t>ϵ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Cambria Math" w:hAnsi="Cambria Math" w:cs="Cambria Math"/>
                <w:sz w:val="24"/>
                <w:szCs w:val="24"/>
                <w:lang w:val="en-US"/>
              </w:rPr>
              <w:t>ℕ</w:t>
            </w:r>
          </w:p>
        </w:tc>
      </w:tr>
    </w:tbl>
    <w:p w14:paraId="00756244" w14:textId="023D9B2D" w:rsidR="005E3882" w:rsidRPr="00AF51BD" w:rsidRDefault="005E3882" w:rsidP="00AF51B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076B13E" w14:textId="347A4B3A" w:rsidR="005E3882" w:rsidRPr="00AF51BD" w:rsidRDefault="005E3882" w:rsidP="00AF51B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8E852AB" w14:textId="77777777" w:rsidR="0088764E" w:rsidRPr="00AF51BD" w:rsidRDefault="005E3882" w:rsidP="00AF51B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F51BD">
        <w:rPr>
          <w:rFonts w:ascii="Arial" w:hAnsi="Arial" w:cs="Arial"/>
          <w:sz w:val="24"/>
          <w:szCs w:val="24"/>
          <w:lang w:val="en-US"/>
        </w:rPr>
        <w:t xml:space="preserve">     MON        </w:t>
      </w:r>
    </w:p>
    <w:p w14:paraId="52A4C749" w14:textId="7BA94C7D" w:rsidR="005E3882" w:rsidRPr="00AF51BD" w:rsidRDefault="005E3882" w:rsidP="00AF51B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7BC7303" w14:textId="1D577E64" w:rsidR="005E3882" w:rsidRPr="00AF51BD" w:rsidRDefault="005E3882" w:rsidP="00AF51B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8C3D367" w14:textId="77777777" w:rsidR="00C332AF" w:rsidRDefault="00C332AF" w:rsidP="00AF51B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098943A" w14:textId="5B91BBCE" w:rsidR="005E3882" w:rsidRDefault="0088764E" w:rsidP="00AF51B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F51BD">
        <w:rPr>
          <w:rFonts w:ascii="Arial" w:hAnsi="Arial" w:cs="Arial"/>
          <w:sz w:val="24"/>
          <w:szCs w:val="24"/>
          <w:lang w:val="en-US"/>
        </w:rPr>
        <w:t>MON stands for monotonicity of hypotheses. Through the MON hypothesis rule, the unwanted hypothesis will be taken out, leaving only the necessary hypothesis.</w:t>
      </w:r>
    </w:p>
    <w:p w14:paraId="565ED13B" w14:textId="77777777" w:rsidR="00C332AF" w:rsidRDefault="00C332AF" w:rsidP="00AF51BD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48463A" w14:textId="77777777" w:rsidR="00C332AF" w:rsidRDefault="00C332AF" w:rsidP="00AF51BD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920A48" w14:textId="77777777" w:rsidR="00C332AF" w:rsidRDefault="00C332AF" w:rsidP="00AF51BD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36F233" w14:textId="77777777" w:rsidR="00C332AF" w:rsidRDefault="00C332AF" w:rsidP="00AF51BD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0024F5" w14:textId="77777777" w:rsidR="00C332AF" w:rsidRDefault="00C332AF" w:rsidP="00AF51BD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10C636" w14:textId="77777777" w:rsidR="00C332AF" w:rsidRDefault="00C332AF" w:rsidP="00AF51BD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EC02E" w14:textId="7996A3A4" w:rsidR="00C332AF" w:rsidRPr="00C332AF" w:rsidRDefault="00C332AF" w:rsidP="00AF51BD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C332A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Sequence - 2</w:t>
      </w:r>
    </w:p>
    <w:p w14:paraId="68533B8D" w14:textId="3E0C1CAB" w:rsidR="0088764E" w:rsidRPr="00C332AF" w:rsidRDefault="0088764E" w:rsidP="00C332AF">
      <w:pPr>
        <w:ind w:firstLine="708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C332AF">
        <w:rPr>
          <w:rFonts w:ascii="Arial" w:hAnsi="Arial" w:cs="Arial"/>
          <w:b/>
          <w:bCs/>
          <w:sz w:val="32"/>
          <w:szCs w:val="32"/>
          <w:lang w:val="en-US"/>
        </w:rPr>
        <w:t>Take_off</w:t>
      </w:r>
      <w:proofErr w:type="spellEnd"/>
      <w:r w:rsidRPr="00C332AF">
        <w:rPr>
          <w:rFonts w:ascii="Arial" w:hAnsi="Arial" w:cs="Arial"/>
          <w:b/>
          <w:bCs/>
          <w:sz w:val="32"/>
          <w:szCs w:val="32"/>
          <w:lang w:val="en-US"/>
        </w:rPr>
        <w:t xml:space="preserve"> / inv2 / INV</w:t>
      </w:r>
      <w:r w:rsidR="000B3B5A" w:rsidRPr="00C332AF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tbl>
      <w:tblPr>
        <w:tblStyle w:val="TableGrid"/>
        <w:tblpPr w:leftFromText="180" w:rightFromText="180" w:vertAnchor="text" w:horzAnchor="page" w:tblpX="5128" w:tblpY="256"/>
        <w:tblW w:w="0" w:type="auto"/>
        <w:tblLook w:val="04A0" w:firstRow="1" w:lastRow="0" w:firstColumn="1" w:lastColumn="0" w:noHBand="0" w:noVBand="1"/>
      </w:tblPr>
      <w:tblGrid>
        <w:gridCol w:w="2898"/>
      </w:tblGrid>
      <w:tr w:rsidR="0088764E" w:rsidRPr="006E382D" w14:paraId="121A3582" w14:textId="77777777" w:rsidTr="0088764E">
        <w:trPr>
          <w:trHeight w:val="2167"/>
        </w:trPr>
        <w:tc>
          <w:tcPr>
            <w:tcW w:w="2898" w:type="dxa"/>
          </w:tcPr>
          <w:p w14:paraId="20DC1116" w14:textId="77777777" w:rsidR="0088764E" w:rsidRPr="00AF51BD" w:rsidRDefault="0088764E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>nb_max</w:t>
            </w:r>
            <w:proofErr w:type="spellEnd"/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F51BD">
              <w:rPr>
                <w:rFonts w:ascii="Arial" w:hAnsi="Arial" w:cs="Arial"/>
                <w:sz w:val="24"/>
                <w:szCs w:val="24"/>
              </w:rPr>
              <w:t>ϵ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Cambria Math" w:hAnsi="Cambria Math" w:cs="Cambria Math"/>
                <w:sz w:val="24"/>
                <w:szCs w:val="24"/>
                <w:lang w:val="en-US"/>
              </w:rPr>
              <w:t>ℕ</w:t>
            </w:r>
          </w:p>
          <w:p w14:paraId="3588384F" w14:textId="77777777" w:rsidR="0088764E" w:rsidRPr="00AF51BD" w:rsidRDefault="0088764E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nb_max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= 20</w:t>
            </w:r>
          </w:p>
          <w:p w14:paraId="45E4F4D5" w14:textId="77777777" w:rsidR="0088764E" w:rsidRPr="00AF51BD" w:rsidRDefault="0088764E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</w:rPr>
              <w:t>ϵ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Cambria Math" w:hAnsi="Cambria Math" w:cs="Cambria Math"/>
                <w:sz w:val="24"/>
                <w:szCs w:val="24"/>
                <w:lang w:val="en-US"/>
              </w:rPr>
              <w:t>ℕ</w:t>
            </w:r>
          </w:p>
          <w:p w14:paraId="7B9169D0" w14:textId="77777777" w:rsidR="0088764E" w:rsidRPr="00AF51BD" w:rsidRDefault="0088764E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≤ </w:t>
            </w: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nb_max</w:t>
            </w:r>
            <w:proofErr w:type="spellEnd"/>
          </w:p>
          <w:p w14:paraId="149559FC" w14:textId="77777777" w:rsidR="0088764E" w:rsidRPr="00AF51BD" w:rsidRDefault="0088764E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</w:p>
          <w:p w14:paraId="40A9D11E" w14:textId="77777777" w:rsidR="0088764E" w:rsidRPr="00AF51BD" w:rsidRDefault="0088764E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AF51BD">
              <w:rPr>
                <w:rFonts w:ascii="Arial" w:hAnsi="Arial" w:cs="Arial"/>
                <w:sz w:val="24"/>
                <w:szCs w:val="24"/>
              </w:rPr>
              <w:t>Ⱶ</w:t>
            </w:r>
            <w:proofErr w:type="gramEnd"/>
          </w:p>
          <w:p w14:paraId="4DC84B0F" w14:textId="77777777" w:rsidR="0088764E" w:rsidRPr="00AF51BD" w:rsidRDefault="0088764E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</w:p>
          <w:p w14:paraId="17F44C27" w14:textId="25989B2C" w:rsidR="0088764E" w:rsidRPr="00AF51BD" w:rsidRDefault="0088764E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– 1 ≤ </w:t>
            </w: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nb_max</w:t>
            </w:r>
            <w:proofErr w:type="spellEnd"/>
          </w:p>
        </w:tc>
      </w:tr>
    </w:tbl>
    <w:p w14:paraId="1713C941" w14:textId="12837EB1" w:rsidR="0088764E" w:rsidRPr="00AF51BD" w:rsidRDefault="0088764E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F51BD">
        <w:rPr>
          <w:rFonts w:ascii="Arial" w:hAnsi="Arial" w:cs="Arial"/>
          <w:sz w:val="24"/>
          <w:szCs w:val="24"/>
          <w:lang w:val="en-US"/>
        </w:rPr>
        <w:t>Axiom</w:t>
      </w:r>
      <w:r w:rsidRPr="00AF51BD">
        <w:rPr>
          <w:rFonts w:ascii="Arial" w:hAnsi="Arial" w:cs="Arial"/>
          <w:sz w:val="24"/>
          <w:szCs w:val="24"/>
          <w:lang w:val="en-US"/>
        </w:rPr>
        <w:tab/>
      </w:r>
      <w:r w:rsidRPr="00AF51BD">
        <w:rPr>
          <w:rFonts w:ascii="Arial" w:hAnsi="Arial" w:cs="Arial"/>
          <w:sz w:val="24"/>
          <w:szCs w:val="24"/>
          <w:lang w:val="en-US"/>
        </w:rPr>
        <w:tab/>
      </w:r>
      <w:r w:rsidRPr="00AF51BD">
        <w:rPr>
          <w:rFonts w:ascii="Arial" w:hAnsi="Arial" w:cs="Arial"/>
          <w:b/>
          <w:bCs/>
          <w:sz w:val="24"/>
          <w:szCs w:val="24"/>
          <w:lang w:val="en-US"/>
        </w:rPr>
        <w:t>axm_1</w:t>
      </w:r>
    </w:p>
    <w:p w14:paraId="6D1C89CB" w14:textId="77777777" w:rsidR="0088764E" w:rsidRPr="00AF51BD" w:rsidRDefault="0088764E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F51BD">
        <w:rPr>
          <w:rFonts w:ascii="Arial" w:hAnsi="Arial" w:cs="Arial"/>
          <w:sz w:val="24"/>
          <w:szCs w:val="24"/>
          <w:lang w:val="en-US"/>
        </w:rPr>
        <w:t xml:space="preserve">Axiom </w:t>
      </w:r>
      <w:r w:rsidRPr="00AF51BD">
        <w:rPr>
          <w:rFonts w:ascii="Arial" w:hAnsi="Arial" w:cs="Arial"/>
          <w:sz w:val="24"/>
          <w:szCs w:val="24"/>
          <w:lang w:val="en-US"/>
        </w:rPr>
        <w:tab/>
      </w:r>
      <w:r w:rsidRPr="00AF51BD">
        <w:rPr>
          <w:rFonts w:ascii="Arial" w:hAnsi="Arial" w:cs="Arial"/>
          <w:b/>
          <w:bCs/>
          <w:sz w:val="24"/>
          <w:szCs w:val="24"/>
          <w:lang w:val="en-US"/>
        </w:rPr>
        <w:t>axm_2</w:t>
      </w:r>
    </w:p>
    <w:p w14:paraId="7ADF2003" w14:textId="77777777" w:rsidR="0088764E" w:rsidRPr="00AF51BD" w:rsidRDefault="0088764E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F51BD">
        <w:rPr>
          <w:rFonts w:ascii="Arial" w:hAnsi="Arial" w:cs="Arial"/>
          <w:sz w:val="24"/>
          <w:szCs w:val="24"/>
          <w:lang w:val="en-US"/>
        </w:rPr>
        <w:t>Invariant</w:t>
      </w:r>
      <w:r w:rsidRPr="00AF51BD">
        <w:rPr>
          <w:rFonts w:ascii="Arial" w:hAnsi="Arial" w:cs="Arial"/>
          <w:sz w:val="24"/>
          <w:szCs w:val="24"/>
          <w:lang w:val="en-US"/>
        </w:rPr>
        <w:tab/>
      </w:r>
      <w:r w:rsidRPr="00AF51BD">
        <w:rPr>
          <w:rFonts w:ascii="Arial" w:hAnsi="Arial" w:cs="Arial"/>
          <w:b/>
          <w:bCs/>
          <w:sz w:val="24"/>
          <w:szCs w:val="24"/>
          <w:lang w:val="en-US"/>
        </w:rPr>
        <w:t>inv_1</w:t>
      </w:r>
    </w:p>
    <w:p w14:paraId="5CDC0940" w14:textId="77777777" w:rsidR="0088764E" w:rsidRPr="00AF51BD" w:rsidRDefault="0088764E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F51BD">
        <w:rPr>
          <w:rFonts w:ascii="Arial" w:hAnsi="Arial" w:cs="Arial"/>
          <w:sz w:val="24"/>
          <w:szCs w:val="24"/>
          <w:lang w:val="en-US"/>
        </w:rPr>
        <w:t>Invariant</w:t>
      </w:r>
      <w:r w:rsidRPr="00AF51BD">
        <w:rPr>
          <w:rFonts w:ascii="Arial" w:hAnsi="Arial" w:cs="Arial"/>
          <w:sz w:val="24"/>
          <w:szCs w:val="24"/>
          <w:lang w:val="en-US"/>
        </w:rPr>
        <w:tab/>
      </w:r>
      <w:r w:rsidRPr="00AF51BD">
        <w:rPr>
          <w:rFonts w:ascii="Arial" w:hAnsi="Arial" w:cs="Arial"/>
          <w:b/>
          <w:bCs/>
          <w:sz w:val="24"/>
          <w:szCs w:val="24"/>
          <w:lang w:val="en-US"/>
        </w:rPr>
        <w:t>inv_2</w:t>
      </w:r>
    </w:p>
    <w:p w14:paraId="005BC754" w14:textId="77777777" w:rsidR="0088764E" w:rsidRPr="00AF51BD" w:rsidRDefault="0088764E" w:rsidP="00AF51BD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AF51BD">
        <w:rPr>
          <w:rFonts w:ascii="Arial" w:hAnsi="Arial" w:cs="Arial"/>
          <w:sz w:val="24"/>
          <w:szCs w:val="24"/>
        </w:rPr>
        <w:t>Ⱶ</w:t>
      </w:r>
      <w:proofErr w:type="gramEnd"/>
    </w:p>
    <w:p w14:paraId="5BFA8448" w14:textId="302FF051" w:rsidR="0088764E" w:rsidRDefault="0088764E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F51BD">
        <w:rPr>
          <w:rFonts w:ascii="Arial" w:hAnsi="Arial" w:cs="Arial"/>
          <w:sz w:val="24"/>
          <w:szCs w:val="24"/>
          <w:lang w:val="en-US"/>
        </w:rPr>
        <w:t xml:space="preserve">Modified Invariant </w:t>
      </w:r>
      <w:r w:rsidRPr="00AF51BD">
        <w:rPr>
          <w:rFonts w:ascii="Arial" w:hAnsi="Arial" w:cs="Arial"/>
          <w:b/>
          <w:bCs/>
          <w:sz w:val="24"/>
          <w:szCs w:val="24"/>
          <w:lang w:val="en-US"/>
        </w:rPr>
        <w:t>inv_1</w:t>
      </w:r>
    </w:p>
    <w:p w14:paraId="3A2328EB" w14:textId="77777777" w:rsidR="00C332AF" w:rsidRPr="00AF51BD" w:rsidRDefault="00C332AF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DCEF393" w14:textId="5590D45E" w:rsidR="00606D5D" w:rsidRPr="00AF51BD" w:rsidRDefault="0088764E" w:rsidP="00AF51B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F51BD">
        <w:rPr>
          <w:rFonts w:ascii="Arial" w:hAnsi="Arial" w:cs="Arial"/>
          <w:sz w:val="24"/>
          <w:szCs w:val="24"/>
        </w:rPr>
        <w:t>After</w:t>
      </w:r>
      <w:proofErr w:type="spellEnd"/>
      <w:r w:rsidRPr="00AF51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1BD">
        <w:rPr>
          <w:rFonts w:ascii="Arial" w:hAnsi="Arial" w:cs="Arial"/>
          <w:sz w:val="24"/>
          <w:szCs w:val="24"/>
        </w:rPr>
        <w:t>applying</w:t>
      </w:r>
      <w:proofErr w:type="spellEnd"/>
      <w:r w:rsidRPr="00AF51BD">
        <w:rPr>
          <w:rFonts w:ascii="Arial" w:hAnsi="Arial" w:cs="Arial"/>
          <w:sz w:val="24"/>
          <w:szCs w:val="24"/>
        </w:rPr>
        <w:t xml:space="preserve"> the proof –</w:t>
      </w:r>
    </w:p>
    <w:tbl>
      <w:tblPr>
        <w:tblStyle w:val="TableGrid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898"/>
      </w:tblGrid>
      <w:tr w:rsidR="0088764E" w:rsidRPr="006E382D" w14:paraId="3265E5D2" w14:textId="77777777" w:rsidTr="0088764E">
        <w:trPr>
          <w:trHeight w:val="2167"/>
        </w:trPr>
        <w:tc>
          <w:tcPr>
            <w:tcW w:w="2898" w:type="dxa"/>
          </w:tcPr>
          <w:p w14:paraId="53344D34" w14:textId="77777777" w:rsidR="0088764E" w:rsidRPr="00AF51BD" w:rsidRDefault="0088764E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>nb_max</w:t>
            </w:r>
            <w:proofErr w:type="spellEnd"/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F51BD">
              <w:rPr>
                <w:rFonts w:ascii="Arial" w:hAnsi="Arial" w:cs="Arial"/>
                <w:sz w:val="24"/>
                <w:szCs w:val="24"/>
              </w:rPr>
              <w:t>ϵ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Cambria Math" w:hAnsi="Cambria Math" w:cs="Cambria Math"/>
                <w:sz w:val="24"/>
                <w:szCs w:val="24"/>
                <w:lang w:val="en-US"/>
              </w:rPr>
              <w:t>ℕ</w:t>
            </w:r>
          </w:p>
          <w:p w14:paraId="188295DD" w14:textId="77777777" w:rsidR="0088764E" w:rsidRPr="00AF51BD" w:rsidRDefault="0088764E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nb_max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= 20</w:t>
            </w:r>
          </w:p>
          <w:p w14:paraId="64BC0E2F" w14:textId="77777777" w:rsidR="0088764E" w:rsidRPr="00AF51BD" w:rsidRDefault="0088764E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</w:rPr>
              <w:t>ϵ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Cambria Math" w:hAnsi="Cambria Math" w:cs="Cambria Math"/>
                <w:sz w:val="24"/>
                <w:szCs w:val="24"/>
                <w:lang w:val="en-US"/>
              </w:rPr>
              <w:t>ℕ</w:t>
            </w:r>
          </w:p>
          <w:p w14:paraId="1D79052E" w14:textId="77777777" w:rsidR="0088764E" w:rsidRPr="00AF51BD" w:rsidRDefault="0088764E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≤ </w:t>
            </w: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nb_max</w:t>
            </w:r>
            <w:proofErr w:type="spellEnd"/>
          </w:p>
          <w:p w14:paraId="46C882F6" w14:textId="77777777" w:rsidR="0088764E" w:rsidRPr="00AF51BD" w:rsidRDefault="0088764E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</w:p>
          <w:p w14:paraId="1554FBA0" w14:textId="77777777" w:rsidR="0088764E" w:rsidRPr="00AF51BD" w:rsidRDefault="0088764E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AF51BD">
              <w:rPr>
                <w:rFonts w:ascii="Arial" w:hAnsi="Arial" w:cs="Arial"/>
                <w:sz w:val="24"/>
                <w:szCs w:val="24"/>
              </w:rPr>
              <w:t>Ⱶ</w:t>
            </w:r>
            <w:proofErr w:type="gramEnd"/>
          </w:p>
          <w:p w14:paraId="7845DDF2" w14:textId="77777777" w:rsidR="0088764E" w:rsidRPr="00AF51BD" w:rsidRDefault="0088764E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</w:p>
          <w:p w14:paraId="2B608F4A" w14:textId="77777777" w:rsidR="0088764E" w:rsidRPr="00AF51BD" w:rsidRDefault="0088764E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– 1 ≤ </w:t>
            </w: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nb_max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5698" w:tblpY="549"/>
        <w:tblW w:w="0" w:type="auto"/>
        <w:tblLook w:val="04A0" w:firstRow="1" w:lastRow="0" w:firstColumn="1" w:lastColumn="0" w:noHBand="0" w:noVBand="1"/>
      </w:tblPr>
      <w:tblGrid>
        <w:gridCol w:w="2761"/>
      </w:tblGrid>
      <w:tr w:rsidR="00606D5D" w:rsidRPr="006E382D" w14:paraId="75B953B1" w14:textId="77777777" w:rsidTr="00606D5D">
        <w:trPr>
          <w:trHeight w:val="1495"/>
        </w:trPr>
        <w:tc>
          <w:tcPr>
            <w:tcW w:w="2761" w:type="dxa"/>
          </w:tcPr>
          <w:p w14:paraId="4E143E84" w14:textId="77777777" w:rsidR="00606D5D" w:rsidRPr="00AF51BD" w:rsidRDefault="00606D5D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≤ </w:t>
            </w: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nb_max</w:t>
            </w:r>
            <w:proofErr w:type="spellEnd"/>
          </w:p>
          <w:p w14:paraId="79AF1B80" w14:textId="77777777" w:rsidR="00606D5D" w:rsidRPr="00AF51BD" w:rsidRDefault="00606D5D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DBEFDA0" w14:textId="77777777" w:rsidR="00606D5D" w:rsidRPr="00AF51BD" w:rsidRDefault="00606D5D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AF51BD">
              <w:rPr>
                <w:rFonts w:ascii="Arial" w:hAnsi="Arial" w:cs="Arial"/>
                <w:sz w:val="24"/>
                <w:szCs w:val="24"/>
              </w:rPr>
              <w:t>Ⱶ</w:t>
            </w:r>
            <w:proofErr w:type="gramEnd"/>
          </w:p>
          <w:p w14:paraId="3314D458" w14:textId="77777777" w:rsidR="00606D5D" w:rsidRPr="00AF51BD" w:rsidRDefault="00606D5D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122F90E" w14:textId="63DD3D86" w:rsidR="00606D5D" w:rsidRPr="00AF51BD" w:rsidRDefault="00606D5D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nb_ground-1 </w:t>
            </w:r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≤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>nb_max</w:t>
            </w:r>
            <w:proofErr w:type="spellEnd"/>
          </w:p>
        </w:tc>
      </w:tr>
    </w:tbl>
    <w:p w14:paraId="42702472" w14:textId="3727A5EF" w:rsidR="0088764E" w:rsidRPr="00AF51BD" w:rsidRDefault="0088764E" w:rsidP="00AF51B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7158B8F" w14:textId="6097963C" w:rsidR="00606D5D" w:rsidRPr="00AF51BD" w:rsidRDefault="00606D5D" w:rsidP="00AF51B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26B58DC" w14:textId="5A6E7336" w:rsidR="00606D5D" w:rsidRPr="00AF51BD" w:rsidRDefault="00606D5D" w:rsidP="00AF51B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F51BD">
        <w:rPr>
          <w:rFonts w:ascii="Arial" w:hAnsi="Arial" w:cs="Arial"/>
          <w:sz w:val="24"/>
          <w:szCs w:val="24"/>
          <w:lang w:val="en-US"/>
        </w:rPr>
        <w:t>MON</w:t>
      </w:r>
    </w:p>
    <w:p w14:paraId="5A46C053" w14:textId="674D0498" w:rsidR="00606D5D" w:rsidRPr="00AF51BD" w:rsidRDefault="00606D5D" w:rsidP="00AF51B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EE5EBE3" w14:textId="471C9B98" w:rsidR="00606D5D" w:rsidRPr="00AF51BD" w:rsidRDefault="00606D5D" w:rsidP="00AF51B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F89ED5D" w14:textId="71E5A2E0" w:rsidR="00606D5D" w:rsidRDefault="00606D5D" w:rsidP="00AF51B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1A64D9C" w14:textId="58A00F2D" w:rsidR="00C332AF" w:rsidRPr="00C332AF" w:rsidRDefault="00C332AF" w:rsidP="00AF51BD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C332AF">
        <w:rPr>
          <w:rFonts w:ascii="Arial" w:hAnsi="Arial" w:cs="Arial"/>
          <w:b/>
          <w:bCs/>
          <w:sz w:val="32"/>
          <w:szCs w:val="32"/>
          <w:lang w:val="en-US"/>
        </w:rPr>
        <w:t>Sequence - 3</w:t>
      </w:r>
    </w:p>
    <w:p w14:paraId="63A73796" w14:textId="71B4A103" w:rsidR="00606D5D" w:rsidRPr="00AF51BD" w:rsidRDefault="00606D5D" w:rsidP="00C332AF">
      <w:pPr>
        <w:ind w:firstLine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332AF">
        <w:rPr>
          <w:rFonts w:ascii="Arial" w:hAnsi="Arial" w:cs="Arial"/>
          <w:b/>
          <w:bCs/>
          <w:sz w:val="32"/>
          <w:szCs w:val="32"/>
          <w:lang w:val="en-US"/>
        </w:rPr>
        <w:t>Landing / inv1 / INV</w:t>
      </w:r>
      <w:r w:rsidR="000B3B5A" w:rsidRPr="00C332AF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tbl>
      <w:tblPr>
        <w:tblStyle w:val="TableGrid"/>
        <w:tblpPr w:leftFromText="180" w:rightFromText="180" w:vertAnchor="text" w:horzAnchor="margin" w:tblpXSpec="center" w:tblpY="106"/>
        <w:tblW w:w="0" w:type="auto"/>
        <w:tblLook w:val="04A0" w:firstRow="1" w:lastRow="0" w:firstColumn="1" w:lastColumn="0" w:noHBand="0" w:noVBand="1"/>
      </w:tblPr>
      <w:tblGrid>
        <w:gridCol w:w="2898"/>
      </w:tblGrid>
      <w:tr w:rsidR="00606D5D" w:rsidRPr="006E382D" w14:paraId="26A3F525" w14:textId="77777777" w:rsidTr="00606D5D">
        <w:trPr>
          <w:trHeight w:val="2167"/>
        </w:trPr>
        <w:tc>
          <w:tcPr>
            <w:tcW w:w="2898" w:type="dxa"/>
          </w:tcPr>
          <w:p w14:paraId="3F98F1ED" w14:textId="77777777" w:rsidR="00606D5D" w:rsidRPr="00AF51BD" w:rsidRDefault="00606D5D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>nb_max</w:t>
            </w:r>
            <w:proofErr w:type="spellEnd"/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F51BD">
              <w:rPr>
                <w:rFonts w:ascii="Arial" w:hAnsi="Arial" w:cs="Arial"/>
                <w:sz w:val="24"/>
                <w:szCs w:val="24"/>
              </w:rPr>
              <w:t>ϵ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Cambria Math" w:hAnsi="Cambria Math" w:cs="Cambria Math"/>
                <w:sz w:val="24"/>
                <w:szCs w:val="24"/>
                <w:lang w:val="en-US"/>
              </w:rPr>
              <w:t>ℕ</w:t>
            </w:r>
          </w:p>
          <w:p w14:paraId="6985EC0F" w14:textId="77777777" w:rsidR="00606D5D" w:rsidRPr="00AF51BD" w:rsidRDefault="00606D5D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nb_max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= 20</w:t>
            </w:r>
          </w:p>
          <w:p w14:paraId="51BDE8EB" w14:textId="77777777" w:rsidR="00606D5D" w:rsidRPr="00AF51BD" w:rsidRDefault="00606D5D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</w:rPr>
              <w:t>ϵ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Cambria Math" w:hAnsi="Cambria Math" w:cs="Cambria Math"/>
                <w:sz w:val="24"/>
                <w:szCs w:val="24"/>
                <w:lang w:val="en-US"/>
              </w:rPr>
              <w:t>ℕ</w:t>
            </w:r>
          </w:p>
          <w:p w14:paraId="7D9D67AB" w14:textId="77777777" w:rsidR="00606D5D" w:rsidRPr="00AF51BD" w:rsidRDefault="00606D5D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≤ </w:t>
            </w: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nb_max</w:t>
            </w:r>
            <w:proofErr w:type="spellEnd"/>
          </w:p>
          <w:p w14:paraId="1A9F0555" w14:textId="77777777" w:rsidR="00606D5D" w:rsidRPr="00AF51BD" w:rsidRDefault="00606D5D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</w:p>
          <w:p w14:paraId="619C4B3E" w14:textId="77777777" w:rsidR="00606D5D" w:rsidRPr="00AF51BD" w:rsidRDefault="00606D5D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AF51BD">
              <w:rPr>
                <w:rFonts w:ascii="Arial" w:hAnsi="Arial" w:cs="Arial"/>
                <w:sz w:val="24"/>
                <w:szCs w:val="24"/>
              </w:rPr>
              <w:t>Ⱶ</w:t>
            </w:r>
            <w:proofErr w:type="gramEnd"/>
          </w:p>
          <w:p w14:paraId="43FF80A9" w14:textId="77777777" w:rsidR="00606D5D" w:rsidRPr="00AF51BD" w:rsidRDefault="00606D5D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</w:p>
          <w:p w14:paraId="3BF7A5E4" w14:textId="7166E72E" w:rsidR="00606D5D" w:rsidRPr="00AF51BD" w:rsidRDefault="00606D5D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+ 1 </w:t>
            </w:r>
            <w:r w:rsidRPr="006E382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</w:rPr>
              <w:t>ϵ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Cambria Math" w:hAnsi="Cambria Math" w:cs="Cambria Math"/>
                <w:sz w:val="24"/>
                <w:szCs w:val="24"/>
                <w:lang w:val="en-US"/>
              </w:rPr>
              <w:t>ℕ</w:t>
            </w:r>
          </w:p>
        </w:tc>
      </w:tr>
    </w:tbl>
    <w:p w14:paraId="51E55ED3" w14:textId="270E2AEC" w:rsidR="00606D5D" w:rsidRPr="00AF51BD" w:rsidRDefault="00606D5D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F51BD">
        <w:rPr>
          <w:rFonts w:ascii="Arial" w:hAnsi="Arial" w:cs="Arial"/>
          <w:sz w:val="24"/>
          <w:szCs w:val="24"/>
          <w:lang w:val="en-US"/>
        </w:rPr>
        <w:t>Axiom</w:t>
      </w:r>
      <w:r w:rsidRPr="00AF51BD">
        <w:rPr>
          <w:rFonts w:ascii="Arial" w:hAnsi="Arial" w:cs="Arial"/>
          <w:sz w:val="24"/>
          <w:szCs w:val="24"/>
          <w:lang w:val="en-US"/>
        </w:rPr>
        <w:tab/>
      </w:r>
      <w:r w:rsidRPr="00AF51BD">
        <w:rPr>
          <w:rFonts w:ascii="Arial" w:hAnsi="Arial" w:cs="Arial"/>
          <w:sz w:val="24"/>
          <w:szCs w:val="24"/>
          <w:lang w:val="en-US"/>
        </w:rPr>
        <w:tab/>
      </w:r>
      <w:r w:rsidRPr="00AF51BD">
        <w:rPr>
          <w:rFonts w:ascii="Arial" w:hAnsi="Arial" w:cs="Arial"/>
          <w:b/>
          <w:bCs/>
          <w:sz w:val="24"/>
          <w:szCs w:val="24"/>
          <w:lang w:val="en-US"/>
        </w:rPr>
        <w:t>axm_1</w:t>
      </w:r>
    </w:p>
    <w:p w14:paraId="6773B3B2" w14:textId="77777777" w:rsidR="00606D5D" w:rsidRPr="00AF51BD" w:rsidRDefault="00606D5D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F51BD">
        <w:rPr>
          <w:rFonts w:ascii="Arial" w:hAnsi="Arial" w:cs="Arial"/>
          <w:sz w:val="24"/>
          <w:szCs w:val="24"/>
          <w:lang w:val="en-US"/>
        </w:rPr>
        <w:t xml:space="preserve">Axiom </w:t>
      </w:r>
      <w:r w:rsidRPr="00AF51BD">
        <w:rPr>
          <w:rFonts w:ascii="Arial" w:hAnsi="Arial" w:cs="Arial"/>
          <w:sz w:val="24"/>
          <w:szCs w:val="24"/>
          <w:lang w:val="en-US"/>
        </w:rPr>
        <w:tab/>
      </w:r>
      <w:r w:rsidRPr="00AF51BD">
        <w:rPr>
          <w:rFonts w:ascii="Arial" w:hAnsi="Arial" w:cs="Arial"/>
          <w:b/>
          <w:bCs/>
          <w:sz w:val="24"/>
          <w:szCs w:val="24"/>
          <w:lang w:val="en-US"/>
        </w:rPr>
        <w:t>axm_2</w:t>
      </w:r>
    </w:p>
    <w:p w14:paraId="5CC194D8" w14:textId="77777777" w:rsidR="00606D5D" w:rsidRPr="00AF51BD" w:rsidRDefault="00606D5D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F51BD">
        <w:rPr>
          <w:rFonts w:ascii="Arial" w:hAnsi="Arial" w:cs="Arial"/>
          <w:sz w:val="24"/>
          <w:szCs w:val="24"/>
          <w:lang w:val="en-US"/>
        </w:rPr>
        <w:t>Invariant</w:t>
      </w:r>
      <w:r w:rsidRPr="00AF51BD">
        <w:rPr>
          <w:rFonts w:ascii="Arial" w:hAnsi="Arial" w:cs="Arial"/>
          <w:sz w:val="24"/>
          <w:szCs w:val="24"/>
          <w:lang w:val="en-US"/>
        </w:rPr>
        <w:tab/>
      </w:r>
      <w:r w:rsidRPr="00AF51BD">
        <w:rPr>
          <w:rFonts w:ascii="Arial" w:hAnsi="Arial" w:cs="Arial"/>
          <w:b/>
          <w:bCs/>
          <w:sz w:val="24"/>
          <w:szCs w:val="24"/>
          <w:lang w:val="en-US"/>
        </w:rPr>
        <w:t>inv_1</w:t>
      </w:r>
    </w:p>
    <w:p w14:paraId="097812DD" w14:textId="77777777" w:rsidR="00606D5D" w:rsidRPr="00AF51BD" w:rsidRDefault="00606D5D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F51BD">
        <w:rPr>
          <w:rFonts w:ascii="Arial" w:hAnsi="Arial" w:cs="Arial"/>
          <w:sz w:val="24"/>
          <w:szCs w:val="24"/>
          <w:lang w:val="en-US"/>
        </w:rPr>
        <w:t>Invariant</w:t>
      </w:r>
      <w:r w:rsidRPr="00AF51BD">
        <w:rPr>
          <w:rFonts w:ascii="Arial" w:hAnsi="Arial" w:cs="Arial"/>
          <w:sz w:val="24"/>
          <w:szCs w:val="24"/>
          <w:lang w:val="en-US"/>
        </w:rPr>
        <w:tab/>
      </w:r>
      <w:r w:rsidRPr="00AF51BD">
        <w:rPr>
          <w:rFonts w:ascii="Arial" w:hAnsi="Arial" w:cs="Arial"/>
          <w:b/>
          <w:bCs/>
          <w:sz w:val="24"/>
          <w:szCs w:val="24"/>
          <w:lang w:val="en-US"/>
        </w:rPr>
        <w:t>inv_2</w:t>
      </w:r>
    </w:p>
    <w:p w14:paraId="5E786D71" w14:textId="77777777" w:rsidR="00606D5D" w:rsidRPr="00AF51BD" w:rsidRDefault="00606D5D" w:rsidP="00AF51BD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AF51BD">
        <w:rPr>
          <w:rFonts w:ascii="Arial" w:hAnsi="Arial" w:cs="Arial"/>
          <w:sz w:val="24"/>
          <w:szCs w:val="24"/>
        </w:rPr>
        <w:t>Ⱶ</w:t>
      </w:r>
      <w:proofErr w:type="gramEnd"/>
    </w:p>
    <w:p w14:paraId="4D0B7AFE" w14:textId="77777777" w:rsidR="00606D5D" w:rsidRPr="00AF51BD" w:rsidRDefault="00606D5D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F51BD">
        <w:rPr>
          <w:rFonts w:ascii="Arial" w:hAnsi="Arial" w:cs="Arial"/>
          <w:sz w:val="24"/>
          <w:szCs w:val="24"/>
          <w:lang w:val="en-US"/>
        </w:rPr>
        <w:t xml:space="preserve">Modified Invariant </w:t>
      </w:r>
      <w:r w:rsidRPr="00AF51BD">
        <w:rPr>
          <w:rFonts w:ascii="Arial" w:hAnsi="Arial" w:cs="Arial"/>
          <w:b/>
          <w:bCs/>
          <w:sz w:val="24"/>
          <w:szCs w:val="24"/>
          <w:lang w:val="en-US"/>
        </w:rPr>
        <w:t>inv_1</w:t>
      </w:r>
    </w:p>
    <w:p w14:paraId="054AE4C5" w14:textId="77777777" w:rsidR="00C332AF" w:rsidRPr="006E382D" w:rsidRDefault="00C332AF" w:rsidP="00AF51B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DB3FCE1" w14:textId="77777777" w:rsidR="00C332AF" w:rsidRPr="006E382D" w:rsidRDefault="00C332AF" w:rsidP="00AF51B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E84B356" w14:textId="25371882" w:rsidR="00606D5D" w:rsidRPr="00AF51BD" w:rsidRDefault="00606D5D" w:rsidP="00AF51B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F51BD">
        <w:rPr>
          <w:rFonts w:ascii="Arial" w:hAnsi="Arial" w:cs="Arial"/>
          <w:sz w:val="24"/>
          <w:szCs w:val="24"/>
        </w:rPr>
        <w:lastRenderedPageBreak/>
        <w:t>After</w:t>
      </w:r>
      <w:proofErr w:type="spellEnd"/>
      <w:r w:rsidRPr="00AF51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1BD">
        <w:rPr>
          <w:rFonts w:ascii="Arial" w:hAnsi="Arial" w:cs="Arial"/>
          <w:sz w:val="24"/>
          <w:szCs w:val="24"/>
        </w:rPr>
        <w:t>applying</w:t>
      </w:r>
      <w:proofErr w:type="spellEnd"/>
      <w:r w:rsidRPr="00AF51BD">
        <w:rPr>
          <w:rFonts w:ascii="Arial" w:hAnsi="Arial" w:cs="Arial"/>
          <w:sz w:val="24"/>
          <w:szCs w:val="24"/>
        </w:rPr>
        <w:t xml:space="preserve"> the proof –</w:t>
      </w:r>
    </w:p>
    <w:tbl>
      <w:tblPr>
        <w:tblStyle w:val="TableGrid"/>
        <w:tblpPr w:leftFromText="180" w:rightFromText="180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898"/>
      </w:tblGrid>
      <w:tr w:rsidR="00606D5D" w:rsidRPr="006E382D" w14:paraId="5EAC092E" w14:textId="77777777" w:rsidTr="00606D5D">
        <w:trPr>
          <w:trHeight w:val="2167"/>
        </w:trPr>
        <w:tc>
          <w:tcPr>
            <w:tcW w:w="2898" w:type="dxa"/>
          </w:tcPr>
          <w:p w14:paraId="49623F47" w14:textId="77777777" w:rsidR="00606D5D" w:rsidRPr="00AF51BD" w:rsidRDefault="00606D5D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>nb_max</w:t>
            </w:r>
            <w:proofErr w:type="spellEnd"/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F51BD">
              <w:rPr>
                <w:rFonts w:ascii="Arial" w:hAnsi="Arial" w:cs="Arial"/>
                <w:sz w:val="24"/>
                <w:szCs w:val="24"/>
              </w:rPr>
              <w:t>ϵ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Cambria Math" w:hAnsi="Cambria Math" w:cs="Cambria Math"/>
                <w:sz w:val="24"/>
                <w:szCs w:val="24"/>
                <w:lang w:val="en-US"/>
              </w:rPr>
              <w:t>ℕ</w:t>
            </w:r>
          </w:p>
          <w:p w14:paraId="592266DA" w14:textId="77777777" w:rsidR="00606D5D" w:rsidRPr="00AF51BD" w:rsidRDefault="00606D5D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nb_max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= 20</w:t>
            </w:r>
          </w:p>
          <w:p w14:paraId="17D08DCB" w14:textId="77777777" w:rsidR="00606D5D" w:rsidRPr="00AF51BD" w:rsidRDefault="00606D5D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</w:rPr>
              <w:t>ϵ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Cambria Math" w:hAnsi="Cambria Math" w:cs="Cambria Math"/>
                <w:sz w:val="24"/>
                <w:szCs w:val="24"/>
                <w:lang w:val="en-US"/>
              </w:rPr>
              <w:t>ℕ</w:t>
            </w:r>
          </w:p>
          <w:p w14:paraId="36DC5AFF" w14:textId="77777777" w:rsidR="00606D5D" w:rsidRPr="00AF51BD" w:rsidRDefault="00606D5D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≤ </w:t>
            </w: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nb_max</w:t>
            </w:r>
            <w:proofErr w:type="spellEnd"/>
          </w:p>
          <w:p w14:paraId="3E9BAF98" w14:textId="77777777" w:rsidR="00606D5D" w:rsidRPr="00AF51BD" w:rsidRDefault="00606D5D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</w:p>
          <w:p w14:paraId="75AC3494" w14:textId="77777777" w:rsidR="00606D5D" w:rsidRPr="00AF51BD" w:rsidRDefault="00606D5D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AF51BD">
              <w:rPr>
                <w:rFonts w:ascii="Arial" w:hAnsi="Arial" w:cs="Arial"/>
                <w:sz w:val="24"/>
                <w:szCs w:val="24"/>
              </w:rPr>
              <w:t>Ⱶ</w:t>
            </w:r>
            <w:proofErr w:type="gramEnd"/>
          </w:p>
          <w:p w14:paraId="6A6A1437" w14:textId="77777777" w:rsidR="00606D5D" w:rsidRPr="00AF51BD" w:rsidRDefault="00606D5D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</w:p>
          <w:p w14:paraId="029664F7" w14:textId="77777777" w:rsidR="00606D5D" w:rsidRPr="00AF51BD" w:rsidRDefault="00606D5D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+ 1 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</w:rPr>
              <w:t>ϵ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Cambria Math" w:hAnsi="Cambria Math" w:cs="Cambria Math"/>
                <w:sz w:val="24"/>
                <w:szCs w:val="24"/>
                <w:lang w:val="en-US"/>
              </w:rPr>
              <w:t>ℕ</w:t>
            </w:r>
          </w:p>
        </w:tc>
      </w:tr>
    </w:tbl>
    <w:tbl>
      <w:tblPr>
        <w:tblStyle w:val="TableGrid"/>
        <w:tblpPr w:leftFromText="180" w:rightFromText="180" w:vertAnchor="text" w:horzAnchor="page" w:tblpX="5653" w:tblpY="388"/>
        <w:tblW w:w="0" w:type="auto"/>
        <w:tblLook w:val="04A0" w:firstRow="1" w:lastRow="0" w:firstColumn="1" w:lastColumn="0" w:noHBand="0" w:noVBand="1"/>
      </w:tblPr>
      <w:tblGrid>
        <w:gridCol w:w="2761"/>
      </w:tblGrid>
      <w:tr w:rsidR="00606D5D" w:rsidRPr="006E382D" w14:paraId="4ECA9D22" w14:textId="77777777" w:rsidTr="00606D5D">
        <w:trPr>
          <w:trHeight w:val="1495"/>
        </w:trPr>
        <w:tc>
          <w:tcPr>
            <w:tcW w:w="2761" w:type="dxa"/>
          </w:tcPr>
          <w:p w14:paraId="5624B2A7" w14:textId="2B239775" w:rsidR="00606D5D" w:rsidRPr="00AF51BD" w:rsidRDefault="00606D5D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</w:rPr>
              <w:t>ϵ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Cambria Math" w:hAnsi="Cambria Math" w:cs="Cambria Math"/>
                <w:sz w:val="24"/>
                <w:szCs w:val="24"/>
                <w:lang w:val="en-US"/>
              </w:rPr>
              <w:t>ℕ</w:t>
            </w:r>
          </w:p>
          <w:p w14:paraId="58E69658" w14:textId="77777777" w:rsidR="00606D5D" w:rsidRPr="00AF51BD" w:rsidRDefault="00606D5D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1229A78" w14:textId="77777777" w:rsidR="00606D5D" w:rsidRPr="00AF51BD" w:rsidRDefault="00606D5D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AF51BD">
              <w:rPr>
                <w:rFonts w:ascii="Arial" w:hAnsi="Arial" w:cs="Arial"/>
                <w:sz w:val="24"/>
                <w:szCs w:val="24"/>
              </w:rPr>
              <w:t>Ⱶ</w:t>
            </w:r>
            <w:proofErr w:type="gramEnd"/>
          </w:p>
          <w:p w14:paraId="478CA1AB" w14:textId="77777777" w:rsidR="00606D5D" w:rsidRPr="00AF51BD" w:rsidRDefault="00606D5D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923002C" w14:textId="72D33C25" w:rsidR="00606D5D" w:rsidRPr="00AF51BD" w:rsidRDefault="00606D5D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+ 1 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</w:rPr>
              <w:t>ϵ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Cambria Math" w:hAnsi="Cambria Math" w:cs="Cambria Math"/>
                <w:sz w:val="24"/>
                <w:szCs w:val="24"/>
                <w:lang w:val="en-US"/>
              </w:rPr>
              <w:t>ℕ</w:t>
            </w:r>
          </w:p>
        </w:tc>
      </w:tr>
    </w:tbl>
    <w:p w14:paraId="55B9BF1B" w14:textId="08E9256C" w:rsidR="00606D5D" w:rsidRPr="00AF51BD" w:rsidRDefault="00606D5D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34D6670" w14:textId="7B5FDE74" w:rsidR="00606D5D" w:rsidRPr="00AF51BD" w:rsidRDefault="00606D5D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7E60D71" w14:textId="4033420D" w:rsidR="00606D5D" w:rsidRPr="00AF51BD" w:rsidRDefault="00606D5D" w:rsidP="00AF51B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F51BD">
        <w:rPr>
          <w:rFonts w:ascii="Arial" w:hAnsi="Arial" w:cs="Arial"/>
          <w:b/>
          <w:bCs/>
          <w:sz w:val="24"/>
          <w:szCs w:val="24"/>
          <w:lang w:val="en-US"/>
        </w:rPr>
        <w:t xml:space="preserve">   </w:t>
      </w:r>
      <w:r w:rsidRPr="00AF51BD">
        <w:rPr>
          <w:rFonts w:ascii="Arial" w:hAnsi="Arial" w:cs="Arial"/>
          <w:sz w:val="24"/>
          <w:szCs w:val="24"/>
          <w:lang w:val="en-US"/>
        </w:rPr>
        <w:t xml:space="preserve">MON   P2    </w:t>
      </w:r>
    </w:p>
    <w:p w14:paraId="7D820BD5" w14:textId="4BA3936C" w:rsidR="00606D5D" w:rsidRPr="00AF51BD" w:rsidRDefault="00606D5D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D5B704C" w14:textId="0979BB8D" w:rsidR="00606D5D" w:rsidRPr="00AF51BD" w:rsidRDefault="00606D5D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F1E03D6" w14:textId="77777777" w:rsidR="00C332AF" w:rsidRDefault="00C332AF" w:rsidP="00AF51BD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710A90" w14:textId="0CF932C9" w:rsidR="00606D5D" w:rsidRPr="00C332AF" w:rsidRDefault="00C332AF" w:rsidP="00AF51BD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C332AF">
        <w:rPr>
          <w:rFonts w:ascii="Arial" w:hAnsi="Arial" w:cs="Arial"/>
          <w:b/>
          <w:bCs/>
          <w:sz w:val="32"/>
          <w:szCs w:val="32"/>
          <w:lang w:val="en-US"/>
        </w:rPr>
        <w:t>Sequence - 4</w:t>
      </w:r>
    </w:p>
    <w:p w14:paraId="2C8C8E9C" w14:textId="3991E893" w:rsidR="00606D5D" w:rsidRPr="00C332AF" w:rsidRDefault="00606D5D" w:rsidP="00C332AF">
      <w:pPr>
        <w:ind w:firstLine="708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C332AF">
        <w:rPr>
          <w:rFonts w:ascii="Arial" w:hAnsi="Arial" w:cs="Arial"/>
          <w:b/>
          <w:bCs/>
          <w:sz w:val="32"/>
          <w:szCs w:val="32"/>
          <w:lang w:val="en-US"/>
        </w:rPr>
        <w:t>Landing / inv2 / INV</w:t>
      </w:r>
      <w:r w:rsidR="000B3B5A" w:rsidRPr="00C332AF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tbl>
      <w:tblPr>
        <w:tblStyle w:val="TableGrid"/>
        <w:tblpPr w:leftFromText="180" w:rightFromText="180" w:vertAnchor="text" w:horzAnchor="page" w:tblpX="4948" w:tblpY="313"/>
        <w:tblW w:w="0" w:type="auto"/>
        <w:tblLook w:val="04A0" w:firstRow="1" w:lastRow="0" w:firstColumn="1" w:lastColumn="0" w:noHBand="0" w:noVBand="1"/>
      </w:tblPr>
      <w:tblGrid>
        <w:gridCol w:w="2898"/>
      </w:tblGrid>
      <w:tr w:rsidR="00606D5D" w:rsidRPr="006E382D" w14:paraId="2ACB902E" w14:textId="77777777" w:rsidTr="00606D5D">
        <w:trPr>
          <w:trHeight w:val="2167"/>
        </w:trPr>
        <w:tc>
          <w:tcPr>
            <w:tcW w:w="2898" w:type="dxa"/>
          </w:tcPr>
          <w:p w14:paraId="398120E8" w14:textId="77777777" w:rsidR="00606D5D" w:rsidRPr="00AF51BD" w:rsidRDefault="00606D5D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>nb_max</w:t>
            </w:r>
            <w:proofErr w:type="spellEnd"/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F51BD">
              <w:rPr>
                <w:rFonts w:ascii="Arial" w:hAnsi="Arial" w:cs="Arial"/>
                <w:sz w:val="24"/>
                <w:szCs w:val="24"/>
              </w:rPr>
              <w:t>ϵ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Cambria Math" w:hAnsi="Cambria Math" w:cs="Cambria Math"/>
                <w:sz w:val="24"/>
                <w:szCs w:val="24"/>
                <w:lang w:val="en-US"/>
              </w:rPr>
              <w:t>ℕ</w:t>
            </w:r>
          </w:p>
          <w:p w14:paraId="29D8361B" w14:textId="77777777" w:rsidR="00606D5D" w:rsidRPr="00AF51BD" w:rsidRDefault="00606D5D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nb_max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= 20</w:t>
            </w:r>
          </w:p>
          <w:p w14:paraId="66A06AC5" w14:textId="77777777" w:rsidR="00606D5D" w:rsidRPr="00AF51BD" w:rsidRDefault="00606D5D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</w:rPr>
              <w:t>ϵ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Cambria Math" w:hAnsi="Cambria Math" w:cs="Cambria Math"/>
                <w:sz w:val="24"/>
                <w:szCs w:val="24"/>
                <w:lang w:val="en-US"/>
              </w:rPr>
              <w:t>ℕ</w:t>
            </w:r>
          </w:p>
          <w:p w14:paraId="332CF3EA" w14:textId="77777777" w:rsidR="00606D5D" w:rsidRPr="00AF51BD" w:rsidRDefault="00606D5D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≤ </w:t>
            </w: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nb_max</w:t>
            </w:r>
            <w:proofErr w:type="spellEnd"/>
          </w:p>
          <w:p w14:paraId="5E962482" w14:textId="77777777" w:rsidR="00606D5D" w:rsidRPr="00AF51BD" w:rsidRDefault="00606D5D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</w:p>
          <w:p w14:paraId="41037A86" w14:textId="77777777" w:rsidR="00606D5D" w:rsidRPr="00AF51BD" w:rsidRDefault="00606D5D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AF51BD">
              <w:rPr>
                <w:rFonts w:ascii="Arial" w:hAnsi="Arial" w:cs="Arial"/>
                <w:sz w:val="24"/>
                <w:szCs w:val="24"/>
              </w:rPr>
              <w:t>Ⱶ</w:t>
            </w:r>
            <w:proofErr w:type="gramEnd"/>
          </w:p>
          <w:p w14:paraId="3D8044B7" w14:textId="77777777" w:rsidR="00606D5D" w:rsidRPr="00AF51BD" w:rsidRDefault="00606D5D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</w:p>
          <w:p w14:paraId="7CD8F8BE" w14:textId="13BF25BB" w:rsidR="00606D5D" w:rsidRPr="00AF51BD" w:rsidRDefault="00606D5D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+ 1 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≤ </w:t>
            </w: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nb_max</w:t>
            </w:r>
            <w:proofErr w:type="spellEnd"/>
          </w:p>
        </w:tc>
      </w:tr>
    </w:tbl>
    <w:p w14:paraId="12EE15C8" w14:textId="608468C9" w:rsidR="00606D5D" w:rsidRPr="00AF51BD" w:rsidRDefault="00606D5D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F51BD">
        <w:rPr>
          <w:rFonts w:ascii="Arial" w:hAnsi="Arial" w:cs="Arial"/>
          <w:sz w:val="24"/>
          <w:szCs w:val="24"/>
          <w:lang w:val="en-US"/>
        </w:rPr>
        <w:t>Axiom</w:t>
      </w:r>
      <w:r w:rsidRPr="00AF51BD">
        <w:rPr>
          <w:rFonts w:ascii="Arial" w:hAnsi="Arial" w:cs="Arial"/>
          <w:sz w:val="24"/>
          <w:szCs w:val="24"/>
          <w:lang w:val="en-US"/>
        </w:rPr>
        <w:tab/>
      </w:r>
      <w:r w:rsidRPr="00AF51BD">
        <w:rPr>
          <w:rFonts w:ascii="Arial" w:hAnsi="Arial" w:cs="Arial"/>
          <w:sz w:val="24"/>
          <w:szCs w:val="24"/>
          <w:lang w:val="en-US"/>
        </w:rPr>
        <w:tab/>
      </w:r>
      <w:r w:rsidRPr="00AF51BD">
        <w:rPr>
          <w:rFonts w:ascii="Arial" w:hAnsi="Arial" w:cs="Arial"/>
          <w:b/>
          <w:bCs/>
          <w:sz w:val="24"/>
          <w:szCs w:val="24"/>
          <w:lang w:val="en-US"/>
        </w:rPr>
        <w:t>axm_1</w:t>
      </w:r>
    </w:p>
    <w:p w14:paraId="52C64AE3" w14:textId="77777777" w:rsidR="00606D5D" w:rsidRPr="00AF51BD" w:rsidRDefault="00606D5D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F51BD">
        <w:rPr>
          <w:rFonts w:ascii="Arial" w:hAnsi="Arial" w:cs="Arial"/>
          <w:sz w:val="24"/>
          <w:szCs w:val="24"/>
          <w:lang w:val="en-US"/>
        </w:rPr>
        <w:t xml:space="preserve">Axiom </w:t>
      </w:r>
      <w:r w:rsidRPr="00AF51BD">
        <w:rPr>
          <w:rFonts w:ascii="Arial" w:hAnsi="Arial" w:cs="Arial"/>
          <w:sz w:val="24"/>
          <w:szCs w:val="24"/>
          <w:lang w:val="en-US"/>
        </w:rPr>
        <w:tab/>
      </w:r>
      <w:r w:rsidRPr="00AF51BD">
        <w:rPr>
          <w:rFonts w:ascii="Arial" w:hAnsi="Arial" w:cs="Arial"/>
          <w:b/>
          <w:bCs/>
          <w:sz w:val="24"/>
          <w:szCs w:val="24"/>
          <w:lang w:val="en-US"/>
        </w:rPr>
        <w:t>axm_2</w:t>
      </w:r>
    </w:p>
    <w:p w14:paraId="1C33BDE9" w14:textId="77777777" w:rsidR="00606D5D" w:rsidRPr="00AF51BD" w:rsidRDefault="00606D5D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F51BD">
        <w:rPr>
          <w:rFonts w:ascii="Arial" w:hAnsi="Arial" w:cs="Arial"/>
          <w:sz w:val="24"/>
          <w:szCs w:val="24"/>
          <w:lang w:val="en-US"/>
        </w:rPr>
        <w:t>Invariant</w:t>
      </w:r>
      <w:r w:rsidRPr="00AF51BD">
        <w:rPr>
          <w:rFonts w:ascii="Arial" w:hAnsi="Arial" w:cs="Arial"/>
          <w:sz w:val="24"/>
          <w:szCs w:val="24"/>
          <w:lang w:val="en-US"/>
        </w:rPr>
        <w:tab/>
      </w:r>
      <w:r w:rsidRPr="00AF51BD">
        <w:rPr>
          <w:rFonts w:ascii="Arial" w:hAnsi="Arial" w:cs="Arial"/>
          <w:b/>
          <w:bCs/>
          <w:sz w:val="24"/>
          <w:szCs w:val="24"/>
          <w:lang w:val="en-US"/>
        </w:rPr>
        <w:t>inv_1</w:t>
      </w:r>
    </w:p>
    <w:p w14:paraId="08094626" w14:textId="77777777" w:rsidR="00606D5D" w:rsidRPr="00AF51BD" w:rsidRDefault="00606D5D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F51BD">
        <w:rPr>
          <w:rFonts w:ascii="Arial" w:hAnsi="Arial" w:cs="Arial"/>
          <w:sz w:val="24"/>
          <w:szCs w:val="24"/>
          <w:lang w:val="en-US"/>
        </w:rPr>
        <w:t>Invariant</w:t>
      </w:r>
      <w:r w:rsidRPr="00AF51BD">
        <w:rPr>
          <w:rFonts w:ascii="Arial" w:hAnsi="Arial" w:cs="Arial"/>
          <w:sz w:val="24"/>
          <w:szCs w:val="24"/>
          <w:lang w:val="en-US"/>
        </w:rPr>
        <w:tab/>
      </w:r>
      <w:r w:rsidRPr="00AF51BD">
        <w:rPr>
          <w:rFonts w:ascii="Arial" w:hAnsi="Arial" w:cs="Arial"/>
          <w:b/>
          <w:bCs/>
          <w:sz w:val="24"/>
          <w:szCs w:val="24"/>
          <w:lang w:val="en-US"/>
        </w:rPr>
        <w:t>inv_2</w:t>
      </w:r>
    </w:p>
    <w:p w14:paraId="66D4E39D" w14:textId="77777777" w:rsidR="00606D5D" w:rsidRPr="00AF51BD" w:rsidRDefault="00606D5D" w:rsidP="00AF51BD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AF51BD">
        <w:rPr>
          <w:rFonts w:ascii="Arial" w:hAnsi="Arial" w:cs="Arial"/>
          <w:sz w:val="24"/>
          <w:szCs w:val="24"/>
        </w:rPr>
        <w:t>Ⱶ</w:t>
      </w:r>
      <w:proofErr w:type="gramEnd"/>
    </w:p>
    <w:p w14:paraId="102CE6A3" w14:textId="3A206C34" w:rsidR="00606D5D" w:rsidRDefault="00606D5D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F51BD">
        <w:rPr>
          <w:rFonts w:ascii="Arial" w:hAnsi="Arial" w:cs="Arial"/>
          <w:sz w:val="24"/>
          <w:szCs w:val="24"/>
          <w:lang w:val="en-US"/>
        </w:rPr>
        <w:t xml:space="preserve">Modified Invariant </w:t>
      </w:r>
      <w:r w:rsidRPr="00AF51BD">
        <w:rPr>
          <w:rFonts w:ascii="Arial" w:hAnsi="Arial" w:cs="Arial"/>
          <w:b/>
          <w:bCs/>
          <w:sz w:val="24"/>
          <w:szCs w:val="24"/>
          <w:lang w:val="en-US"/>
        </w:rPr>
        <w:t>inv_1</w:t>
      </w:r>
    </w:p>
    <w:p w14:paraId="08E3ED06" w14:textId="77777777" w:rsidR="00C332AF" w:rsidRPr="00AF51BD" w:rsidRDefault="00C332AF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598C492" w14:textId="77777777" w:rsidR="00606D5D" w:rsidRPr="00AF51BD" w:rsidRDefault="00606D5D" w:rsidP="00AF51B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F51BD">
        <w:rPr>
          <w:rFonts w:ascii="Arial" w:hAnsi="Arial" w:cs="Arial"/>
          <w:sz w:val="24"/>
          <w:szCs w:val="24"/>
        </w:rPr>
        <w:t>After</w:t>
      </w:r>
      <w:proofErr w:type="spellEnd"/>
      <w:r w:rsidRPr="00AF51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51BD">
        <w:rPr>
          <w:rFonts w:ascii="Arial" w:hAnsi="Arial" w:cs="Arial"/>
          <w:sz w:val="24"/>
          <w:szCs w:val="24"/>
        </w:rPr>
        <w:t>applying</w:t>
      </w:r>
      <w:proofErr w:type="spellEnd"/>
      <w:r w:rsidRPr="00AF51BD">
        <w:rPr>
          <w:rFonts w:ascii="Arial" w:hAnsi="Arial" w:cs="Arial"/>
          <w:sz w:val="24"/>
          <w:szCs w:val="24"/>
        </w:rPr>
        <w:t xml:space="preserve"> the proof –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2898"/>
      </w:tblGrid>
      <w:tr w:rsidR="00606D5D" w:rsidRPr="006E382D" w14:paraId="232BE1DB" w14:textId="77777777" w:rsidTr="00606D5D">
        <w:trPr>
          <w:trHeight w:val="2167"/>
        </w:trPr>
        <w:tc>
          <w:tcPr>
            <w:tcW w:w="2898" w:type="dxa"/>
          </w:tcPr>
          <w:p w14:paraId="22665F70" w14:textId="77777777" w:rsidR="00606D5D" w:rsidRPr="00AF51BD" w:rsidRDefault="00606D5D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>nb_max</w:t>
            </w:r>
            <w:proofErr w:type="spellEnd"/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F51BD">
              <w:rPr>
                <w:rFonts w:ascii="Arial" w:hAnsi="Arial" w:cs="Arial"/>
                <w:sz w:val="24"/>
                <w:szCs w:val="24"/>
              </w:rPr>
              <w:t>ϵ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Cambria Math" w:hAnsi="Cambria Math" w:cs="Cambria Math"/>
                <w:sz w:val="24"/>
                <w:szCs w:val="24"/>
                <w:lang w:val="en-US"/>
              </w:rPr>
              <w:t>ℕ</w:t>
            </w:r>
          </w:p>
          <w:p w14:paraId="4C6808E7" w14:textId="77777777" w:rsidR="00606D5D" w:rsidRPr="00AF51BD" w:rsidRDefault="00606D5D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nb_max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= 20</w:t>
            </w:r>
          </w:p>
          <w:p w14:paraId="4E2A6F1E" w14:textId="77777777" w:rsidR="00606D5D" w:rsidRPr="00AF51BD" w:rsidRDefault="00606D5D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</w:rPr>
              <w:t>ϵ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Cambria Math" w:hAnsi="Cambria Math" w:cs="Cambria Math"/>
                <w:sz w:val="24"/>
                <w:szCs w:val="24"/>
                <w:lang w:val="en-US"/>
              </w:rPr>
              <w:t>ℕ</w:t>
            </w:r>
          </w:p>
          <w:p w14:paraId="4CF5ACA3" w14:textId="77777777" w:rsidR="00606D5D" w:rsidRPr="00AF51BD" w:rsidRDefault="00606D5D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≤ </w:t>
            </w: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nb_max</w:t>
            </w:r>
            <w:proofErr w:type="spellEnd"/>
          </w:p>
          <w:p w14:paraId="07ECC1C9" w14:textId="77777777" w:rsidR="00606D5D" w:rsidRPr="00AF51BD" w:rsidRDefault="00606D5D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</w:p>
          <w:p w14:paraId="20D2E3F5" w14:textId="77777777" w:rsidR="00606D5D" w:rsidRPr="00AF51BD" w:rsidRDefault="00606D5D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AF51BD">
              <w:rPr>
                <w:rFonts w:ascii="Arial" w:hAnsi="Arial" w:cs="Arial"/>
                <w:sz w:val="24"/>
                <w:szCs w:val="24"/>
              </w:rPr>
              <w:t>Ⱶ</w:t>
            </w:r>
            <w:proofErr w:type="gramEnd"/>
          </w:p>
          <w:p w14:paraId="558000B9" w14:textId="77777777" w:rsidR="00606D5D" w:rsidRPr="00AF51BD" w:rsidRDefault="00606D5D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</w:p>
          <w:p w14:paraId="2AA8A76E" w14:textId="77777777" w:rsidR="00606D5D" w:rsidRPr="00AF51BD" w:rsidRDefault="00606D5D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+ 1 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≤ </w:t>
            </w: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nb_max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5923" w:tblpY="362"/>
        <w:tblW w:w="0" w:type="auto"/>
        <w:tblLook w:val="04A0" w:firstRow="1" w:lastRow="0" w:firstColumn="1" w:lastColumn="0" w:noHBand="0" w:noVBand="1"/>
      </w:tblPr>
      <w:tblGrid>
        <w:gridCol w:w="2988"/>
      </w:tblGrid>
      <w:tr w:rsidR="00606D5D" w:rsidRPr="006E382D" w14:paraId="686F828A" w14:textId="77777777" w:rsidTr="00606D5D">
        <w:trPr>
          <w:trHeight w:val="1495"/>
        </w:trPr>
        <w:tc>
          <w:tcPr>
            <w:tcW w:w="2988" w:type="dxa"/>
          </w:tcPr>
          <w:p w14:paraId="2FBF72FB" w14:textId="558B9E72" w:rsidR="00606D5D" w:rsidRPr="00AF51BD" w:rsidRDefault="00606D5D" w:rsidP="00AF51BD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≤ </w:t>
            </w: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nb_max</w:t>
            </w:r>
            <w:proofErr w:type="spellEnd"/>
          </w:p>
          <w:p w14:paraId="5EAAD9E7" w14:textId="77777777" w:rsidR="00606D5D" w:rsidRPr="00AF51BD" w:rsidRDefault="00606D5D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B766123" w14:textId="77777777" w:rsidR="00606D5D" w:rsidRPr="00AF51BD" w:rsidRDefault="00606D5D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AF51BD">
              <w:rPr>
                <w:rFonts w:ascii="Arial" w:hAnsi="Arial" w:cs="Arial"/>
                <w:sz w:val="24"/>
                <w:szCs w:val="24"/>
              </w:rPr>
              <w:t>Ⱶ</w:t>
            </w:r>
            <w:proofErr w:type="gramEnd"/>
          </w:p>
          <w:p w14:paraId="67795CF8" w14:textId="77777777" w:rsidR="00606D5D" w:rsidRPr="00AF51BD" w:rsidRDefault="00606D5D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5F08D75" w14:textId="6C58552B" w:rsidR="00606D5D" w:rsidRPr="00AF51BD" w:rsidRDefault="00606D5D" w:rsidP="00AF51B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+ 1 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≤ </w:t>
            </w: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nb_max</w:t>
            </w:r>
            <w:proofErr w:type="spellEnd"/>
          </w:p>
        </w:tc>
      </w:tr>
    </w:tbl>
    <w:p w14:paraId="3BFA5ACB" w14:textId="65845F8E" w:rsidR="00606D5D" w:rsidRPr="00AF51BD" w:rsidRDefault="00606D5D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252B1FD" w14:textId="598303DC" w:rsidR="00606D5D" w:rsidRPr="00AF51BD" w:rsidRDefault="00606D5D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237FDAB" w14:textId="24C0E766" w:rsidR="00606D5D" w:rsidRPr="00AF51BD" w:rsidRDefault="00606D5D" w:rsidP="00AF51B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F51BD">
        <w:rPr>
          <w:rFonts w:ascii="Arial" w:hAnsi="Arial" w:cs="Arial"/>
          <w:b/>
          <w:bCs/>
          <w:sz w:val="24"/>
          <w:szCs w:val="24"/>
          <w:lang w:val="en-US"/>
        </w:rPr>
        <w:t xml:space="preserve">       </w:t>
      </w:r>
      <w:r w:rsidRPr="00AF51BD">
        <w:rPr>
          <w:rFonts w:ascii="Arial" w:hAnsi="Arial" w:cs="Arial"/>
          <w:sz w:val="24"/>
          <w:szCs w:val="24"/>
          <w:lang w:val="en-US"/>
        </w:rPr>
        <w:t xml:space="preserve">MON        </w:t>
      </w:r>
    </w:p>
    <w:p w14:paraId="79CA82D8" w14:textId="607F9B99" w:rsidR="00606D5D" w:rsidRPr="00AF51BD" w:rsidRDefault="00606D5D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A812AF4" w14:textId="46E8E344" w:rsidR="00606D5D" w:rsidRPr="00AF51BD" w:rsidRDefault="00606D5D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F6393F9" w14:textId="2D942C3D" w:rsidR="00606D5D" w:rsidRPr="00AF51BD" w:rsidRDefault="00606D5D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C7F18E0" w14:textId="77777777" w:rsidR="00C332AF" w:rsidRDefault="00C332AF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58FD8C" w14:textId="77777777" w:rsidR="00C332AF" w:rsidRDefault="00C332AF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2D46FC9" w14:textId="77777777" w:rsidR="00C332AF" w:rsidRDefault="00C332AF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871FC06" w14:textId="7C94ACA9" w:rsidR="000B3B5A" w:rsidRPr="00AF51BD" w:rsidRDefault="000B3B5A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332A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Deadlock Freedom:</w:t>
      </w:r>
    </w:p>
    <w:p w14:paraId="2518C69B" w14:textId="6EB0D3A4" w:rsidR="000B3B5A" w:rsidRPr="00AF51BD" w:rsidRDefault="006E382D" w:rsidP="00AF51B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F51B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1040" behindDoc="0" locked="0" layoutInCell="1" allowOverlap="1" wp14:anchorId="770126B0" wp14:editId="4DF49415">
            <wp:simplePos x="0" y="0"/>
            <wp:positionH relativeFrom="column">
              <wp:posOffset>1605280</wp:posOffset>
            </wp:positionH>
            <wp:positionV relativeFrom="paragraph">
              <wp:posOffset>838200</wp:posOffset>
            </wp:positionV>
            <wp:extent cx="2552700" cy="12382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3F5C" w:rsidRPr="00AF51BD">
        <w:rPr>
          <w:rFonts w:ascii="Arial" w:hAnsi="Arial" w:cs="Arial"/>
          <w:sz w:val="24"/>
          <w:szCs w:val="24"/>
          <w:lang w:val="en-US"/>
        </w:rPr>
        <w:t xml:space="preserve">The DLF rule exists to prevent the possibility of </w:t>
      </w:r>
      <w:r w:rsidR="002F01B8" w:rsidRPr="00AF51BD">
        <w:rPr>
          <w:rFonts w:ascii="Arial" w:hAnsi="Arial" w:cs="Arial"/>
          <w:sz w:val="24"/>
          <w:szCs w:val="24"/>
          <w:lang w:val="en-US"/>
        </w:rPr>
        <w:t xml:space="preserve">a scenario occurring when no events can be triggered, </w:t>
      </w:r>
      <w:proofErr w:type="spellStart"/>
      <w:r w:rsidR="002F01B8" w:rsidRPr="00AF51BD">
        <w:rPr>
          <w:rFonts w:ascii="Arial" w:hAnsi="Arial" w:cs="Arial"/>
          <w:sz w:val="24"/>
          <w:szCs w:val="24"/>
          <w:lang w:val="en-US"/>
        </w:rPr>
        <w:t>i.e</w:t>
      </w:r>
      <w:proofErr w:type="spellEnd"/>
      <w:r w:rsidR="002F01B8" w:rsidRPr="00AF51BD">
        <w:rPr>
          <w:rFonts w:ascii="Arial" w:hAnsi="Arial" w:cs="Arial"/>
          <w:sz w:val="24"/>
          <w:szCs w:val="24"/>
          <w:lang w:val="en-US"/>
        </w:rPr>
        <w:t xml:space="preserve"> there is no state transition that can occur. The rule ensures that </w:t>
      </w:r>
      <w:proofErr w:type="spellStart"/>
      <w:r w:rsidR="002F01B8" w:rsidRPr="00AF51BD">
        <w:rPr>
          <w:rFonts w:ascii="Arial" w:hAnsi="Arial" w:cs="Arial"/>
          <w:sz w:val="24"/>
          <w:szCs w:val="24"/>
          <w:lang w:val="en-US"/>
        </w:rPr>
        <w:t>atleast</w:t>
      </w:r>
      <w:proofErr w:type="spellEnd"/>
      <w:r w:rsidR="002F01B8" w:rsidRPr="00AF51BD">
        <w:rPr>
          <w:rFonts w:ascii="Arial" w:hAnsi="Arial" w:cs="Arial"/>
          <w:sz w:val="24"/>
          <w:szCs w:val="24"/>
          <w:lang w:val="en-US"/>
        </w:rPr>
        <w:t xml:space="preserve"> one set of guard conditions of the events is always fulfilled.</w:t>
      </w:r>
    </w:p>
    <w:p w14:paraId="1B21A9EB" w14:textId="55E2C35C" w:rsidR="002F01B8" w:rsidRPr="00AF51BD" w:rsidRDefault="002F01B8" w:rsidP="00AF51BD">
      <w:pPr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6448" w:tblpY="-6"/>
        <w:tblW w:w="0" w:type="auto"/>
        <w:tblLook w:val="04A0" w:firstRow="1" w:lastRow="0" w:firstColumn="1" w:lastColumn="0" w:noHBand="0" w:noVBand="1"/>
      </w:tblPr>
      <w:tblGrid>
        <w:gridCol w:w="3348"/>
      </w:tblGrid>
      <w:tr w:rsidR="002F01B8" w:rsidRPr="006E382D" w14:paraId="29C0783C" w14:textId="77777777" w:rsidTr="00C332AF">
        <w:trPr>
          <w:trHeight w:val="2167"/>
        </w:trPr>
        <w:tc>
          <w:tcPr>
            <w:tcW w:w="3348" w:type="dxa"/>
          </w:tcPr>
          <w:p w14:paraId="6BA83085" w14:textId="5028A1FB" w:rsidR="002F01B8" w:rsidRPr="00AF51BD" w:rsidRDefault="002F01B8" w:rsidP="00C332A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>nb_max</w:t>
            </w:r>
            <w:proofErr w:type="spellEnd"/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F51BD">
              <w:rPr>
                <w:rFonts w:ascii="Arial" w:hAnsi="Arial" w:cs="Arial"/>
                <w:sz w:val="24"/>
                <w:szCs w:val="24"/>
              </w:rPr>
              <w:t>ϵ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Cambria Math" w:hAnsi="Cambria Math" w:cs="Cambria Math"/>
                <w:sz w:val="24"/>
                <w:szCs w:val="24"/>
                <w:lang w:val="en-US"/>
              </w:rPr>
              <w:t>ℕ</w:t>
            </w:r>
          </w:p>
          <w:p w14:paraId="2E5A4E30" w14:textId="6C97D773" w:rsidR="002F01B8" w:rsidRPr="00AF51BD" w:rsidRDefault="002F01B8" w:rsidP="00C332AF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nb_max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= 20</w:t>
            </w:r>
          </w:p>
          <w:p w14:paraId="59764241" w14:textId="7E43D0C3" w:rsidR="002F01B8" w:rsidRPr="00AF51BD" w:rsidRDefault="002F01B8" w:rsidP="00C332A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</w:rPr>
              <w:t>ϵ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Cambria Math" w:hAnsi="Cambria Math" w:cs="Cambria Math"/>
                <w:sz w:val="24"/>
                <w:szCs w:val="24"/>
                <w:lang w:val="en-US"/>
              </w:rPr>
              <w:t>ℕ</w:t>
            </w:r>
          </w:p>
          <w:p w14:paraId="28D8A802" w14:textId="77777777" w:rsidR="002F01B8" w:rsidRPr="00AF51BD" w:rsidRDefault="002F01B8" w:rsidP="00C332AF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 xml:space="preserve">≤ </w:t>
            </w:r>
            <w:proofErr w:type="spellStart"/>
            <w:r w:rsidRPr="00AF51BD">
              <w:rPr>
                <w:rFonts w:ascii="Arial" w:eastAsia="PMingLiU" w:hAnsi="Arial" w:cs="Arial"/>
                <w:sz w:val="24"/>
                <w:szCs w:val="24"/>
                <w:lang w:val="en-US"/>
              </w:rPr>
              <w:t>nb_max</w:t>
            </w:r>
            <w:proofErr w:type="spellEnd"/>
          </w:p>
          <w:p w14:paraId="1AB219E3" w14:textId="1B463871" w:rsidR="002F01B8" w:rsidRPr="00AF51BD" w:rsidRDefault="002F01B8" w:rsidP="00C332AF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</w:p>
          <w:p w14:paraId="3D97E60B" w14:textId="59210723" w:rsidR="002F01B8" w:rsidRPr="00AF51BD" w:rsidRDefault="002F01B8" w:rsidP="00C332A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AF51BD">
              <w:rPr>
                <w:rFonts w:ascii="Arial" w:hAnsi="Arial" w:cs="Arial"/>
                <w:sz w:val="24"/>
                <w:szCs w:val="24"/>
              </w:rPr>
              <w:t>Ⱶ</w:t>
            </w:r>
            <w:proofErr w:type="gramEnd"/>
          </w:p>
          <w:p w14:paraId="0760FFE7" w14:textId="616AAA3D" w:rsidR="002F01B8" w:rsidRPr="00AF51BD" w:rsidRDefault="002F01B8" w:rsidP="00C332AF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</w:p>
          <w:p w14:paraId="2F45F478" w14:textId="070DAE67" w:rsidR="002F01B8" w:rsidRPr="00AF51BD" w:rsidRDefault="002F01B8" w:rsidP="00C332AF">
            <w:pPr>
              <w:jc w:val="both"/>
              <w:rPr>
                <w:rFonts w:ascii="Arial" w:eastAsia="PMingLiU" w:hAnsi="Arial" w:cs="Arial"/>
                <w:sz w:val="24"/>
                <w:szCs w:val="24"/>
                <w:lang w:val="en-US"/>
              </w:rPr>
            </w:pPr>
            <w:proofErr w:type="spellStart"/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&gt; 0 V </w:t>
            </w:r>
            <w:proofErr w:type="spellStart"/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>nb_ground</w:t>
            </w:r>
            <w:proofErr w:type="spellEnd"/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AF51BD">
              <w:rPr>
                <w:rFonts w:ascii="Arial" w:hAnsi="Arial" w:cs="Arial"/>
                <w:sz w:val="24"/>
                <w:szCs w:val="24"/>
                <w:lang w:val="en-US"/>
              </w:rPr>
              <w:t>nb_max</w:t>
            </w:r>
            <w:proofErr w:type="spellEnd"/>
          </w:p>
        </w:tc>
      </w:tr>
    </w:tbl>
    <w:p w14:paraId="3381AF51" w14:textId="39F29B05" w:rsidR="002F01B8" w:rsidRPr="00AF51BD" w:rsidRDefault="002F01B8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F51BD">
        <w:rPr>
          <w:rFonts w:ascii="Arial" w:hAnsi="Arial" w:cs="Arial"/>
          <w:sz w:val="24"/>
          <w:szCs w:val="24"/>
          <w:lang w:val="en-US"/>
        </w:rPr>
        <w:t>Axiom</w:t>
      </w:r>
      <w:r w:rsidRPr="00AF51BD">
        <w:rPr>
          <w:rFonts w:ascii="Arial" w:hAnsi="Arial" w:cs="Arial"/>
          <w:sz w:val="24"/>
          <w:szCs w:val="24"/>
          <w:lang w:val="en-US"/>
        </w:rPr>
        <w:tab/>
      </w:r>
      <w:r w:rsidRPr="00AF51BD">
        <w:rPr>
          <w:rFonts w:ascii="Arial" w:hAnsi="Arial" w:cs="Arial"/>
          <w:sz w:val="24"/>
          <w:szCs w:val="24"/>
          <w:lang w:val="en-US"/>
        </w:rPr>
        <w:tab/>
      </w:r>
      <w:r w:rsidRPr="00AF51BD">
        <w:rPr>
          <w:rFonts w:ascii="Arial" w:hAnsi="Arial" w:cs="Arial"/>
          <w:b/>
          <w:bCs/>
          <w:sz w:val="24"/>
          <w:szCs w:val="24"/>
          <w:lang w:val="en-US"/>
        </w:rPr>
        <w:t>axm_1</w:t>
      </w:r>
    </w:p>
    <w:p w14:paraId="0C39E2A1" w14:textId="3800516F" w:rsidR="002F01B8" w:rsidRPr="00AF51BD" w:rsidRDefault="002F01B8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3B7DFCE" w14:textId="080627ED" w:rsidR="002F01B8" w:rsidRPr="00AF51BD" w:rsidRDefault="002F01B8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F51BD">
        <w:rPr>
          <w:rFonts w:ascii="Arial" w:hAnsi="Arial" w:cs="Arial"/>
          <w:sz w:val="24"/>
          <w:szCs w:val="24"/>
          <w:lang w:val="en-US"/>
        </w:rPr>
        <w:t xml:space="preserve">Axiom </w:t>
      </w:r>
      <w:r w:rsidRPr="00AF51BD">
        <w:rPr>
          <w:rFonts w:ascii="Arial" w:hAnsi="Arial" w:cs="Arial"/>
          <w:sz w:val="24"/>
          <w:szCs w:val="24"/>
          <w:lang w:val="en-US"/>
        </w:rPr>
        <w:tab/>
      </w:r>
      <w:r w:rsidRPr="00AF51BD">
        <w:rPr>
          <w:rFonts w:ascii="Arial" w:hAnsi="Arial" w:cs="Arial"/>
          <w:b/>
          <w:bCs/>
          <w:sz w:val="24"/>
          <w:szCs w:val="24"/>
          <w:lang w:val="en-US"/>
        </w:rPr>
        <w:t>axm_2</w:t>
      </w:r>
    </w:p>
    <w:p w14:paraId="6011A6D8" w14:textId="755B0364" w:rsidR="002F01B8" w:rsidRPr="00AF51BD" w:rsidRDefault="002F01B8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F51BD">
        <w:rPr>
          <w:rFonts w:ascii="Arial" w:hAnsi="Arial" w:cs="Arial"/>
          <w:sz w:val="24"/>
          <w:szCs w:val="24"/>
          <w:lang w:val="en-US"/>
        </w:rPr>
        <w:t>Invariant</w:t>
      </w:r>
      <w:r w:rsidRPr="00AF51BD">
        <w:rPr>
          <w:rFonts w:ascii="Arial" w:hAnsi="Arial" w:cs="Arial"/>
          <w:sz w:val="24"/>
          <w:szCs w:val="24"/>
          <w:lang w:val="en-US"/>
        </w:rPr>
        <w:tab/>
      </w:r>
      <w:r w:rsidRPr="00AF51BD">
        <w:rPr>
          <w:rFonts w:ascii="Arial" w:hAnsi="Arial" w:cs="Arial"/>
          <w:b/>
          <w:bCs/>
          <w:sz w:val="24"/>
          <w:szCs w:val="24"/>
          <w:lang w:val="en-US"/>
        </w:rPr>
        <w:t>inv_1</w:t>
      </w:r>
    </w:p>
    <w:p w14:paraId="203A9179" w14:textId="1FC8506D" w:rsidR="002F01B8" w:rsidRPr="00AF51BD" w:rsidRDefault="002F01B8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F51BD">
        <w:rPr>
          <w:rFonts w:ascii="Arial" w:hAnsi="Arial" w:cs="Arial"/>
          <w:sz w:val="24"/>
          <w:szCs w:val="24"/>
          <w:lang w:val="en-US"/>
        </w:rPr>
        <w:t>Invariant</w:t>
      </w:r>
      <w:r w:rsidRPr="00AF51BD">
        <w:rPr>
          <w:rFonts w:ascii="Arial" w:hAnsi="Arial" w:cs="Arial"/>
          <w:sz w:val="24"/>
          <w:szCs w:val="24"/>
          <w:lang w:val="en-US"/>
        </w:rPr>
        <w:tab/>
      </w:r>
      <w:r w:rsidRPr="00AF51BD">
        <w:rPr>
          <w:rFonts w:ascii="Arial" w:hAnsi="Arial" w:cs="Arial"/>
          <w:b/>
          <w:bCs/>
          <w:sz w:val="24"/>
          <w:szCs w:val="24"/>
          <w:lang w:val="en-US"/>
        </w:rPr>
        <w:t>inv_2</w:t>
      </w:r>
    </w:p>
    <w:p w14:paraId="01EBA31B" w14:textId="6FF7FEB4" w:rsidR="002F01B8" w:rsidRPr="00AF51BD" w:rsidRDefault="002F01B8" w:rsidP="00AF51BD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AF51BD">
        <w:rPr>
          <w:rFonts w:ascii="Arial" w:hAnsi="Arial" w:cs="Arial"/>
          <w:sz w:val="24"/>
          <w:szCs w:val="24"/>
        </w:rPr>
        <w:t>Ⱶ</w:t>
      </w:r>
      <w:proofErr w:type="gramEnd"/>
    </w:p>
    <w:p w14:paraId="47DCF59C" w14:textId="0ED9A4D6" w:rsidR="002F01B8" w:rsidRPr="00AF51BD" w:rsidRDefault="002F01B8" w:rsidP="00AF51B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F51BD">
        <w:rPr>
          <w:rFonts w:ascii="Arial" w:hAnsi="Arial" w:cs="Arial"/>
          <w:sz w:val="24"/>
          <w:szCs w:val="24"/>
          <w:lang w:val="en-US"/>
        </w:rPr>
        <w:t xml:space="preserve">Disjunction of the guards </w:t>
      </w:r>
      <w:r w:rsidRPr="00AF51BD">
        <w:rPr>
          <w:rFonts w:ascii="Arial" w:hAnsi="Arial" w:cs="Arial"/>
          <w:b/>
          <w:bCs/>
          <w:sz w:val="24"/>
          <w:szCs w:val="24"/>
          <w:lang w:val="en-US"/>
        </w:rPr>
        <w:t>grd1 V grd2</w:t>
      </w:r>
    </w:p>
    <w:p w14:paraId="02C7415D" w14:textId="03E8F000" w:rsidR="002F01B8" w:rsidRPr="00AF51BD" w:rsidRDefault="002F01B8" w:rsidP="00AF51B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F51BD">
        <w:rPr>
          <w:rFonts w:ascii="Arial" w:hAnsi="Arial" w:cs="Arial"/>
          <w:sz w:val="24"/>
          <w:szCs w:val="24"/>
          <w:lang w:val="en-US"/>
        </w:rPr>
        <w:t>Through this rule, one of the guard conditions will always remain true.</w:t>
      </w:r>
    </w:p>
    <w:p w14:paraId="2AA73D2F" w14:textId="54C5B3D9" w:rsidR="002F01B8" w:rsidRPr="00AF51BD" w:rsidRDefault="002F01B8" w:rsidP="00AF51B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D199450" w14:textId="10DE4507" w:rsidR="00250CD4" w:rsidRPr="00AF51BD" w:rsidRDefault="00250CD4" w:rsidP="00AF51BD">
      <w:pPr>
        <w:pStyle w:val="Heading1"/>
        <w:numPr>
          <w:ilvl w:val="0"/>
          <w:numId w:val="1"/>
        </w:numPr>
        <w:ind w:left="426"/>
        <w:jc w:val="both"/>
        <w:rPr>
          <w:rFonts w:ascii="Arial" w:hAnsi="Arial" w:cs="Arial"/>
          <w:sz w:val="24"/>
          <w:szCs w:val="24"/>
          <w:lang w:val="en-US"/>
        </w:rPr>
      </w:pPr>
      <w:bookmarkStart w:id="1" w:name="_Toc59091634"/>
      <w:r w:rsidRPr="00AF51BD">
        <w:rPr>
          <w:rFonts w:ascii="Arial" w:hAnsi="Arial" w:cs="Arial"/>
          <w:sz w:val="24"/>
          <w:szCs w:val="24"/>
          <w:lang w:val="en-US"/>
        </w:rPr>
        <w:t>Conclusion</w:t>
      </w:r>
      <w:bookmarkEnd w:id="1"/>
    </w:p>
    <w:p w14:paraId="2F34C97C" w14:textId="77777777" w:rsidR="00250CD4" w:rsidRPr="00AF51BD" w:rsidRDefault="00250CD4" w:rsidP="00AF51B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722656D" w14:textId="45E8CF14" w:rsidR="00250CD4" w:rsidRPr="00AF51BD" w:rsidRDefault="00250CD4" w:rsidP="00AF51BD">
      <w:pPr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AF51BD">
        <w:rPr>
          <w:rFonts w:ascii="Arial" w:hAnsi="Arial" w:cs="Arial"/>
          <w:i/>
          <w:sz w:val="24"/>
          <w:szCs w:val="24"/>
          <w:lang w:val="en-US"/>
        </w:rPr>
        <w:t xml:space="preserve">Give a synthesis of this formal specification by using Event-B, and personal feedback. </w:t>
      </w:r>
    </w:p>
    <w:p w14:paraId="5D74DAF0" w14:textId="515393FE" w:rsidR="00250CD4" w:rsidRPr="00AF51BD" w:rsidRDefault="00250CD4" w:rsidP="00AF51BD">
      <w:pPr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AF51BD">
        <w:rPr>
          <w:rFonts w:ascii="Arial" w:hAnsi="Arial" w:cs="Arial"/>
          <w:i/>
          <w:sz w:val="24"/>
          <w:szCs w:val="24"/>
          <w:lang w:val="en-US"/>
        </w:rPr>
        <w:t>Propose possible future works.</w:t>
      </w:r>
    </w:p>
    <w:p w14:paraId="2D8F8301" w14:textId="4AA1F2B7" w:rsidR="00D33860" w:rsidRPr="00AF51BD" w:rsidRDefault="00D33860" w:rsidP="00AF51B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F51BD">
        <w:rPr>
          <w:rFonts w:ascii="Arial" w:hAnsi="Arial" w:cs="Arial"/>
          <w:sz w:val="24"/>
          <w:szCs w:val="24"/>
          <w:lang w:val="en-US"/>
        </w:rPr>
        <w:t xml:space="preserve">The </w:t>
      </w:r>
      <w:r w:rsidRPr="00AF51BD">
        <w:rPr>
          <w:rFonts w:ascii="Arial" w:hAnsi="Arial" w:cs="Arial"/>
          <w:color w:val="202122"/>
          <w:sz w:val="24"/>
          <w:szCs w:val="24"/>
          <w:shd w:val="clear" w:color="auto" w:fill="FFFFFF"/>
          <w:lang w:val="en-US"/>
        </w:rPr>
        <w:t>Event-B is a notation and method developed from the </w:t>
      </w:r>
      <w:r w:rsidRPr="00AF51BD">
        <w:rPr>
          <w:rFonts w:ascii="Arial" w:hAnsi="Arial" w:cs="Arial"/>
          <w:sz w:val="24"/>
          <w:szCs w:val="24"/>
          <w:shd w:val="clear" w:color="auto" w:fill="FFFFFF"/>
          <w:lang w:val="en-US"/>
        </w:rPr>
        <w:t>B-Method</w:t>
      </w:r>
      <w:r w:rsidRPr="00AF51BD">
        <w:rPr>
          <w:rFonts w:ascii="Arial" w:hAnsi="Arial" w:cs="Arial"/>
          <w:color w:val="202122"/>
          <w:sz w:val="24"/>
          <w:szCs w:val="24"/>
          <w:shd w:val="clear" w:color="auto" w:fill="FFFFFF"/>
          <w:lang w:val="en-US"/>
        </w:rPr>
        <w:t> and is intended to be used with an incremental style of </w:t>
      </w:r>
      <w:r w:rsidRPr="00AF51BD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modelling. </w:t>
      </w:r>
      <w:r w:rsidRPr="00AF51BD">
        <w:rPr>
          <w:rFonts w:ascii="Arial" w:hAnsi="Arial" w:cs="Arial"/>
          <w:sz w:val="24"/>
          <w:szCs w:val="24"/>
          <w:lang w:val="en-US"/>
        </w:rPr>
        <w:t xml:space="preserve">Event-B method relates to the specification, design, and coding of the associated software, and implements a proof framework. Thus, it makes it possible to carry out a development of correct systems by construction. To master the complexity, the specifications are represented using abstract models based on set theory and the logic of first-order predicates. Successive refinements make it possible to detail these models, which results in more concrete modelling. In the automated flight controller, we had the restriction to </w:t>
      </w:r>
      <w:r w:rsidRPr="00AF51BD">
        <w:rPr>
          <w:rFonts w:ascii="Arial" w:hAnsi="Arial" w:cs="Arial"/>
          <w:sz w:val="24"/>
          <w:szCs w:val="24"/>
          <w:lang w:val="en-US"/>
        </w:rPr>
        <w:lastRenderedPageBreak/>
        <w:t xml:space="preserve">not allow take-off and landing of the aircraft at the same </w:t>
      </w:r>
      <w:proofErr w:type="gramStart"/>
      <w:r w:rsidRPr="00AF51BD">
        <w:rPr>
          <w:rFonts w:ascii="Arial" w:hAnsi="Arial" w:cs="Arial"/>
          <w:sz w:val="24"/>
          <w:szCs w:val="24"/>
          <w:lang w:val="en-US"/>
        </w:rPr>
        <w:t>time</w:t>
      </w:r>
      <w:proofErr w:type="gramEnd"/>
      <w:r w:rsidRPr="00AF51BD">
        <w:rPr>
          <w:rFonts w:ascii="Arial" w:hAnsi="Arial" w:cs="Arial"/>
          <w:sz w:val="24"/>
          <w:szCs w:val="24"/>
          <w:lang w:val="en-US"/>
        </w:rPr>
        <w:t xml:space="preserve"> but addition of manifold requirements and refinements can allow us to pursue the adverse thus making more complex in reality.</w:t>
      </w:r>
    </w:p>
    <w:p w14:paraId="1191887B" w14:textId="77777777" w:rsidR="00C332AF" w:rsidRDefault="00C332AF" w:rsidP="00AF51BD">
      <w:pPr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en-US"/>
        </w:rPr>
      </w:pPr>
    </w:p>
    <w:p w14:paraId="60A90837" w14:textId="6E2EB98F" w:rsidR="00D33860" w:rsidRPr="00C332AF" w:rsidRDefault="00D33860" w:rsidP="00AF51BD">
      <w:pPr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en-US"/>
        </w:rPr>
      </w:pPr>
      <w:r w:rsidRPr="00C332AF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en-US"/>
        </w:rPr>
        <w:t>References</w:t>
      </w:r>
    </w:p>
    <w:p w14:paraId="595B1B61" w14:textId="6A565D3A" w:rsidR="00D33860" w:rsidRPr="00AF51BD" w:rsidRDefault="00D33860" w:rsidP="00AF51B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F51BD">
        <w:rPr>
          <w:rFonts w:ascii="Arial" w:hAnsi="Arial" w:cs="Arial"/>
          <w:sz w:val="24"/>
          <w:szCs w:val="24"/>
          <w:lang w:val="en-US"/>
        </w:rPr>
        <w:t>1</w:t>
      </w:r>
      <w:r w:rsidR="00CD0331">
        <w:rPr>
          <w:rFonts w:ascii="Arial" w:hAnsi="Arial" w:cs="Arial"/>
          <w:sz w:val="24"/>
          <w:szCs w:val="24"/>
          <w:lang w:val="en-US"/>
        </w:rPr>
        <w:t>.</w:t>
      </w:r>
      <w:r w:rsidRPr="00AF51BD">
        <w:rPr>
          <w:rFonts w:ascii="Arial" w:hAnsi="Arial" w:cs="Arial"/>
          <w:sz w:val="24"/>
          <w:szCs w:val="24"/>
          <w:lang w:val="en-US"/>
        </w:rPr>
        <w:t xml:space="preserve"> Rodin User’s Handbook v.2.8, Michael </w:t>
      </w:r>
      <w:proofErr w:type="spellStart"/>
      <w:r w:rsidRPr="00AF51BD">
        <w:rPr>
          <w:rFonts w:ascii="Arial" w:hAnsi="Arial" w:cs="Arial"/>
          <w:sz w:val="24"/>
          <w:szCs w:val="24"/>
          <w:lang w:val="en-US"/>
        </w:rPr>
        <w:t>Jastram</w:t>
      </w:r>
      <w:proofErr w:type="spellEnd"/>
      <w:r w:rsidRPr="00AF51BD">
        <w:rPr>
          <w:rFonts w:ascii="Arial" w:hAnsi="Arial" w:cs="Arial"/>
          <w:sz w:val="24"/>
          <w:szCs w:val="24"/>
          <w:lang w:val="en-US"/>
        </w:rPr>
        <w:t>.</w:t>
      </w:r>
    </w:p>
    <w:p w14:paraId="0E61657F" w14:textId="3A0F6005" w:rsidR="00D33860" w:rsidRPr="00AF51BD" w:rsidRDefault="00D33860" w:rsidP="00AF51BD">
      <w:pPr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AF51BD">
        <w:rPr>
          <w:rFonts w:ascii="Arial" w:hAnsi="Arial" w:cs="Arial"/>
          <w:sz w:val="24"/>
          <w:szCs w:val="24"/>
          <w:lang w:val="en-US"/>
        </w:rPr>
        <w:t>2</w:t>
      </w:r>
      <w:r w:rsidR="00CD0331">
        <w:rPr>
          <w:rFonts w:ascii="Arial" w:hAnsi="Arial" w:cs="Arial"/>
          <w:sz w:val="24"/>
          <w:szCs w:val="24"/>
          <w:lang w:val="en-US"/>
        </w:rPr>
        <w:t>.</w:t>
      </w:r>
      <w:r w:rsidRPr="00AF51B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F51BD">
        <w:rPr>
          <w:rFonts w:ascii="Arial" w:hAnsi="Arial" w:cs="Arial"/>
          <w:sz w:val="24"/>
          <w:szCs w:val="24"/>
          <w:lang w:val="en-US"/>
        </w:rPr>
        <w:t>Chaudemar</w:t>
      </w:r>
      <w:proofErr w:type="spellEnd"/>
      <w:r w:rsidRPr="00AF51BD">
        <w:rPr>
          <w:rFonts w:ascii="Arial" w:hAnsi="Arial" w:cs="Arial"/>
          <w:sz w:val="24"/>
          <w:szCs w:val="24"/>
          <w:lang w:val="en-US"/>
        </w:rPr>
        <w:t xml:space="preserve">. J.C. « Basic Introduction to Systems Engineering ». </w:t>
      </w:r>
      <w:r w:rsidRPr="00AF51BD">
        <w:rPr>
          <w:rFonts w:ascii="Arial" w:hAnsi="Arial" w:cs="Arial"/>
          <w:sz w:val="24"/>
          <w:szCs w:val="24"/>
        </w:rPr>
        <w:t>2018</w:t>
      </w:r>
    </w:p>
    <w:sectPr w:rsidR="00D33860" w:rsidRPr="00AF51BD" w:rsidSect="0009266B">
      <w:headerReference w:type="default" r:id="rId12"/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1027B" w14:textId="77777777" w:rsidR="00071176" w:rsidRDefault="00071176" w:rsidP="00A71D6F">
      <w:pPr>
        <w:spacing w:after="0" w:line="240" w:lineRule="auto"/>
      </w:pPr>
      <w:r>
        <w:separator/>
      </w:r>
    </w:p>
  </w:endnote>
  <w:endnote w:type="continuationSeparator" w:id="0">
    <w:p w14:paraId="61BB8C94" w14:textId="77777777" w:rsidR="00071176" w:rsidRDefault="00071176" w:rsidP="00A71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7702322"/>
      <w:docPartObj>
        <w:docPartGallery w:val="Page Numbers (Bottom of Page)"/>
        <w:docPartUnique/>
      </w:docPartObj>
    </w:sdtPr>
    <w:sdtEndPr/>
    <w:sdtContent>
      <w:p w14:paraId="1BF653E8" w14:textId="7EBB5E64" w:rsidR="00381963" w:rsidRPr="00F57FF7" w:rsidRDefault="00381963" w:rsidP="00F57FF7">
        <w:pPr>
          <w:pStyle w:val="Footer"/>
          <w:jc w:val="center"/>
        </w:pPr>
        <w:r>
          <w:rPr>
            <w:noProof/>
            <w:lang w:eastAsia="fr-FR"/>
          </w:rPr>
          <w:drawing>
            <wp:anchor distT="0" distB="0" distL="114300" distR="114300" simplePos="0" relativeHeight="251663360" behindDoc="0" locked="0" layoutInCell="1" allowOverlap="1" wp14:anchorId="0ED5C407" wp14:editId="3CF9FA8D">
              <wp:simplePos x="0" y="0"/>
              <wp:positionH relativeFrom="margin">
                <wp:posOffset>8141335</wp:posOffset>
              </wp:positionH>
              <wp:positionV relativeFrom="margin">
                <wp:posOffset>5916295</wp:posOffset>
              </wp:positionV>
              <wp:extent cx="1300480" cy="541655"/>
              <wp:effectExtent l="0" t="0" r="0" b="0"/>
              <wp:wrapSquare wrapText="bothSides"/>
              <wp:docPr id="226" name="Image 226" descr="http://upload.wikimedia.org/wikipedia/zh/d/d3/ISA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upload.wikimedia.org/wikipedia/zh/d/d3/ISAE.pn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00480" cy="541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50CD4">
          <w:rPr>
            <w:noProof/>
          </w:rP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2C272" w14:textId="77777777" w:rsidR="00381963" w:rsidRDefault="00381963">
    <w:pPr>
      <w:pStyle w:val="Footer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1EFAA6C6" wp14:editId="10DCB653">
          <wp:simplePos x="0" y="0"/>
          <wp:positionH relativeFrom="margin">
            <wp:posOffset>5144135</wp:posOffset>
          </wp:positionH>
          <wp:positionV relativeFrom="margin">
            <wp:posOffset>8915400</wp:posOffset>
          </wp:positionV>
          <wp:extent cx="1300480" cy="541655"/>
          <wp:effectExtent l="0" t="0" r="0" b="0"/>
          <wp:wrapSquare wrapText="bothSides"/>
          <wp:docPr id="228" name="Image 228" descr="http://upload.wikimedia.org/wikipedia/zh/d/d3/ISA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upload.wikimedia.org/wikipedia/zh/d/d3/ISA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0480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92CE3" w14:textId="77777777" w:rsidR="00071176" w:rsidRDefault="00071176" w:rsidP="00A71D6F">
      <w:pPr>
        <w:spacing w:after="0" w:line="240" w:lineRule="auto"/>
      </w:pPr>
      <w:r>
        <w:separator/>
      </w:r>
    </w:p>
  </w:footnote>
  <w:footnote w:type="continuationSeparator" w:id="0">
    <w:p w14:paraId="5D9424E4" w14:textId="77777777" w:rsidR="00071176" w:rsidRDefault="00071176" w:rsidP="00A71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1242"/>
      <w:gridCol w:w="6804"/>
      <w:gridCol w:w="1242"/>
    </w:tblGrid>
    <w:tr w:rsidR="00381963" w:rsidRPr="00381963" w14:paraId="7DABEE39" w14:textId="77777777" w:rsidTr="00A960EC">
      <w:trPr>
        <w:trHeight w:val="194"/>
        <w:jc w:val="center"/>
      </w:trPr>
      <w:tc>
        <w:tcPr>
          <w:tcW w:w="1242" w:type="dxa"/>
          <w:vMerge w:val="restart"/>
          <w:vAlign w:val="center"/>
        </w:tcPr>
        <w:p w14:paraId="434CEFAA" w14:textId="77777777" w:rsidR="00381963" w:rsidRPr="00381963" w:rsidRDefault="00381963" w:rsidP="00A960EC">
          <w:pPr>
            <w:jc w:val="center"/>
            <w:rPr>
              <w:rFonts w:ascii="Times New Roman" w:hAnsi="Times New Roman" w:cs="Times New Roman"/>
              <w:lang w:val="en-GB"/>
            </w:rPr>
          </w:pPr>
        </w:p>
      </w:tc>
      <w:tc>
        <w:tcPr>
          <w:tcW w:w="6804" w:type="dxa"/>
          <w:vMerge w:val="restart"/>
          <w:vAlign w:val="center"/>
        </w:tcPr>
        <w:p w14:paraId="79933009" w14:textId="661C51AF" w:rsidR="00381963" w:rsidRPr="00381963" w:rsidRDefault="00381963" w:rsidP="00381963">
          <w:pPr>
            <w:jc w:val="center"/>
            <w:rPr>
              <w:rFonts w:ascii="Times New Roman" w:hAnsi="Times New Roman" w:cs="Times New Roman"/>
              <w:noProof/>
              <w:sz w:val="48"/>
              <w:lang w:val="en-GB" w:eastAsia="fr-FR"/>
            </w:rPr>
          </w:pPr>
          <w:r w:rsidRPr="00381963">
            <w:rPr>
              <w:rFonts w:ascii="Times New Roman" w:hAnsi="Times New Roman" w:cs="Times New Roman"/>
              <w:sz w:val="44"/>
              <w:lang w:val="en-GB"/>
            </w:rPr>
            <w:t>Formal Specification Document</w:t>
          </w:r>
        </w:p>
      </w:tc>
      <w:tc>
        <w:tcPr>
          <w:tcW w:w="1242" w:type="dxa"/>
          <w:tcBorders>
            <w:bottom w:val="single" w:sz="4" w:space="0" w:color="auto"/>
          </w:tcBorders>
          <w:vAlign w:val="center"/>
        </w:tcPr>
        <w:p w14:paraId="1EA6BCF6" w14:textId="09C9E7BA" w:rsidR="00381963" w:rsidRPr="00381963" w:rsidRDefault="00381963" w:rsidP="007A3092">
          <w:pPr>
            <w:jc w:val="center"/>
            <w:rPr>
              <w:rFonts w:ascii="Times New Roman" w:hAnsi="Times New Roman" w:cs="Times New Roman"/>
              <w:lang w:val="en-GB"/>
            </w:rPr>
          </w:pPr>
          <w:r w:rsidRPr="00381963">
            <w:rPr>
              <w:rFonts w:ascii="Times New Roman" w:hAnsi="Times New Roman" w:cs="Times New Roman"/>
              <w:lang w:val="en-GB"/>
            </w:rPr>
            <w:t xml:space="preserve">Issue </w:t>
          </w:r>
          <w:r w:rsidRPr="00381963">
            <w:rPr>
              <w:rFonts w:ascii="Times New Roman" w:hAnsi="Times New Roman" w:cs="Times New Roman"/>
              <w:lang w:val="en-GB" w:eastAsia="zh-CN"/>
            </w:rPr>
            <w:t>0</w:t>
          </w:r>
        </w:p>
      </w:tc>
    </w:tr>
    <w:tr w:rsidR="00381963" w:rsidRPr="00381963" w14:paraId="2841B0A6" w14:textId="77777777" w:rsidTr="00A960EC">
      <w:trPr>
        <w:trHeight w:val="193"/>
        <w:jc w:val="center"/>
      </w:trPr>
      <w:tc>
        <w:tcPr>
          <w:tcW w:w="1242" w:type="dxa"/>
          <w:vMerge/>
          <w:vAlign w:val="center"/>
        </w:tcPr>
        <w:p w14:paraId="47DEFE23" w14:textId="77777777" w:rsidR="00381963" w:rsidRPr="00381963" w:rsidRDefault="00381963" w:rsidP="00A960EC">
          <w:pPr>
            <w:jc w:val="center"/>
            <w:rPr>
              <w:rFonts w:ascii="Times New Roman" w:hAnsi="Times New Roman" w:cs="Times New Roman"/>
              <w:noProof/>
              <w:lang w:val="en-GB" w:eastAsia="zh-CN"/>
            </w:rPr>
          </w:pPr>
        </w:p>
      </w:tc>
      <w:tc>
        <w:tcPr>
          <w:tcW w:w="6804" w:type="dxa"/>
          <w:vMerge/>
          <w:vAlign w:val="center"/>
        </w:tcPr>
        <w:p w14:paraId="50C8611A" w14:textId="77777777" w:rsidR="00381963" w:rsidRPr="00381963" w:rsidRDefault="00381963" w:rsidP="00A960EC">
          <w:pPr>
            <w:jc w:val="center"/>
            <w:rPr>
              <w:rFonts w:ascii="Times New Roman" w:hAnsi="Times New Roman" w:cs="Times New Roman"/>
              <w:sz w:val="48"/>
              <w:lang w:val="en-GB"/>
            </w:rPr>
          </w:pPr>
        </w:p>
      </w:tc>
      <w:tc>
        <w:tcPr>
          <w:tcW w:w="1242" w:type="dxa"/>
          <w:vAlign w:val="center"/>
        </w:tcPr>
        <w:p w14:paraId="3241FADD" w14:textId="31725C33" w:rsidR="00381963" w:rsidRPr="00381963" w:rsidRDefault="00381963" w:rsidP="007A3092">
          <w:pPr>
            <w:jc w:val="center"/>
            <w:rPr>
              <w:rFonts w:ascii="Times New Roman" w:hAnsi="Times New Roman" w:cs="Times New Roman"/>
              <w:lang w:val="en-GB"/>
            </w:rPr>
          </w:pPr>
        </w:p>
      </w:tc>
    </w:tr>
    <w:tr w:rsidR="00381963" w:rsidRPr="00381963" w14:paraId="6062FC59" w14:textId="77777777" w:rsidTr="00A960EC">
      <w:trPr>
        <w:trHeight w:val="193"/>
        <w:jc w:val="center"/>
      </w:trPr>
      <w:tc>
        <w:tcPr>
          <w:tcW w:w="1242" w:type="dxa"/>
          <w:vAlign w:val="center"/>
        </w:tcPr>
        <w:p w14:paraId="50B3D0D5" w14:textId="77777777" w:rsidR="00381963" w:rsidRPr="00381963" w:rsidRDefault="00381963" w:rsidP="00A960EC">
          <w:pPr>
            <w:jc w:val="center"/>
            <w:rPr>
              <w:rFonts w:ascii="Times New Roman" w:hAnsi="Times New Roman" w:cs="Times New Roman"/>
              <w:noProof/>
              <w:lang w:val="en-GB" w:eastAsia="zh-CN"/>
            </w:rPr>
          </w:pPr>
        </w:p>
      </w:tc>
      <w:tc>
        <w:tcPr>
          <w:tcW w:w="6804" w:type="dxa"/>
          <w:vAlign w:val="center"/>
        </w:tcPr>
        <w:p w14:paraId="1D5F6135" w14:textId="67FEB4FE" w:rsidR="00381963" w:rsidRPr="00381963" w:rsidRDefault="00381963" w:rsidP="00A960EC">
          <w:pPr>
            <w:jc w:val="center"/>
            <w:rPr>
              <w:rFonts w:ascii="Times New Roman" w:hAnsi="Times New Roman" w:cs="Times New Roman"/>
              <w:lang w:val="en-GB"/>
            </w:rPr>
          </w:pPr>
        </w:p>
      </w:tc>
      <w:tc>
        <w:tcPr>
          <w:tcW w:w="1242" w:type="dxa"/>
          <w:vAlign w:val="center"/>
        </w:tcPr>
        <w:p w14:paraId="6F210252" w14:textId="77777777" w:rsidR="00381963" w:rsidRPr="00381963" w:rsidRDefault="00381963" w:rsidP="00A960EC">
          <w:pPr>
            <w:jc w:val="center"/>
            <w:rPr>
              <w:rFonts w:ascii="Times New Roman" w:hAnsi="Times New Roman" w:cs="Times New Roman"/>
              <w:noProof/>
              <w:lang w:val="en-GB" w:eastAsia="zh-CN"/>
            </w:rPr>
          </w:pPr>
        </w:p>
      </w:tc>
    </w:tr>
  </w:tbl>
  <w:p w14:paraId="32046859" w14:textId="77777777" w:rsidR="00381963" w:rsidRPr="00381963" w:rsidRDefault="00381963">
    <w:pPr>
      <w:pStyle w:val="Header"/>
      <w:rPr>
        <w:sz w:val="16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1BC3"/>
    <w:multiLevelType w:val="hybridMultilevel"/>
    <w:tmpl w:val="9D22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F60EA"/>
    <w:multiLevelType w:val="hybridMultilevel"/>
    <w:tmpl w:val="854E8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84CDF"/>
    <w:multiLevelType w:val="hybridMultilevel"/>
    <w:tmpl w:val="828E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94DCE"/>
    <w:multiLevelType w:val="hybridMultilevel"/>
    <w:tmpl w:val="B8B48A42"/>
    <w:lvl w:ilvl="0" w:tplc="740EA2F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D3D5E"/>
    <w:multiLevelType w:val="multilevel"/>
    <w:tmpl w:val="B60EB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6" w15:restartNumberingAfterBreak="0">
    <w:nsid w:val="722E20B6"/>
    <w:multiLevelType w:val="multilevel"/>
    <w:tmpl w:val="B60EB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3FC3"/>
    <w:rsid w:val="00010716"/>
    <w:rsid w:val="000121F5"/>
    <w:rsid w:val="00014C15"/>
    <w:rsid w:val="00017396"/>
    <w:rsid w:val="00017CA1"/>
    <w:rsid w:val="000318F6"/>
    <w:rsid w:val="00031A53"/>
    <w:rsid w:val="00036BD6"/>
    <w:rsid w:val="00036C2C"/>
    <w:rsid w:val="000400C9"/>
    <w:rsid w:val="000450B7"/>
    <w:rsid w:val="000511AF"/>
    <w:rsid w:val="00055A24"/>
    <w:rsid w:val="00056267"/>
    <w:rsid w:val="00062863"/>
    <w:rsid w:val="00071176"/>
    <w:rsid w:val="00071D29"/>
    <w:rsid w:val="00076F8E"/>
    <w:rsid w:val="0008292F"/>
    <w:rsid w:val="00082B9B"/>
    <w:rsid w:val="00085296"/>
    <w:rsid w:val="00087AF1"/>
    <w:rsid w:val="00091761"/>
    <w:rsid w:val="0009266B"/>
    <w:rsid w:val="000969FF"/>
    <w:rsid w:val="000A6ED7"/>
    <w:rsid w:val="000B04E9"/>
    <w:rsid w:val="000B3B5A"/>
    <w:rsid w:val="000B6E0F"/>
    <w:rsid w:val="000B6F7E"/>
    <w:rsid w:val="000C19F2"/>
    <w:rsid w:val="000C2D45"/>
    <w:rsid w:val="000C70D0"/>
    <w:rsid w:val="000C73AF"/>
    <w:rsid w:val="000D1620"/>
    <w:rsid w:val="000D21DD"/>
    <w:rsid w:val="000D470D"/>
    <w:rsid w:val="000D5DF4"/>
    <w:rsid w:val="000E3206"/>
    <w:rsid w:val="000F0E8D"/>
    <w:rsid w:val="00106412"/>
    <w:rsid w:val="00107D75"/>
    <w:rsid w:val="001127D2"/>
    <w:rsid w:val="00116376"/>
    <w:rsid w:val="00116CF6"/>
    <w:rsid w:val="00123533"/>
    <w:rsid w:val="00127DA3"/>
    <w:rsid w:val="00133FF1"/>
    <w:rsid w:val="00144F86"/>
    <w:rsid w:val="00145448"/>
    <w:rsid w:val="0016303D"/>
    <w:rsid w:val="00163F24"/>
    <w:rsid w:val="00171DFC"/>
    <w:rsid w:val="00172678"/>
    <w:rsid w:val="0019236B"/>
    <w:rsid w:val="001A35AE"/>
    <w:rsid w:val="001A3FE1"/>
    <w:rsid w:val="001B3E2F"/>
    <w:rsid w:val="001B4250"/>
    <w:rsid w:val="001C36C2"/>
    <w:rsid w:val="001C4B7F"/>
    <w:rsid w:val="001D30A5"/>
    <w:rsid w:val="001D7F50"/>
    <w:rsid w:val="001E0362"/>
    <w:rsid w:val="001E40DD"/>
    <w:rsid w:val="001E69E2"/>
    <w:rsid w:val="001F1177"/>
    <w:rsid w:val="001F1FDA"/>
    <w:rsid w:val="001F5C97"/>
    <w:rsid w:val="00200D5C"/>
    <w:rsid w:val="00202709"/>
    <w:rsid w:val="00205CBC"/>
    <w:rsid w:val="00211486"/>
    <w:rsid w:val="00220E36"/>
    <w:rsid w:val="00224209"/>
    <w:rsid w:val="0023371C"/>
    <w:rsid w:val="00235143"/>
    <w:rsid w:val="00235E07"/>
    <w:rsid w:val="0024002F"/>
    <w:rsid w:val="0024099F"/>
    <w:rsid w:val="0024209B"/>
    <w:rsid w:val="00244E04"/>
    <w:rsid w:val="00250CD4"/>
    <w:rsid w:val="00253CF5"/>
    <w:rsid w:val="00255DF4"/>
    <w:rsid w:val="00267662"/>
    <w:rsid w:val="00274A46"/>
    <w:rsid w:val="002834B1"/>
    <w:rsid w:val="00283940"/>
    <w:rsid w:val="00284B31"/>
    <w:rsid w:val="002917F5"/>
    <w:rsid w:val="00291D5D"/>
    <w:rsid w:val="002926BF"/>
    <w:rsid w:val="00293BCC"/>
    <w:rsid w:val="00294E5C"/>
    <w:rsid w:val="002B0653"/>
    <w:rsid w:val="002B0ED3"/>
    <w:rsid w:val="002B2911"/>
    <w:rsid w:val="002B5DD0"/>
    <w:rsid w:val="002B62F8"/>
    <w:rsid w:val="002C0B18"/>
    <w:rsid w:val="002C38A1"/>
    <w:rsid w:val="002C4751"/>
    <w:rsid w:val="002C597C"/>
    <w:rsid w:val="002D0C3A"/>
    <w:rsid w:val="002D1020"/>
    <w:rsid w:val="002D1102"/>
    <w:rsid w:val="002D4296"/>
    <w:rsid w:val="002E2767"/>
    <w:rsid w:val="002E3392"/>
    <w:rsid w:val="002E5CCC"/>
    <w:rsid w:val="002E7EBB"/>
    <w:rsid w:val="002F01B8"/>
    <w:rsid w:val="002F1099"/>
    <w:rsid w:val="002F3127"/>
    <w:rsid w:val="002F70CC"/>
    <w:rsid w:val="003120F5"/>
    <w:rsid w:val="00317911"/>
    <w:rsid w:val="00323A46"/>
    <w:rsid w:val="00327B15"/>
    <w:rsid w:val="00332D01"/>
    <w:rsid w:val="0033517E"/>
    <w:rsid w:val="00336A98"/>
    <w:rsid w:val="00341C0A"/>
    <w:rsid w:val="003475D1"/>
    <w:rsid w:val="003668FF"/>
    <w:rsid w:val="003704A5"/>
    <w:rsid w:val="00373C65"/>
    <w:rsid w:val="003818B5"/>
    <w:rsid w:val="00381963"/>
    <w:rsid w:val="003820B9"/>
    <w:rsid w:val="00385EE3"/>
    <w:rsid w:val="003A145D"/>
    <w:rsid w:val="003A29DE"/>
    <w:rsid w:val="003A3E66"/>
    <w:rsid w:val="003A4001"/>
    <w:rsid w:val="003A4D25"/>
    <w:rsid w:val="003B1C9D"/>
    <w:rsid w:val="003B1D06"/>
    <w:rsid w:val="003B23ED"/>
    <w:rsid w:val="003C160E"/>
    <w:rsid w:val="003C1ED7"/>
    <w:rsid w:val="003C3822"/>
    <w:rsid w:val="003C5ED9"/>
    <w:rsid w:val="003C63A1"/>
    <w:rsid w:val="003C7EC7"/>
    <w:rsid w:val="003D0A36"/>
    <w:rsid w:val="003D13B6"/>
    <w:rsid w:val="003D3E47"/>
    <w:rsid w:val="003D5984"/>
    <w:rsid w:val="003E0770"/>
    <w:rsid w:val="003E4BC5"/>
    <w:rsid w:val="003E5601"/>
    <w:rsid w:val="003F1BFA"/>
    <w:rsid w:val="003F25E5"/>
    <w:rsid w:val="003F380A"/>
    <w:rsid w:val="00402DED"/>
    <w:rsid w:val="00403FC3"/>
    <w:rsid w:val="004103FF"/>
    <w:rsid w:val="004113E5"/>
    <w:rsid w:val="00421E86"/>
    <w:rsid w:val="00425D2C"/>
    <w:rsid w:val="004516BB"/>
    <w:rsid w:val="00456E89"/>
    <w:rsid w:val="00462C70"/>
    <w:rsid w:val="00473EFD"/>
    <w:rsid w:val="00474BC9"/>
    <w:rsid w:val="00474E78"/>
    <w:rsid w:val="00487057"/>
    <w:rsid w:val="00496E1E"/>
    <w:rsid w:val="004A032D"/>
    <w:rsid w:val="004B56FE"/>
    <w:rsid w:val="004C23E0"/>
    <w:rsid w:val="004C2E1F"/>
    <w:rsid w:val="004C631B"/>
    <w:rsid w:val="004D06C8"/>
    <w:rsid w:val="004D11B6"/>
    <w:rsid w:val="004D4FF7"/>
    <w:rsid w:val="004D5C4C"/>
    <w:rsid w:val="004E2A13"/>
    <w:rsid w:val="004F7AAC"/>
    <w:rsid w:val="00501C47"/>
    <w:rsid w:val="0051174F"/>
    <w:rsid w:val="005118E7"/>
    <w:rsid w:val="00522B04"/>
    <w:rsid w:val="00524886"/>
    <w:rsid w:val="00535319"/>
    <w:rsid w:val="005354E6"/>
    <w:rsid w:val="00536110"/>
    <w:rsid w:val="005414AD"/>
    <w:rsid w:val="00542AA6"/>
    <w:rsid w:val="00543643"/>
    <w:rsid w:val="00550A48"/>
    <w:rsid w:val="0055386B"/>
    <w:rsid w:val="00553BE8"/>
    <w:rsid w:val="0056103E"/>
    <w:rsid w:val="00561943"/>
    <w:rsid w:val="00564023"/>
    <w:rsid w:val="005719CA"/>
    <w:rsid w:val="005750EA"/>
    <w:rsid w:val="005759F0"/>
    <w:rsid w:val="00575CD9"/>
    <w:rsid w:val="00577399"/>
    <w:rsid w:val="00583387"/>
    <w:rsid w:val="00590308"/>
    <w:rsid w:val="00591C23"/>
    <w:rsid w:val="00592831"/>
    <w:rsid w:val="005A0FE1"/>
    <w:rsid w:val="005B0637"/>
    <w:rsid w:val="005C2FB5"/>
    <w:rsid w:val="005C66AC"/>
    <w:rsid w:val="005C7317"/>
    <w:rsid w:val="005C7ADE"/>
    <w:rsid w:val="005C7FF9"/>
    <w:rsid w:val="005D280B"/>
    <w:rsid w:val="005E2F9D"/>
    <w:rsid w:val="005E3882"/>
    <w:rsid w:val="005F04BE"/>
    <w:rsid w:val="0060081E"/>
    <w:rsid w:val="006027A3"/>
    <w:rsid w:val="0060347C"/>
    <w:rsid w:val="006034AC"/>
    <w:rsid w:val="00603A88"/>
    <w:rsid w:val="00606D5D"/>
    <w:rsid w:val="00616C28"/>
    <w:rsid w:val="00621103"/>
    <w:rsid w:val="006215DC"/>
    <w:rsid w:val="00622C92"/>
    <w:rsid w:val="00627769"/>
    <w:rsid w:val="0063035A"/>
    <w:rsid w:val="00636276"/>
    <w:rsid w:val="0065386F"/>
    <w:rsid w:val="00656EFA"/>
    <w:rsid w:val="00663A53"/>
    <w:rsid w:val="006669A7"/>
    <w:rsid w:val="00667553"/>
    <w:rsid w:val="00667A3D"/>
    <w:rsid w:val="00674C00"/>
    <w:rsid w:val="0068080A"/>
    <w:rsid w:val="006832FD"/>
    <w:rsid w:val="006855CD"/>
    <w:rsid w:val="0068740D"/>
    <w:rsid w:val="006920B4"/>
    <w:rsid w:val="00692F7E"/>
    <w:rsid w:val="006974AD"/>
    <w:rsid w:val="00697BA3"/>
    <w:rsid w:val="006A4374"/>
    <w:rsid w:val="006B308D"/>
    <w:rsid w:val="006B3F5C"/>
    <w:rsid w:val="006B5257"/>
    <w:rsid w:val="006D0215"/>
    <w:rsid w:val="006D2894"/>
    <w:rsid w:val="006D28F5"/>
    <w:rsid w:val="006D45CA"/>
    <w:rsid w:val="006E382D"/>
    <w:rsid w:val="006E66F1"/>
    <w:rsid w:val="006F3399"/>
    <w:rsid w:val="006F4F80"/>
    <w:rsid w:val="007016DF"/>
    <w:rsid w:val="00710C6A"/>
    <w:rsid w:val="00721F06"/>
    <w:rsid w:val="007311D8"/>
    <w:rsid w:val="00734D1A"/>
    <w:rsid w:val="00740E35"/>
    <w:rsid w:val="00740E6B"/>
    <w:rsid w:val="0074154B"/>
    <w:rsid w:val="00750C2A"/>
    <w:rsid w:val="007514F5"/>
    <w:rsid w:val="00755489"/>
    <w:rsid w:val="007674A8"/>
    <w:rsid w:val="00772EB2"/>
    <w:rsid w:val="00781052"/>
    <w:rsid w:val="00783348"/>
    <w:rsid w:val="0079311D"/>
    <w:rsid w:val="007966B8"/>
    <w:rsid w:val="0079720F"/>
    <w:rsid w:val="007A3092"/>
    <w:rsid w:val="007A75F2"/>
    <w:rsid w:val="007B1367"/>
    <w:rsid w:val="007B3F59"/>
    <w:rsid w:val="007C4C39"/>
    <w:rsid w:val="007C6AFA"/>
    <w:rsid w:val="007D5055"/>
    <w:rsid w:val="007E1B7C"/>
    <w:rsid w:val="007E2984"/>
    <w:rsid w:val="007E6601"/>
    <w:rsid w:val="007F5C80"/>
    <w:rsid w:val="007F5FA6"/>
    <w:rsid w:val="00802B43"/>
    <w:rsid w:val="00814C82"/>
    <w:rsid w:val="00815CBF"/>
    <w:rsid w:val="00821425"/>
    <w:rsid w:val="0083004C"/>
    <w:rsid w:val="0083550A"/>
    <w:rsid w:val="0083609B"/>
    <w:rsid w:val="0084748D"/>
    <w:rsid w:val="00862059"/>
    <w:rsid w:val="00863E97"/>
    <w:rsid w:val="0086754B"/>
    <w:rsid w:val="00880BC4"/>
    <w:rsid w:val="00882F85"/>
    <w:rsid w:val="008841F0"/>
    <w:rsid w:val="0088764E"/>
    <w:rsid w:val="008B3487"/>
    <w:rsid w:val="008B5C91"/>
    <w:rsid w:val="008B73E7"/>
    <w:rsid w:val="008B7A17"/>
    <w:rsid w:val="008D3EB7"/>
    <w:rsid w:val="008D6419"/>
    <w:rsid w:val="008E185F"/>
    <w:rsid w:val="008F20ED"/>
    <w:rsid w:val="008F50F5"/>
    <w:rsid w:val="008F76D8"/>
    <w:rsid w:val="009002C5"/>
    <w:rsid w:val="00901D05"/>
    <w:rsid w:val="00907588"/>
    <w:rsid w:val="00922A28"/>
    <w:rsid w:val="00930648"/>
    <w:rsid w:val="009315E0"/>
    <w:rsid w:val="009531F6"/>
    <w:rsid w:val="00960858"/>
    <w:rsid w:val="00966F5E"/>
    <w:rsid w:val="009760A9"/>
    <w:rsid w:val="00980251"/>
    <w:rsid w:val="00982A87"/>
    <w:rsid w:val="00982D29"/>
    <w:rsid w:val="00987D70"/>
    <w:rsid w:val="00994EA4"/>
    <w:rsid w:val="009A0176"/>
    <w:rsid w:val="009A1CFF"/>
    <w:rsid w:val="009A380C"/>
    <w:rsid w:val="009B7EA5"/>
    <w:rsid w:val="009C2805"/>
    <w:rsid w:val="009C6F2D"/>
    <w:rsid w:val="009D35A3"/>
    <w:rsid w:val="009D40E3"/>
    <w:rsid w:val="009E6EB2"/>
    <w:rsid w:val="009F0288"/>
    <w:rsid w:val="009F7933"/>
    <w:rsid w:val="00A03A80"/>
    <w:rsid w:val="00A128CF"/>
    <w:rsid w:val="00A12CF5"/>
    <w:rsid w:val="00A12E8E"/>
    <w:rsid w:val="00A32A63"/>
    <w:rsid w:val="00A40FE8"/>
    <w:rsid w:val="00A47316"/>
    <w:rsid w:val="00A54F93"/>
    <w:rsid w:val="00A56178"/>
    <w:rsid w:val="00A60EE9"/>
    <w:rsid w:val="00A64A14"/>
    <w:rsid w:val="00A71D6F"/>
    <w:rsid w:val="00A750A2"/>
    <w:rsid w:val="00A77D1C"/>
    <w:rsid w:val="00A90BB3"/>
    <w:rsid w:val="00A94630"/>
    <w:rsid w:val="00A960EC"/>
    <w:rsid w:val="00AA0EF0"/>
    <w:rsid w:val="00AA5006"/>
    <w:rsid w:val="00AB2014"/>
    <w:rsid w:val="00AB2FAA"/>
    <w:rsid w:val="00AC1F59"/>
    <w:rsid w:val="00AC4757"/>
    <w:rsid w:val="00AC6D31"/>
    <w:rsid w:val="00AD17CF"/>
    <w:rsid w:val="00AD2F8E"/>
    <w:rsid w:val="00AD3629"/>
    <w:rsid w:val="00AD600E"/>
    <w:rsid w:val="00AE1C2B"/>
    <w:rsid w:val="00AF0A46"/>
    <w:rsid w:val="00AF51BD"/>
    <w:rsid w:val="00AF5AC2"/>
    <w:rsid w:val="00AF762E"/>
    <w:rsid w:val="00B02ADB"/>
    <w:rsid w:val="00B15D36"/>
    <w:rsid w:val="00B31A31"/>
    <w:rsid w:val="00B32302"/>
    <w:rsid w:val="00B3514B"/>
    <w:rsid w:val="00B37119"/>
    <w:rsid w:val="00B41130"/>
    <w:rsid w:val="00B41D06"/>
    <w:rsid w:val="00B4610A"/>
    <w:rsid w:val="00B46FD3"/>
    <w:rsid w:val="00B4714D"/>
    <w:rsid w:val="00B510F4"/>
    <w:rsid w:val="00B54607"/>
    <w:rsid w:val="00B60FC7"/>
    <w:rsid w:val="00B61B62"/>
    <w:rsid w:val="00B67956"/>
    <w:rsid w:val="00B72EBD"/>
    <w:rsid w:val="00B7388B"/>
    <w:rsid w:val="00B75401"/>
    <w:rsid w:val="00B759FF"/>
    <w:rsid w:val="00B82520"/>
    <w:rsid w:val="00B8345D"/>
    <w:rsid w:val="00B8537A"/>
    <w:rsid w:val="00B8681C"/>
    <w:rsid w:val="00B87F66"/>
    <w:rsid w:val="00B90CA6"/>
    <w:rsid w:val="00BA54B8"/>
    <w:rsid w:val="00BA7081"/>
    <w:rsid w:val="00BB0484"/>
    <w:rsid w:val="00BB1DB3"/>
    <w:rsid w:val="00BB405C"/>
    <w:rsid w:val="00BB4FA2"/>
    <w:rsid w:val="00BC1CEC"/>
    <w:rsid w:val="00BC5175"/>
    <w:rsid w:val="00BC7D49"/>
    <w:rsid w:val="00BD651D"/>
    <w:rsid w:val="00BD7E51"/>
    <w:rsid w:val="00BE0E23"/>
    <w:rsid w:val="00BE2C4C"/>
    <w:rsid w:val="00BF3E43"/>
    <w:rsid w:val="00C055F7"/>
    <w:rsid w:val="00C05670"/>
    <w:rsid w:val="00C15B86"/>
    <w:rsid w:val="00C27104"/>
    <w:rsid w:val="00C332AF"/>
    <w:rsid w:val="00C33CC3"/>
    <w:rsid w:val="00C35DD0"/>
    <w:rsid w:val="00C361B5"/>
    <w:rsid w:val="00C40C51"/>
    <w:rsid w:val="00C419BA"/>
    <w:rsid w:val="00C4733C"/>
    <w:rsid w:val="00C51443"/>
    <w:rsid w:val="00C53A67"/>
    <w:rsid w:val="00C6132F"/>
    <w:rsid w:val="00C6370F"/>
    <w:rsid w:val="00C82E13"/>
    <w:rsid w:val="00C91AEA"/>
    <w:rsid w:val="00CA0C9E"/>
    <w:rsid w:val="00CA1C60"/>
    <w:rsid w:val="00CA2989"/>
    <w:rsid w:val="00CA2E3B"/>
    <w:rsid w:val="00CC08D8"/>
    <w:rsid w:val="00CC0EE1"/>
    <w:rsid w:val="00CC1466"/>
    <w:rsid w:val="00CC21EF"/>
    <w:rsid w:val="00CC26CF"/>
    <w:rsid w:val="00CC3672"/>
    <w:rsid w:val="00CC6C95"/>
    <w:rsid w:val="00CD0331"/>
    <w:rsid w:val="00CD06E7"/>
    <w:rsid w:val="00CE4F82"/>
    <w:rsid w:val="00CE649C"/>
    <w:rsid w:val="00CE67D4"/>
    <w:rsid w:val="00CE7357"/>
    <w:rsid w:val="00CF164F"/>
    <w:rsid w:val="00CF165D"/>
    <w:rsid w:val="00CF1E61"/>
    <w:rsid w:val="00CF37D3"/>
    <w:rsid w:val="00CF3AF8"/>
    <w:rsid w:val="00D06BF9"/>
    <w:rsid w:val="00D23560"/>
    <w:rsid w:val="00D2377D"/>
    <w:rsid w:val="00D268A5"/>
    <w:rsid w:val="00D330A0"/>
    <w:rsid w:val="00D33860"/>
    <w:rsid w:val="00D33EBC"/>
    <w:rsid w:val="00D345D7"/>
    <w:rsid w:val="00D34F56"/>
    <w:rsid w:val="00D35E84"/>
    <w:rsid w:val="00D37748"/>
    <w:rsid w:val="00D37B48"/>
    <w:rsid w:val="00D41691"/>
    <w:rsid w:val="00D465E6"/>
    <w:rsid w:val="00D53EB6"/>
    <w:rsid w:val="00D610D6"/>
    <w:rsid w:val="00D7301C"/>
    <w:rsid w:val="00D80225"/>
    <w:rsid w:val="00D83934"/>
    <w:rsid w:val="00D90435"/>
    <w:rsid w:val="00DA5F37"/>
    <w:rsid w:val="00DB0A46"/>
    <w:rsid w:val="00DB1E87"/>
    <w:rsid w:val="00DB7C2D"/>
    <w:rsid w:val="00DC25BA"/>
    <w:rsid w:val="00DC5CDE"/>
    <w:rsid w:val="00DD470D"/>
    <w:rsid w:val="00DE1453"/>
    <w:rsid w:val="00DE4C73"/>
    <w:rsid w:val="00DE6C8C"/>
    <w:rsid w:val="00DF29FA"/>
    <w:rsid w:val="00DF74CC"/>
    <w:rsid w:val="00E03EDD"/>
    <w:rsid w:val="00E048EF"/>
    <w:rsid w:val="00E04F7B"/>
    <w:rsid w:val="00E05AB5"/>
    <w:rsid w:val="00E1096C"/>
    <w:rsid w:val="00E124A6"/>
    <w:rsid w:val="00E16637"/>
    <w:rsid w:val="00E20DEB"/>
    <w:rsid w:val="00E23E38"/>
    <w:rsid w:val="00E26AAA"/>
    <w:rsid w:val="00E30D7A"/>
    <w:rsid w:val="00E31B59"/>
    <w:rsid w:val="00E3448D"/>
    <w:rsid w:val="00E4357F"/>
    <w:rsid w:val="00E475A0"/>
    <w:rsid w:val="00E5292F"/>
    <w:rsid w:val="00E56A29"/>
    <w:rsid w:val="00E65A8A"/>
    <w:rsid w:val="00E668CC"/>
    <w:rsid w:val="00E872F9"/>
    <w:rsid w:val="00E87ABA"/>
    <w:rsid w:val="00EA0AD0"/>
    <w:rsid w:val="00EA3425"/>
    <w:rsid w:val="00EA37F6"/>
    <w:rsid w:val="00EA38F6"/>
    <w:rsid w:val="00EB0F17"/>
    <w:rsid w:val="00EB6CD9"/>
    <w:rsid w:val="00EC18C0"/>
    <w:rsid w:val="00EC2A52"/>
    <w:rsid w:val="00EC65D2"/>
    <w:rsid w:val="00ED12CD"/>
    <w:rsid w:val="00ED2D05"/>
    <w:rsid w:val="00EE0004"/>
    <w:rsid w:val="00EE0D1C"/>
    <w:rsid w:val="00EF1107"/>
    <w:rsid w:val="00EF25D0"/>
    <w:rsid w:val="00EF430A"/>
    <w:rsid w:val="00F01018"/>
    <w:rsid w:val="00F06C31"/>
    <w:rsid w:val="00F15F94"/>
    <w:rsid w:val="00F162CE"/>
    <w:rsid w:val="00F20468"/>
    <w:rsid w:val="00F233B1"/>
    <w:rsid w:val="00F25D25"/>
    <w:rsid w:val="00F3074D"/>
    <w:rsid w:val="00F326A0"/>
    <w:rsid w:val="00F36AB4"/>
    <w:rsid w:val="00F43EC2"/>
    <w:rsid w:val="00F45607"/>
    <w:rsid w:val="00F46FE8"/>
    <w:rsid w:val="00F52711"/>
    <w:rsid w:val="00F57FF7"/>
    <w:rsid w:val="00F64EA0"/>
    <w:rsid w:val="00F677AA"/>
    <w:rsid w:val="00F73951"/>
    <w:rsid w:val="00F76A01"/>
    <w:rsid w:val="00F80E19"/>
    <w:rsid w:val="00F820C7"/>
    <w:rsid w:val="00F901B5"/>
    <w:rsid w:val="00F9306D"/>
    <w:rsid w:val="00F94AF9"/>
    <w:rsid w:val="00FA0BD6"/>
    <w:rsid w:val="00FA199B"/>
    <w:rsid w:val="00FA24E2"/>
    <w:rsid w:val="00FA4175"/>
    <w:rsid w:val="00FB1FDB"/>
    <w:rsid w:val="00FB33E8"/>
    <w:rsid w:val="00FB4757"/>
    <w:rsid w:val="00FB6E85"/>
    <w:rsid w:val="00FB7CFE"/>
    <w:rsid w:val="00FD006D"/>
    <w:rsid w:val="00FD1EA9"/>
    <w:rsid w:val="00FD2B8C"/>
    <w:rsid w:val="00FD7A00"/>
    <w:rsid w:val="00FE0572"/>
    <w:rsid w:val="00FE1E44"/>
    <w:rsid w:val="00FF0487"/>
    <w:rsid w:val="00FF1551"/>
    <w:rsid w:val="00FF564E"/>
    <w:rsid w:val="00FF67D6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F1C9C8"/>
  <w15:docId w15:val="{134456F2-BAE6-4BE2-B673-94B20DC6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D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D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7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2C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A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F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3FC3"/>
    <w:pPr>
      <w:ind w:left="720"/>
      <w:contextualSpacing/>
    </w:pPr>
  </w:style>
  <w:style w:type="table" w:styleId="TableGrid">
    <w:name w:val="Table Grid"/>
    <w:basedOn w:val="TableNormal"/>
    <w:uiPriority w:val="59"/>
    <w:rsid w:val="005C2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1D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D6F"/>
  </w:style>
  <w:style w:type="paragraph" w:styleId="Footer">
    <w:name w:val="footer"/>
    <w:basedOn w:val="Normal"/>
    <w:link w:val="FooterChar"/>
    <w:uiPriority w:val="99"/>
    <w:unhideWhenUsed/>
    <w:rsid w:val="00A71D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D6F"/>
  </w:style>
  <w:style w:type="character" w:customStyle="1" w:styleId="Heading1Char">
    <w:name w:val="Heading 1 Char"/>
    <w:basedOn w:val="DefaultParagraphFont"/>
    <w:link w:val="Heading1"/>
    <w:uiPriority w:val="9"/>
    <w:rsid w:val="00E30D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0D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D4FF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3A145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D37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77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7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7748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7748"/>
    <w:p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D377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77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774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377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AA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2834B1"/>
    <w:pPr>
      <w:spacing w:after="100"/>
      <w:ind w:left="440"/>
    </w:pPr>
  </w:style>
  <w:style w:type="paragraph" w:customStyle="1" w:styleId="Preface5">
    <w:name w:val="Preface 5"/>
    <w:rsid w:val="0086754B"/>
    <w:pPr>
      <w:numPr>
        <w:numId w:val="2"/>
      </w:numPr>
      <w:spacing w:before="160" w:after="0" w:line="240" w:lineRule="auto"/>
    </w:pPr>
    <w:rPr>
      <w:rFonts w:ascii="Times New Roman" w:hAnsi="Times New Roman" w:cs="Times New Roman"/>
      <w:i/>
      <w:sz w:val="24"/>
      <w:szCs w:val="20"/>
      <w:lang w:val="en-GB" w:eastAsia="zh-CN"/>
    </w:rPr>
  </w:style>
  <w:style w:type="paragraph" w:styleId="NoSpacing">
    <w:name w:val="No Spacing"/>
    <w:link w:val="NoSpacingChar"/>
    <w:uiPriority w:val="1"/>
    <w:qFormat/>
    <w:rsid w:val="00F57FF7"/>
    <w:pPr>
      <w:spacing w:after="0" w:line="240" w:lineRule="auto"/>
    </w:pPr>
    <w:rPr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F57FF7"/>
    <w:rPr>
      <w:lang w:eastAsia="fr-FR"/>
    </w:rPr>
  </w:style>
  <w:style w:type="paragraph" w:customStyle="1" w:styleId="Default">
    <w:name w:val="Default"/>
    <w:rsid w:val="00501C47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FA199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462C7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3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D9F4B-B5CA-4058-947F-CC62D265B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1055</Words>
  <Characters>6014</Characters>
  <Application>Microsoft Office Word</Application>
  <DocSecurity>0</DocSecurity>
  <Lines>50</Lines>
  <Paragraphs>14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ISAE</Company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teamB</dc:creator>
  <cp:lastModifiedBy>Akash Sharma</cp:lastModifiedBy>
  <cp:revision>18</cp:revision>
  <cp:lastPrinted>2013-11-06T11:09:00Z</cp:lastPrinted>
  <dcterms:created xsi:type="dcterms:W3CDTF">2020-12-16T08:03:00Z</dcterms:created>
  <dcterms:modified xsi:type="dcterms:W3CDTF">2022-01-27T19:26:00Z</dcterms:modified>
</cp:coreProperties>
</file>