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82A" w:rsidRDefault="00465CB2" w:rsidP="00A71DCD">
      <w:pPr>
        <w:pBdr>
          <w:bottom w:val="single" w:sz="4" w:space="1" w:color="auto"/>
        </w:pBdr>
        <w:jc w:val="center"/>
        <w:rPr>
          <w:b/>
          <w:bCs/>
          <w:iCs/>
          <w:sz w:val="36"/>
          <w:lang w:val="en-US"/>
        </w:rPr>
      </w:pPr>
      <w:r>
        <w:rPr>
          <w:b/>
          <w:bCs/>
          <w:iCs/>
          <w:sz w:val="36"/>
          <w:lang w:val="en-US"/>
        </w:rPr>
        <w:t xml:space="preserve">Tutorial </w:t>
      </w:r>
      <w:r w:rsidR="00A71DCD">
        <w:rPr>
          <w:b/>
          <w:bCs/>
          <w:iCs/>
          <w:sz w:val="36"/>
          <w:lang w:val="en-US"/>
        </w:rPr>
        <w:t>2</w:t>
      </w:r>
      <w:r>
        <w:rPr>
          <w:b/>
          <w:bCs/>
          <w:iCs/>
          <w:sz w:val="36"/>
          <w:lang w:val="en-US"/>
        </w:rPr>
        <w:t xml:space="preserve"> </w:t>
      </w:r>
      <w:r w:rsidR="00A71DCD">
        <w:rPr>
          <w:b/>
          <w:bCs/>
          <w:iCs/>
          <w:sz w:val="36"/>
          <w:lang w:val="en-US"/>
        </w:rPr>
        <w:t>–</w:t>
      </w:r>
      <w:r>
        <w:rPr>
          <w:b/>
          <w:bCs/>
          <w:iCs/>
          <w:sz w:val="36"/>
          <w:lang w:val="en-US"/>
        </w:rPr>
        <w:t xml:space="preserve"> </w:t>
      </w:r>
      <w:r w:rsidR="00A71DCD">
        <w:rPr>
          <w:b/>
          <w:bCs/>
          <w:iCs/>
          <w:sz w:val="36"/>
          <w:lang w:val="en-US"/>
        </w:rPr>
        <w:t>Dynamic system Analysis</w:t>
      </w:r>
    </w:p>
    <w:p w:rsidR="00A71DCD" w:rsidRPr="00A458D8" w:rsidRDefault="00A71DCD" w:rsidP="00A71DCD">
      <w:pPr>
        <w:pBdr>
          <w:bottom w:val="single" w:sz="4" w:space="1" w:color="auto"/>
        </w:pBdr>
        <w:jc w:val="center"/>
        <w:rPr>
          <w:b/>
          <w:bCs/>
          <w:iCs/>
          <w:lang w:val="en-US"/>
        </w:rPr>
      </w:pPr>
    </w:p>
    <w:p w:rsidR="00A71DCD" w:rsidRDefault="00A71DCD" w:rsidP="00A71DCD">
      <w:pPr>
        <w:pBdr>
          <w:bottom w:val="single" w:sz="4" w:space="1" w:color="auto"/>
        </w:pBdr>
        <w:jc w:val="center"/>
        <w:rPr>
          <w:b/>
          <w:bCs/>
          <w:iCs/>
          <w:sz w:val="36"/>
          <w:lang w:val="en-US"/>
        </w:rPr>
      </w:pPr>
      <w:r>
        <w:rPr>
          <w:b/>
          <w:bCs/>
          <w:iCs/>
          <w:sz w:val="36"/>
          <w:lang w:val="en-US"/>
        </w:rPr>
        <w:t>Modeling and simulation</w:t>
      </w:r>
      <w:r w:rsidR="00E87784">
        <w:rPr>
          <w:b/>
          <w:bCs/>
          <w:iCs/>
          <w:sz w:val="36"/>
          <w:lang w:val="en-US"/>
        </w:rPr>
        <w:t xml:space="preserve"> (no report)</w:t>
      </w:r>
    </w:p>
    <w:p w:rsidR="00B246BF" w:rsidRPr="002F2ABF" w:rsidRDefault="00B246BF" w:rsidP="00A71DCD">
      <w:pPr>
        <w:pBdr>
          <w:bottom w:val="single" w:sz="4" w:space="1" w:color="auto"/>
        </w:pBdr>
        <w:jc w:val="center"/>
        <w:rPr>
          <w:b/>
          <w:bCs/>
          <w:iCs/>
          <w:sz w:val="36"/>
          <w:lang w:val="en-US"/>
        </w:rPr>
      </w:pPr>
    </w:p>
    <w:p w:rsidR="00E1682A" w:rsidRDefault="00E1682A">
      <w:pPr>
        <w:rPr>
          <w:lang w:val="en-US"/>
        </w:rPr>
      </w:pPr>
    </w:p>
    <w:p w:rsidR="00B246BF" w:rsidRDefault="00B246BF">
      <w:pPr>
        <w:rPr>
          <w:lang w:val="en-US"/>
        </w:rPr>
      </w:pPr>
    </w:p>
    <w:p w:rsidR="00E1538F" w:rsidRPr="00B246BF" w:rsidRDefault="00080F3D" w:rsidP="00080F3D">
      <w:pPr>
        <w:jc w:val="center"/>
        <w:rPr>
          <w:b/>
          <w:i/>
          <w:sz w:val="28"/>
          <w:szCs w:val="28"/>
          <w:u w:val="single"/>
          <w:lang w:val="en-US"/>
        </w:rPr>
      </w:pPr>
      <w:r>
        <w:rPr>
          <w:b/>
          <w:i/>
          <w:sz w:val="28"/>
          <w:szCs w:val="28"/>
          <w:u w:val="single"/>
          <w:lang w:val="en-US"/>
        </w:rPr>
        <w:t xml:space="preserve">Satellite antenna with </w:t>
      </w:r>
      <w:r w:rsidR="00851635">
        <w:rPr>
          <w:b/>
          <w:i/>
          <w:sz w:val="28"/>
          <w:szCs w:val="28"/>
          <w:u w:val="single"/>
          <w:lang w:val="en-US"/>
        </w:rPr>
        <w:t>flexible solar panel</w:t>
      </w:r>
      <w:r>
        <w:rPr>
          <w:b/>
          <w:i/>
          <w:sz w:val="28"/>
          <w:szCs w:val="28"/>
          <w:u w:val="single"/>
          <w:lang w:val="en-US"/>
        </w:rPr>
        <w:t>s</w:t>
      </w:r>
    </w:p>
    <w:p w:rsidR="004776D2" w:rsidRDefault="004776D2" w:rsidP="004776D2">
      <w:pPr>
        <w:rPr>
          <w:lang w:val="en-US"/>
        </w:rPr>
      </w:pPr>
    </w:p>
    <w:p w:rsidR="004776D2" w:rsidRPr="002E5CC2" w:rsidRDefault="004776D2" w:rsidP="004776D2">
      <w:pPr>
        <w:rPr>
          <w:i/>
          <w:lang w:val="en-US"/>
        </w:rPr>
      </w:pPr>
      <w:r w:rsidRPr="002E5CC2">
        <w:rPr>
          <w:i/>
          <w:lang w:val="en-US"/>
        </w:rPr>
        <w:t>Skills to develop:</w:t>
      </w:r>
    </w:p>
    <w:p w:rsidR="004776D2" w:rsidRDefault="004776D2" w:rsidP="004776D2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modeling of systems for linear and rotational motions</w:t>
      </w:r>
    </w:p>
    <w:p w:rsidR="004776D2" w:rsidRDefault="004776D2" w:rsidP="004776D2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modeling of systems using Newton’s laws</w:t>
      </w:r>
    </w:p>
    <w:p w:rsidR="00851635" w:rsidRDefault="00851635" w:rsidP="0085163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modeling of systems using conservation laws</w:t>
      </w:r>
    </w:p>
    <w:p w:rsidR="00851635" w:rsidRDefault="00851635" w:rsidP="0085163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simulation with block diagram</w:t>
      </w:r>
    </w:p>
    <w:p w:rsidR="00077C49" w:rsidRDefault="00077C49" w:rsidP="0085163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observability and governability</w:t>
      </w:r>
    </w:p>
    <w:p w:rsidR="00851635" w:rsidRPr="002E5CC2" w:rsidRDefault="004776D2" w:rsidP="004776D2">
      <w:pPr>
        <w:rPr>
          <w:i/>
          <w:lang w:val="en-US"/>
        </w:rPr>
      </w:pPr>
      <w:r w:rsidRPr="002E5CC2">
        <w:rPr>
          <w:i/>
          <w:lang w:val="en-US"/>
        </w:rPr>
        <w:t>Objective</w:t>
      </w:r>
      <w:r w:rsidR="00851635" w:rsidRPr="002E5CC2">
        <w:rPr>
          <w:i/>
          <w:lang w:val="en-US"/>
        </w:rPr>
        <w:t>s</w:t>
      </w:r>
      <w:r w:rsidRPr="002E5CC2">
        <w:rPr>
          <w:i/>
          <w:lang w:val="en-US"/>
        </w:rPr>
        <w:t xml:space="preserve"> of the exercise: </w:t>
      </w:r>
    </w:p>
    <w:p w:rsidR="004776D2" w:rsidRDefault="004776D2" w:rsidP="0085163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establish the motion equations </w:t>
      </w:r>
      <w:r w:rsidR="00851635">
        <w:rPr>
          <w:lang w:val="en-US"/>
        </w:rPr>
        <w:t>of an electromechanical system with a flexible load</w:t>
      </w:r>
    </w:p>
    <w:p w:rsidR="00851635" w:rsidRDefault="00851635" w:rsidP="0085163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compute transfer function</w:t>
      </w:r>
      <w:r w:rsidR="00080F3D">
        <w:rPr>
          <w:lang w:val="en-US"/>
        </w:rPr>
        <w:t>s</w:t>
      </w:r>
      <w:r>
        <w:rPr>
          <w:lang w:val="en-US"/>
        </w:rPr>
        <w:t xml:space="preserve"> and state-space representation</w:t>
      </w:r>
      <w:r w:rsidR="00080F3D">
        <w:rPr>
          <w:lang w:val="en-US"/>
        </w:rPr>
        <w:t>s</w:t>
      </w:r>
    </w:p>
    <w:p w:rsidR="00A1013C" w:rsidRDefault="00555065" w:rsidP="00A1013C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analyze</w:t>
      </w:r>
      <w:r w:rsidR="00A1013C">
        <w:rPr>
          <w:lang w:val="en-US"/>
        </w:rPr>
        <w:t xml:space="preserve"> transfer function</w:t>
      </w:r>
      <w:r w:rsidR="00080F3D">
        <w:rPr>
          <w:lang w:val="en-US"/>
        </w:rPr>
        <w:t>s</w:t>
      </w:r>
      <w:r w:rsidR="00A1013C">
        <w:rPr>
          <w:lang w:val="en-US"/>
        </w:rPr>
        <w:t xml:space="preserve"> and state-space representation</w:t>
      </w:r>
      <w:r w:rsidR="00080F3D">
        <w:rPr>
          <w:lang w:val="en-US"/>
        </w:rPr>
        <w:t>s</w:t>
      </w:r>
    </w:p>
    <w:p w:rsidR="00851635" w:rsidRDefault="00851635" w:rsidP="00A1013C">
      <w:pPr>
        <w:pStyle w:val="Paragraphedeliste"/>
        <w:rPr>
          <w:lang w:val="en-US"/>
        </w:rPr>
      </w:pPr>
    </w:p>
    <w:p w:rsidR="002E5CC2" w:rsidRPr="000D696B" w:rsidRDefault="002E5CC2" w:rsidP="002E5CC2">
      <w:pPr>
        <w:rPr>
          <w:b/>
          <w:i/>
          <w:lang w:val="en-US"/>
        </w:rPr>
      </w:pPr>
      <w:r w:rsidRPr="000D696B">
        <w:rPr>
          <w:b/>
          <w:i/>
          <w:lang w:val="en-US"/>
        </w:rPr>
        <w:t>Description of the context</w:t>
      </w:r>
    </w:p>
    <w:p w:rsidR="00EE2B91" w:rsidRDefault="00EE2B91" w:rsidP="004776D2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 w:rsidR="00DB6D4B">
        <w:rPr>
          <w:lang w:val="en-US"/>
        </w:rPr>
        <w:t>gear</w:t>
      </w:r>
      <w:r>
        <w:rPr>
          <w:lang w:val="en-US"/>
        </w:rPr>
        <w:t>motor</w:t>
      </w:r>
      <w:proofErr w:type="spellEnd"/>
      <w:r>
        <w:rPr>
          <w:lang w:val="en-US"/>
        </w:rPr>
        <w:t xml:space="preserve"> ensures the positioning of satellite </w:t>
      </w:r>
      <w:r w:rsidR="00057EE3">
        <w:rPr>
          <w:lang w:val="en-US"/>
        </w:rPr>
        <w:t>solar panel</w:t>
      </w:r>
      <w:r w:rsidR="00BD752C">
        <w:rPr>
          <w:lang w:val="en-US"/>
        </w:rPr>
        <w:t>s</w:t>
      </w:r>
      <w:r w:rsidR="00057EE3">
        <w:rPr>
          <w:lang w:val="en-US"/>
        </w:rPr>
        <w:t xml:space="preserve">. </w:t>
      </w:r>
    </w:p>
    <w:p w:rsidR="00BD752C" w:rsidRDefault="00BD752C" w:rsidP="004776D2">
      <w:pPr>
        <w:rPr>
          <w:lang w:val="en-US"/>
        </w:rPr>
      </w:pPr>
    </w:p>
    <w:p w:rsidR="00686CF1" w:rsidRDefault="00686CF1" w:rsidP="004776D2">
      <w:pPr>
        <w:rPr>
          <w:lang w:val="en-US"/>
        </w:rPr>
      </w:pPr>
    </w:p>
    <w:p w:rsidR="00686CF1" w:rsidRDefault="00337DC7" w:rsidP="00BD752C">
      <w:pPr>
        <w:jc w:val="center"/>
        <w:rPr>
          <w:lang w:val="en-US"/>
        </w:rPr>
      </w:pPr>
      <w:r w:rsidRPr="007B61CC">
        <w:rPr>
          <w:noProof/>
          <w:lang w:val="en-US"/>
        </w:rPr>
        <w:t xml:space="preserve"> </w:t>
      </w:r>
      <w:r w:rsidR="00686CF1">
        <w:rPr>
          <w:noProof/>
        </w:rPr>
        <w:drawing>
          <wp:inline distT="0" distB="0" distL="0" distR="0" wp14:anchorId="61A32204" wp14:editId="4A5CEB30">
            <wp:extent cx="1975104" cy="1604019"/>
            <wp:effectExtent l="0" t="0" r="6350" b="0"/>
            <wp:docPr id="2" name="Image 2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104" cy="160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61CC">
        <w:rPr>
          <w:noProof/>
          <w:lang w:val="en-US"/>
        </w:rPr>
        <w:t xml:space="preserve">                      </w:t>
      </w:r>
      <w:r>
        <w:rPr>
          <w:noProof/>
        </w:rPr>
        <w:drawing>
          <wp:inline distT="0" distB="0" distL="0" distR="0" wp14:anchorId="40267BC4" wp14:editId="1F66D78F">
            <wp:extent cx="2749399" cy="1390519"/>
            <wp:effectExtent l="0" t="0" r="0" b="635"/>
            <wp:docPr id="9" name="Image 9" descr="C:\Users\v.budinger\AppData\Local\Microsoft\Windows\Temporary Internet Files\Content.Word\Sans ti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.budinger\AppData\Local\Microsoft\Windows\Temporary Internet Files\Content.Word\Sans tit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682" cy="139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D5D" w:rsidRDefault="00911D5D" w:rsidP="004776D2">
      <w:pPr>
        <w:rPr>
          <w:lang w:val="en-US"/>
        </w:rPr>
      </w:pPr>
    </w:p>
    <w:p w:rsidR="00337DC7" w:rsidRDefault="00337DC7" w:rsidP="00911D5D">
      <w:pPr>
        <w:pStyle w:val="standartp"/>
        <w:ind w:left="0" w:firstLine="0"/>
        <w:rPr>
          <w:lang w:val="en-US"/>
        </w:rPr>
      </w:pPr>
    </w:p>
    <w:p w:rsidR="00911D5D" w:rsidRDefault="00911D5D" w:rsidP="00911D5D">
      <w:pPr>
        <w:pStyle w:val="standartp"/>
        <w:ind w:left="0" w:firstLine="0"/>
        <w:rPr>
          <w:lang w:val="en-US"/>
        </w:rPr>
      </w:pPr>
      <w:proofErr w:type="gramStart"/>
      <w:r>
        <w:rPr>
          <w:lang w:val="en-US"/>
        </w:rPr>
        <w:t>data</w:t>
      </w:r>
      <w:proofErr w:type="gramEnd"/>
      <w:r>
        <w:rPr>
          <w:lang w:val="en-US"/>
        </w:rPr>
        <w:t xml:space="preserve"> for the </w:t>
      </w:r>
      <w:r w:rsidR="00C024A9">
        <w:rPr>
          <w:lang w:val="en-US"/>
        </w:rPr>
        <w:t>gear motor</w:t>
      </w:r>
    </w:p>
    <w:p w:rsidR="00911D5D" w:rsidRPr="004D37C4" w:rsidRDefault="00911D5D" w:rsidP="00911D5D">
      <w:pPr>
        <w:pStyle w:val="standartp"/>
        <w:rPr>
          <w:lang w:val="en-US"/>
        </w:rPr>
      </w:pPr>
      <w:r w:rsidRPr="004D37C4">
        <w:rPr>
          <w:lang w:val="en-US"/>
        </w:rPr>
        <w:t xml:space="preserve">N = </w:t>
      </w:r>
      <w:r w:rsidR="00A05C0B">
        <w:rPr>
          <w:lang w:val="en-US"/>
        </w:rPr>
        <w:t>3</w:t>
      </w:r>
      <w:r w:rsidRPr="004D37C4">
        <w:rPr>
          <w:lang w:val="en-US"/>
        </w:rPr>
        <w:t xml:space="preserve">00 ratio of reduction </w:t>
      </w:r>
    </w:p>
    <w:p w:rsidR="00911D5D" w:rsidRPr="00911D5D" w:rsidRDefault="00911D5D" w:rsidP="00911D5D">
      <w:pPr>
        <w:pStyle w:val="standartp"/>
      </w:pPr>
      <w:proofErr w:type="spellStart"/>
      <w:r w:rsidRPr="00911D5D">
        <w:t>J</w:t>
      </w:r>
      <w:r w:rsidRPr="00911D5D">
        <w:rPr>
          <w:vertAlign w:val="subscript"/>
        </w:rPr>
        <w:t>m</w:t>
      </w:r>
      <w:proofErr w:type="spellEnd"/>
      <w:r w:rsidRPr="00911D5D">
        <w:t xml:space="preserve"> = 0.001 m</w:t>
      </w:r>
      <w:r w:rsidRPr="00911D5D">
        <w:rPr>
          <w:vertAlign w:val="superscript"/>
        </w:rPr>
        <w:t>2</w:t>
      </w:r>
      <w:r w:rsidRPr="00911D5D">
        <w:t xml:space="preserve">kg DC </w:t>
      </w:r>
      <w:proofErr w:type="spellStart"/>
      <w:r w:rsidRPr="00911D5D">
        <w:t>motor</w:t>
      </w:r>
      <w:proofErr w:type="spellEnd"/>
      <w:r w:rsidRPr="00911D5D">
        <w:t xml:space="preserve"> </w:t>
      </w:r>
      <w:proofErr w:type="spellStart"/>
      <w:r w:rsidRPr="00911D5D">
        <w:t>inertia</w:t>
      </w:r>
      <w:proofErr w:type="spellEnd"/>
    </w:p>
    <w:p w:rsidR="00911D5D" w:rsidRPr="009B552B" w:rsidRDefault="00911D5D" w:rsidP="00911D5D">
      <w:pPr>
        <w:pStyle w:val="standartp"/>
      </w:pPr>
      <w:proofErr w:type="spellStart"/>
      <w:proofErr w:type="gramStart"/>
      <w:r w:rsidRPr="009B552B">
        <w:t>k</w:t>
      </w:r>
      <w:r w:rsidRPr="009B552B">
        <w:rPr>
          <w:vertAlign w:val="subscript"/>
        </w:rPr>
        <w:t>e</w:t>
      </w:r>
      <w:proofErr w:type="spellEnd"/>
      <w:proofErr w:type="gramEnd"/>
      <w:r w:rsidRPr="009B552B">
        <w:t xml:space="preserve"> = k</w:t>
      </w:r>
      <w:r w:rsidRPr="004D37C4">
        <w:rPr>
          <w:rFonts w:ascii="Symbol" w:hAnsi="Symbol"/>
          <w:vertAlign w:val="subscript"/>
          <w:lang w:val="en-US"/>
        </w:rPr>
        <w:t></w:t>
      </w:r>
      <w:r w:rsidRPr="009B552B">
        <w:t xml:space="preserve"> = 0.2 en V/rad/s ou en Nm/A torque constant</w:t>
      </w:r>
    </w:p>
    <w:p w:rsidR="00911D5D" w:rsidRPr="004D37C4" w:rsidRDefault="00911D5D" w:rsidP="00911D5D">
      <w:pPr>
        <w:pStyle w:val="standartp"/>
        <w:rPr>
          <w:lang w:val="en-US"/>
        </w:rPr>
      </w:pPr>
      <w:r w:rsidRPr="004D37C4">
        <w:rPr>
          <w:lang w:val="en-US"/>
        </w:rPr>
        <w:t>R</w:t>
      </w:r>
      <w:r w:rsidRPr="004D37C4">
        <w:rPr>
          <w:vertAlign w:val="subscript"/>
          <w:lang w:val="en-US"/>
        </w:rPr>
        <w:t>e</w:t>
      </w:r>
      <w:r w:rsidRPr="004D37C4">
        <w:rPr>
          <w:lang w:val="en-US"/>
        </w:rPr>
        <w:t xml:space="preserve"> = 2 </w:t>
      </w:r>
      <w:r w:rsidRPr="004D37C4">
        <w:rPr>
          <w:rFonts w:ascii="Symbol" w:hAnsi="Symbol"/>
          <w:lang w:val="en-US"/>
        </w:rPr>
        <w:t></w:t>
      </w:r>
      <w:r w:rsidRPr="004D37C4">
        <w:rPr>
          <w:lang w:val="en-US"/>
        </w:rPr>
        <w:t xml:space="preserve"> </w:t>
      </w:r>
    </w:p>
    <w:p w:rsidR="00911D5D" w:rsidRPr="004D37C4" w:rsidRDefault="00911D5D" w:rsidP="00911D5D">
      <w:pPr>
        <w:pStyle w:val="standartp"/>
        <w:rPr>
          <w:lang w:val="en-US"/>
        </w:rPr>
      </w:pPr>
      <w:r w:rsidRPr="004D37C4">
        <w:rPr>
          <w:lang w:val="en-US"/>
        </w:rPr>
        <w:t>L</w:t>
      </w:r>
      <w:r w:rsidRPr="004D37C4">
        <w:rPr>
          <w:vertAlign w:val="subscript"/>
          <w:lang w:val="en-US"/>
        </w:rPr>
        <w:t>e</w:t>
      </w:r>
      <w:r w:rsidRPr="004D37C4">
        <w:rPr>
          <w:lang w:val="en-US"/>
        </w:rPr>
        <w:t xml:space="preserve"> = 2 </w:t>
      </w:r>
      <w:proofErr w:type="spellStart"/>
      <w:r w:rsidRPr="004D37C4">
        <w:rPr>
          <w:lang w:val="en-US"/>
        </w:rPr>
        <w:t>mH</w:t>
      </w:r>
      <w:proofErr w:type="spellEnd"/>
      <w:r w:rsidRPr="004D37C4">
        <w:rPr>
          <w:lang w:val="en-US"/>
        </w:rPr>
        <w:t xml:space="preserve"> </w:t>
      </w:r>
    </w:p>
    <w:p w:rsidR="00A72705" w:rsidRDefault="00A72705" w:rsidP="004776D2">
      <w:pPr>
        <w:rPr>
          <w:lang w:val="en-US"/>
        </w:rPr>
      </w:pPr>
    </w:p>
    <w:p w:rsidR="00337DC7" w:rsidRDefault="00337DC7" w:rsidP="00911D5D">
      <w:pPr>
        <w:pStyle w:val="standartp"/>
        <w:ind w:left="0" w:firstLine="0"/>
        <w:rPr>
          <w:lang w:val="en-US"/>
        </w:rPr>
      </w:pPr>
    </w:p>
    <w:p w:rsidR="00911D5D" w:rsidRDefault="00911D5D" w:rsidP="00911D5D">
      <w:pPr>
        <w:pStyle w:val="standartp"/>
        <w:ind w:left="0" w:firstLine="0"/>
        <w:rPr>
          <w:lang w:val="en-US"/>
        </w:rPr>
      </w:pPr>
      <w:proofErr w:type="gramStart"/>
      <w:r>
        <w:rPr>
          <w:lang w:val="en-US"/>
        </w:rPr>
        <w:t>data</w:t>
      </w:r>
      <w:proofErr w:type="gramEnd"/>
      <w:r>
        <w:rPr>
          <w:lang w:val="en-US"/>
        </w:rPr>
        <w:t xml:space="preserve"> for the load</w:t>
      </w:r>
    </w:p>
    <w:p w:rsidR="00911D5D" w:rsidRDefault="00911D5D" w:rsidP="00911D5D">
      <w:pPr>
        <w:pStyle w:val="standartp"/>
        <w:rPr>
          <w:lang w:val="en-US"/>
        </w:rPr>
      </w:pPr>
      <w:proofErr w:type="spellStart"/>
      <w:r w:rsidRPr="00911D5D">
        <w:rPr>
          <w:lang w:val="en-US"/>
        </w:rPr>
        <w:t>J</w:t>
      </w:r>
      <w:r w:rsidRPr="00911D5D">
        <w:rPr>
          <w:vertAlign w:val="subscript"/>
          <w:lang w:val="en-US"/>
        </w:rPr>
        <w:t>l</w:t>
      </w:r>
      <w:proofErr w:type="spellEnd"/>
      <w:r w:rsidRPr="00911D5D">
        <w:rPr>
          <w:lang w:val="en-US"/>
        </w:rPr>
        <w:t xml:space="preserve"> = </w:t>
      </w:r>
      <w:r>
        <w:rPr>
          <w:lang w:val="en-US"/>
        </w:rPr>
        <w:t>100</w:t>
      </w:r>
      <w:r w:rsidRPr="00911D5D">
        <w:rPr>
          <w:lang w:val="en-US"/>
        </w:rPr>
        <w:t xml:space="preserve"> m</w:t>
      </w:r>
      <w:r w:rsidRPr="00911D5D">
        <w:rPr>
          <w:vertAlign w:val="superscript"/>
          <w:lang w:val="en-US"/>
        </w:rPr>
        <w:t>2</w:t>
      </w:r>
      <w:r w:rsidRPr="00911D5D">
        <w:rPr>
          <w:lang w:val="en-US"/>
        </w:rPr>
        <w:t xml:space="preserve">kg </w:t>
      </w:r>
      <w:r>
        <w:rPr>
          <w:lang w:val="en-US"/>
        </w:rPr>
        <w:t>load</w:t>
      </w:r>
      <w:r w:rsidRPr="00911D5D">
        <w:rPr>
          <w:lang w:val="en-US"/>
        </w:rPr>
        <w:t xml:space="preserve"> inertia</w:t>
      </w:r>
    </w:p>
    <w:p w:rsidR="00911D5D" w:rsidRDefault="00911D5D" w:rsidP="00911D5D">
      <w:pPr>
        <w:pStyle w:val="standartp"/>
        <w:rPr>
          <w:lang w:val="en-US"/>
        </w:rPr>
      </w:pPr>
      <w:r>
        <w:rPr>
          <w:lang w:val="en-US"/>
        </w:rPr>
        <w:t>K</w:t>
      </w:r>
      <w:r>
        <w:rPr>
          <w:vertAlign w:val="subscript"/>
          <w:lang w:val="en-US"/>
        </w:rPr>
        <w:t>l</w:t>
      </w:r>
      <w:r>
        <w:rPr>
          <w:lang w:val="en-US"/>
        </w:rPr>
        <w:t>= 1e</w:t>
      </w:r>
      <w:r w:rsidR="008C7D3B">
        <w:rPr>
          <w:lang w:val="en-US"/>
        </w:rPr>
        <w:t>4</w:t>
      </w:r>
      <w:r>
        <w:rPr>
          <w:lang w:val="en-US"/>
        </w:rPr>
        <w:t xml:space="preserve"> N/m load stiffness N/m</w:t>
      </w:r>
    </w:p>
    <w:p w:rsidR="00911D5D" w:rsidRPr="00911D5D" w:rsidRDefault="009D6F04" w:rsidP="00911D5D">
      <w:pPr>
        <w:pStyle w:val="standartp"/>
        <w:rPr>
          <w:lang w:val="en-US"/>
        </w:rPr>
      </w:pPr>
      <w:r>
        <w:rPr>
          <w:lang w:val="en-US"/>
        </w:rPr>
        <w:t>b</w:t>
      </w:r>
      <w:r w:rsidR="00911D5D">
        <w:rPr>
          <w:lang w:val="en-US"/>
        </w:rPr>
        <w:t xml:space="preserve"> = </w:t>
      </w:r>
      <w:r w:rsidR="008B465F">
        <w:rPr>
          <w:lang w:val="en-US"/>
        </w:rPr>
        <w:t>1</w:t>
      </w:r>
      <w:r w:rsidR="008C7D3B">
        <w:rPr>
          <w:lang w:val="en-US"/>
        </w:rPr>
        <w:t>0</w:t>
      </w:r>
      <w:r w:rsidR="00911D5D">
        <w:rPr>
          <w:lang w:val="en-US"/>
        </w:rPr>
        <w:t xml:space="preserve"> </w:t>
      </w:r>
      <w:r w:rsidR="008C7D3B" w:rsidRPr="008C7D3B">
        <w:rPr>
          <w:lang w:val="en-US"/>
        </w:rPr>
        <w:t>Viscous coefficient</w:t>
      </w:r>
    </w:p>
    <w:p w:rsidR="00BD752C" w:rsidRPr="000D696B" w:rsidRDefault="00BD752C" w:rsidP="00BD752C">
      <w:pPr>
        <w:rPr>
          <w:b/>
          <w:i/>
          <w:lang w:val="en-US"/>
        </w:rPr>
      </w:pPr>
      <w:r>
        <w:rPr>
          <w:b/>
          <w:i/>
          <w:lang w:val="en-US"/>
        </w:rPr>
        <w:t>Questions</w:t>
      </w:r>
    </w:p>
    <w:p w:rsidR="00BD752C" w:rsidRDefault="00BD752C" w:rsidP="00BD752C">
      <w:pPr>
        <w:jc w:val="center"/>
        <w:rPr>
          <w:lang w:val="en-US"/>
        </w:rPr>
      </w:pPr>
    </w:p>
    <w:p w:rsidR="00BD752C" w:rsidRPr="002E7195" w:rsidRDefault="00BD752C" w:rsidP="002E7195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 w:rsidRPr="002E7195">
        <w:rPr>
          <w:lang w:val="en-US"/>
        </w:rPr>
        <w:lastRenderedPageBreak/>
        <w:t>Write</w:t>
      </w:r>
      <w:r w:rsidR="003059B8">
        <w:rPr>
          <w:lang w:val="en-US"/>
        </w:rPr>
        <w:t xml:space="preserve"> </w:t>
      </w:r>
      <w:r w:rsidRPr="002E7195">
        <w:rPr>
          <w:lang w:val="en-US"/>
        </w:rPr>
        <w:t xml:space="preserve">the </w:t>
      </w:r>
      <w:r w:rsidRPr="00337DC7">
        <w:rPr>
          <w:u w:val="single"/>
          <w:lang w:val="en-US"/>
        </w:rPr>
        <w:t>electrical</w:t>
      </w:r>
      <w:r w:rsidR="00CC60D3" w:rsidRPr="00337DC7">
        <w:rPr>
          <w:u w:val="single"/>
          <w:lang w:val="en-US"/>
        </w:rPr>
        <w:t xml:space="preserve"> equation</w:t>
      </w:r>
      <w:r w:rsidR="00CC60D3" w:rsidRPr="002E7195">
        <w:rPr>
          <w:lang w:val="en-US"/>
        </w:rPr>
        <w:t xml:space="preserve"> of the motor and the </w:t>
      </w:r>
      <w:r w:rsidR="00CC60D3" w:rsidRPr="00337DC7">
        <w:rPr>
          <w:u w:val="single"/>
          <w:lang w:val="en-US"/>
        </w:rPr>
        <w:t>mechanical equation</w:t>
      </w:r>
      <w:r w:rsidR="00CC60D3" w:rsidRPr="002E7195">
        <w:rPr>
          <w:lang w:val="en-US"/>
        </w:rPr>
        <w:t xml:space="preserve"> of the </w:t>
      </w:r>
      <w:r w:rsidR="00C024A9" w:rsidRPr="002E7195">
        <w:rPr>
          <w:lang w:val="en-US"/>
        </w:rPr>
        <w:t>gear motor</w:t>
      </w:r>
      <w:r w:rsidR="00CC60D3" w:rsidRPr="002E7195">
        <w:rPr>
          <w:lang w:val="en-US"/>
        </w:rPr>
        <w:t xml:space="preserve"> connected to the load.</w:t>
      </w:r>
    </w:p>
    <w:p w:rsidR="00BC63BB" w:rsidRPr="002E7195" w:rsidRDefault="00BC63BB" w:rsidP="00E1538F">
      <w:pPr>
        <w:jc w:val="both"/>
        <w:rPr>
          <w:bCs/>
          <w:iCs/>
          <w:lang w:val="en-US"/>
        </w:rPr>
      </w:pPr>
    </w:p>
    <w:p w:rsidR="00BC63BB" w:rsidRPr="00A72705" w:rsidRDefault="00BC63BB" w:rsidP="002E7195">
      <w:pPr>
        <w:pStyle w:val="Paragraphedeliste"/>
        <w:numPr>
          <w:ilvl w:val="0"/>
          <w:numId w:val="7"/>
        </w:numPr>
        <w:jc w:val="both"/>
        <w:rPr>
          <w:i/>
          <w:u w:val="single"/>
          <w:lang w:val="en-US"/>
        </w:rPr>
      </w:pPr>
      <w:proofErr w:type="gramStart"/>
      <w:r w:rsidRPr="00A72705">
        <w:rPr>
          <w:i/>
          <w:u w:val="single"/>
          <w:lang w:val="en-US"/>
        </w:rPr>
        <w:t xml:space="preserve">Case </w:t>
      </w:r>
      <m:oMath>
        <m:sSub>
          <m:sSubP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sSubPr>
          <m:e>
            <w:proofErr w:type="gramEnd"/>
            <m:r>
              <w:rPr>
                <w:rFonts w:ascii="Cambria Math" w:hAnsi="Cambria Math"/>
                <w:u w:val="single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u w:val="single"/>
                <w:lang w:val="en-US"/>
              </w:rPr>
              <m:t>L</m:t>
            </m:r>
          </m:sub>
        </m:sSub>
        <m:r>
          <w:rPr>
            <w:rFonts w:ascii="Cambria Math" w:hAnsi="Cambria Math"/>
            <w:u w:val="single"/>
            <w:lang w:val="en-US"/>
          </w:rPr>
          <m:t>=0</m:t>
        </m:r>
      </m:oMath>
      <w:r w:rsidRPr="00A72705">
        <w:rPr>
          <w:i/>
          <w:u w:val="single"/>
          <w:lang w:val="en-US"/>
        </w:rPr>
        <w:t xml:space="preserve"> .</w:t>
      </w:r>
    </w:p>
    <w:p w:rsidR="00BC63BB" w:rsidRPr="00FA6210" w:rsidRDefault="00BC63BB" w:rsidP="00E1538F">
      <w:pPr>
        <w:jc w:val="both"/>
        <w:rPr>
          <w:bCs/>
          <w:iCs/>
          <w:lang w:val="en-US"/>
        </w:rPr>
      </w:pPr>
    </w:p>
    <w:p w:rsidR="00B77E9E" w:rsidRDefault="00BC63BB" w:rsidP="00E1538F">
      <w:pPr>
        <w:jc w:val="both"/>
        <w:rPr>
          <w:lang w:val="en-US"/>
        </w:rPr>
      </w:pPr>
      <w:r>
        <w:rPr>
          <w:lang w:val="en-US"/>
        </w:rPr>
        <w:t xml:space="preserve">2.1 - Compute the transfer function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θ</m:t>
            </m:r>
          </m:num>
          <m:den>
            <m:r>
              <w:rPr>
                <w:rFonts w:ascii="Cambria Math" w:hAnsi="Cambria Math"/>
                <w:lang w:val="en-US"/>
              </w:rPr>
              <m:t>v</m:t>
            </m:r>
          </m:den>
        </m:f>
      </m:oMath>
      <w:r w:rsidR="001667C9">
        <w:rPr>
          <w:lang w:val="en-US"/>
        </w:rPr>
        <w:t xml:space="preserve"> </w:t>
      </w:r>
    </w:p>
    <w:p w:rsidR="00BC63BB" w:rsidRDefault="00BC63BB" w:rsidP="000F1C70">
      <w:pPr>
        <w:jc w:val="both"/>
        <w:rPr>
          <w:lang w:val="en-US"/>
        </w:rPr>
      </w:pPr>
    </w:p>
    <w:p w:rsidR="00BC63BB" w:rsidRDefault="001667C9" w:rsidP="000F1C70">
      <w:pPr>
        <w:jc w:val="both"/>
        <w:rPr>
          <w:lang w:val="en-US"/>
        </w:rPr>
      </w:pPr>
      <w:r>
        <w:rPr>
          <w:lang w:val="en-US"/>
        </w:rPr>
        <w:t xml:space="preserve">2.2 - </w:t>
      </w:r>
      <w:r w:rsidR="00BC63BB">
        <w:rPr>
          <w:lang w:val="en-US"/>
        </w:rPr>
        <w:t xml:space="preserve">With </w:t>
      </w:r>
      <w:proofErr w:type="spellStart"/>
      <w:r w:rsidR="00BC63BB">
        <w:rPr>
          <w:lang w:val="en-US"/>
        </w:rPr>
        <w:t>Matlab</w:t>
      </w:r>
      <w:proofErr w:type="spellEnd"/>
      <w:r w:rsidR="00BC63BB">
        <w:rPr>
          <w:lang w:val="en-US"/>
        </w:rPr>
        <w:t xml:space="preserve">, compute the poles of the </w:t>
      </w:r>
      <w:r w:rsidR="0043321D">
        <w:rPr>
          <w:lang w:val="en-US"/>
        </w:rPr>
        <w:t xml:space="preserve">transfer </w:t>
      </w:r>
      <w:r w:rsidR="00BC63BB">
        <w:rPr>
          <w:lang w:val="en-US"/>
        </w:rPr>
        <w:t>function:</w:t>
      </w:r>
    </w:p>
    <w:p w:rsidR="00A72705" w:rsidRDefault="00A72705" w:rsidP="00A72705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method 1: define the numerator and denominator and use the function </w:t>
      </w:r>
      <w:r w:rsidRPr="00BC63BB">
        <w:rPr>
          <w:i/>
          <w:lang w:val="en-US"/>
        </w:rPr>
        <w:t>roots</w:t>
      </w:r>
    </w:p>
    <w:p w:rsidR="00BC63BB" w:rsidRDefault="00BC63BB" w:rsidP="000F1C70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method </w:t>
      </w:r>
      <w:r w:rsidR="00A72705">
        <w:rPr>
          <w:lang w:val="en-US"/>
        </w:rPr>
        <w:t>2</w:t>
      </w:r>
      <w:r>
        <w:rPr>
          <w:lang w:val="en-US"/>
        </w:rPr>
        <w:t xml:space="preserve">: define a system </w:t>
      </w:r>
      <w:r w:rsidR="00731495">
        <w:rPr>
          <w:lang w:val="en-US"/>
        </w:rPr>
        <w:t xml:space="preserve">(function </w:t>
      </w:r>
      <w:proofErr w:type="spellStart"/>
      <w:r w:rsidR="00731495" w:rsidRPr="00731495">
        <w:rPr>
          <w:i/>
          <w:lang w:val="en-US"/>
        </w:rPr>
        <w:t>tf</w:t>
      </w:r>
      <w:proofErr w:type="spellEnd"/>
      <w:r w:rsidR="00731495">
        <w:rPr>
          <w:lang w:val="en-US"/>
        </w:rPr>
        <w:t xml:space="preserve">) </w:t>
      </w:r>
      <w:r>
        <w:rPr>
          <w:lang w:val="en-US"/>
        </w:rPr>
        <w:t xml:space="preserve">and use the function </w:t>
      </w:r>
      <w:proofErr w:type="spellStart"/>
      <w:r w:rsidRPr="00BC63BB">
        <w:rPr>
          <w:i/>
          <w:lang w:val="en-US"/>
        </w:rPr>
        <w:t>zpkdata</w:t>
      </w:r>
      <w:proofErr w:type="spellEnd"/>
    </w:p>
    <w:p w:rsidR="000F1C70" w:rsidRPr="000F1C70" w:rsidRDefault="002A5ACA" w:rsidP="000F1C70">
      <w:pPr>
        <w:autoSpaceDE w:val="0"/>
        <w:autoSpaceDN w:val="0"/>
        <w:adjustRightInd w:val="0"/>
        <w:jc w:val="both"/>
        <w:rPr>
          <w:rFonts w:ascii="Courier New" w:hAnsi="Courier New" w:cs="Courier New"/>
          <w:lang w:val="en-US" w:eastAsia="en-US"/>
        </w:rPr>
      </w:pPr>
      <w:r>
        <w:rPr>
          <w:lang w:val="en-US"/>
        </w:rPr>
        <w:t xml:space="preserve">With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>, plot the B</w:t>
      </w:r>
      <w:r w:rsidR="00BC63BB">
        <w:rPr>
          <w:lang w:val="en-US"/>
        </w:rPr>
        <w:t>ode diagram</w:t>
      </w:r>
      <w:r>
        <w:rPr>
          <w:lang w:val="en-US"/>
        </w:rPr>
        <w:t>s</w:t>
      </w:r>
      <w:r w:rsidR="000F1C70">
        <w:rPr>
          <w:lang w:val="en-US"/>
        </w:rPr>
        <w:t xml:space="preserve"> (function </w:t>
      </w:r>
      <w:r w:rsidR="000F1C70" w:rsidRPr="000F1C70">
        <w:rPr>
          <w:i/>
          <w:lang w:val="en-US"/>
        </w:rPr>
        <w:t>bode</w:t>
      </w:r>
      <w:r w:rsidR="000F1C70">
        <w:rPr>
          <w:lang w:val="en-US"/>
        </w:rPr>
        <w:t>)</w:t>
      </w:r>
      <w:r w:rsidR="00BC63BB">
        <w:rPr>
          <w:lang w:val="en-US"/>
        </w:rPr>
        <w:t>, the Nichols diagram</w:t>
      </w:r>
      <w:r w:rsidR="000F1C70">
        <w:rPr>
          <w:lang w:val="en-US"/>
        </w:rPr>
        <w:t xml:space="preserve"> (function </w:t>
      </w:r>
      <w:proofErr w:type="spellStart"/>
      <w:proofErr w:type="gramStart"/>
      <w:r w:rsidR="000F1C70">
        <w:rPr>
          <w:i/>
          <w:lang w:val="en-US"/>
        </w:rPr>
        <w:t>nichols</w:t>
      </w:r>
      <w:proofErr w:type="spellEnd"/>
      <w:proofErr w:type="gramEnd"/>
      <w:r w:rsidR="000F1C70">
        <w:rPr>
          <w:lang w:val="en-US"/>
        </w:rPr>
        <w:t>),</w:t>
      </w:r>
      <w:r w:rsidR="00BC63BB">
        <w:rPr>
          <w:lang w:val="en-US"/>
        </w:rPr>
        <w:t xml:space="preserve"> and the </w:t>
      </w:r>
      <w:r w:rsidR="000F1C70">
        <w:rPr>
          <w:lang w:val="en-US"/>
        </w:rPr>
        <w:t xml:space="preserve">root locus (function </w:t>
      </w:r>
      <w:proofErr w:type="spellStart"/>
      <w:r w:rsidR="000F1C70">
        <w:rPr>
          <w:i/>
          <w:lang w:val="en-US"/>
        </w:rPr>
        <w:t>rlocus</w:t>
      </w:r>
      <w:proofErr w:type="spellEnd"/>
      <w:r w:rsidR="000F1C70">
        <w:rPr>
          <w:i/>
          <w:lang w:val="en-US"/>
        </w:rPr>
        <w:t xml:space="preserve">). </w:t>
      </w:r>
      <w:r w:rsidR="000F1C70">
        <w:rPr>
          <w:lang w:val="en-US"/>
        </w:rPr>
        <w:t xml:space="preserve">Try also the </w:t>
      </w:r>
      <w:proofErr w:type="spellStart"/>
      <w:r w:rsidR="000F1C70">
        <w:rPr>
          <w:lang w:val="en-US"/>
        </w:rPr>
        <w:t>LTIview</w:t>
      </w:r>
      <w:proofErr w:type="spellEnd"/>
      <w:r w:rsidR="000F1C70">
        <w:rPr>
          <w:lang w:val="en-US"/>
        </w:rPr>
        <w:t xml:space="preserve"> Graphical Interface (function </w:t>
      </w:r>
      <w:proofErr w:type="spellStart"/>
      <w:r w:rsidR="000F1C70">
        <w:rPr>
          <w:i/>
          <w:lang w:val="en-US"/>
        </w:rPr>
        <w:t>ltiview</w:t>
      </w:r>
      <w:proofErr w:type="spellEnd"/>
      <w:r w:rsidR="000F1C70">
        <w:rPr>
          <w:lang w:val="en-US"/>
        </w:rPr>
        <w:t>)</w:t>
      </w:r>
    </w:p>
    <w:p w:rsidR="00BC63BB" w:rsidRDefault="00BC63BB" w:rsidP="00E1538F">
      <w:pPr>
        <w:jc w:val="both"/>
        <w:rPr>
          <w:lang w:val="en-US"/>
        </w:rPr>
      </w:pPr>
    </w:p>
    <w:p w:rsidR="009C427C" w:rsidRDefault="009C427C" w:rsidP="009C427C">
      <w:pPr>
        <w:jc w:val="both"/>
        <w:rPr>
          <w:lang w:val="en-US"/>
        </w:rPr>
      </w:pPr>
      <w:r>
        <w:rPr>
          <w:lang w:val="en-US"/>
        </w:rPr>
        <w:t>2.</w:t>
      </w:r>
      <w:r w:rsidR="001667C9">
        <w:rPr>
          <w:lang w:val="en-US"/>
        </w:rPr>
        <w:t>3</w:t>
      </w:r>
      <w:r>
        <w:rPr>
          <w:lang w:val="en-US"/>
        </w:rPr>
        <w:t xml:space="preserve"> – </w:t>
      </w:r>
      <w:r w:rsidR="003059B8">
        <w:rPr>
          <w:lang w:val="en-US"/>
        </w:rPr>
        <w:t>With Simulink, m</w:t>
      </w:r>
      <w:r>
        <w:rPr>
          <w:lang w:val="en-US"/>
        </w:rPr>
        <w:t xml:space="preserve">ake the bock diagram of the system (use </w:t>
      </w:r>
      <w:proofErr w:type="spellStart"/>
      <w:r>
        <w:rPr>
          <w:lang w:val="en-US"/>
        </w:rPr>
        <w:t>inport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outport</w:t>
      </w:r>
      <w:proofErr w:type="spellEnd"/>
      <w:r>
        <w:rPr>
          <w:lang w:val="en-US"/>
        </w:rPr>
        <w:t xml:space="preserve"> blocks to define input and output) and</w:t>
      </w:r>
      <w:r w:rsidR="003059B8">
        <w:rPr>
          <w:lang w:val="en-US"/>
        </w:rPr>
        <w:t xml:space="preserve">, with </w:t>
      </w:r>
      <w:proofErr w:type="spellStart"/>
      <w:r w:rsidR="003059B8">
        <w:rPr>
          <w:lang w:val="en-US"/>
        </w:rPr>
        <w:t>Matlab</w:t>
      </w:r>
      <w:proofErr w:type="spellEnd"/>
      <w:r w:rsidR="003059B8">
        <w:rPr>
          <w:lang w:val="en-US"/>
        </w:rPr>
        <w:t xml:space="preserve">, </w:t>
      </w:r>
      <w:r>
        <w:rPr>
          <w:lang w:val="en-US"/>
        </w:rPr>
        <w:t xml:space="preserve">compute the </w:t>
      </w:r>
      <w:r w:rsidR="00A72705">
        <w:rPr>
          <w:lang w:val="en-US"/>
        </w:rPr>
        <w:t>state-space representation</w:t>
      </w:r>
      <w:r>
        <w:rPr>
          <w:lang w:val="en-US"/>
        </w:rPr>
        <w:t xml:space="preserve"> </w:t>
      </w:r>
      <w:r w:rsidR="0043321D">
        <w:rPr>
          <w:lang w:val="en-US"/>
        </w:rPr>
        <w:t xml:space="preserve">with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  <w:lang w:val="en-US"/>
          </w:rPr>
          <m:t xml:space="preserve"> </m:t>
        </m:r>
      </m:oMath>
      <w:r w:rsidR="0043321D">
        <w:rPr>
          <w:bCs/>
          <w:iCs/>
          <w:lang w:val="en-US"/>
        </w:rPr>
        <w:t>as output</w:t>
      </w:r>
      <w:r w:rsidR="0043321D">
        <w:rPr>
          <w:lang w:val="en-US"/>
        </w:rPr>
        <w:t xml:space="preserve"> </w:t>
      </w:r>
      <w:r>
        <w:rPr>
          <w:lang w:val="en-US"/>
        </w:rPr>
        <w:t xml:space="preserve">using the function </w:t>
      </w:r>
      <w:proofErr w:type="spellStart"/>
      <w:r w:rsidRPr="009C427C">
        <w:rPr>
          <w:i/>
          <w:lang w:val="en-US"/>
        </w:rPr>
        <w:t>linmod</w:t>
      </w:r>
      <w:proofErr w:type="spellEnd"/>
      <w:r>
        <w:rPr>
          <w:i/>
          <w:lang w:val="en-US"/>
        </w:rPr>
        <w:t xml:space="preserve">. </w:t>
      </w:r>
      <w:r w:rsidR="00A72705">
        <w:rPr>
          <w:lang w:val="en-US"/>
        </w:rPr>
        <w:t>Then p</w:t>
      </w:r>
      <w:r w:rsidR="0043321D">
        <w:rPr>
          <w:lang w:val="en-US"/>
        </w:rPr>
        <w:t>lot the B</w:t>
      </w:r>
      <w:r w:rsidR="00A72705" w:rsidRPr="00A72705">
        <w:rPr>
          <w:lang w:val="en-US"/>
        </w:rPr>
        <w:t>ode</w:t>
      </w:r>
      <w:r w:rsidR="00A72705">
        <w:rPr>
          <w:i/>
          <w:lang w:val="en-US"/>
        </w:rPr>
        <w:t xml:space="preserve"> </w:t>
      </w:r>
      <w:r w:rsidR="00A72705" w:rsidRPr="00A72705">
        <w:rPr>
          <w:lang w:val="en-US"/>
        </w:rPr>
        <w:t>diagram</w:t>
      </w:r>
      <w:r w:rsidR="0043321D">
        <w:rPr>
          <w:lang w:val="en-US"/>
        </w:rPr>
        <w:t>s</w:t>
      </w:r>
      <w:r w:rsidR="00A72705">
        <w:rPr>
          <w:lang w:val="en-US"/>
        </w:rPr>
        <w:t xml:space="preserve"> (y</w:t>
      </w:r>
      <w:r w:rsidR="009D33F2">
        <w:rPr>
          <w:lang w:val="en-US"/>
        </w:rPr>
        <w:t xml:space="preserve">ou must of course find the same </w:t>
      </w:r>
      <w:r w:rsidR="002A5ACA">
        <w:rPr>
          <w:lang w:val="en-US"/>
        </w:rPr>
        <w:t>B</w:t>
      </w:r>
      <w:r w:rsidR="009D33F2">
        <w:rPr>
          <w:lang w:val="en-US"/>
        </w:rPr>
        <w:t>ode diagram</w:t>
      </w:r>
      <w:r w:rsidR="002A5ACA">
        <w:rPr>
          <w:lang w:val="en-US"/>
        </w:rPr>
        <w:t>s</w:t>
      </w:r>
      <w:r w:rsidR="009D33F2">
        <w:rPr>
          <w:lang w:val="en-US"/>
        </w:rPr>
        <w:t xml:space="preserve"> as in question 2.1</w:t>
      </w:r>
      <w:r w:rsidR="00BE0C17">
        <w:rPr>
          <w:lang w:val="en-US"/>
        </w:rPr>
        <w:t xml:space="preserve"> (hint: to plot two curves on the same diagram, use the function </w:t>
      </w:r>
      <w:r w:rsidR="00BE0C17" w:rsidRPr="00BE0C17">
        <w:rPr>
          <w:i/>
          <w:lang w:val="en-US"/>
        </w:rPr>
        <w:t>hold on</w:t>
      </w:r>
      <w:r w:rsidR="00A72705">
        <w:rPr>
          <w:lang w:val="en-US"/>
        </w:rPr>
        <w:t>)</w:t>
      </w:r>
      <w:r w:rsidR="009D33F2">
        <w:rPr>
          <w:lang w:val="en-US"/>
        </w:rPr>
        <w:t>.</w:t>
      </w:r>
    </w:p>
    <w:p w:rsidR="002A5ACA" w:rsidRDefault="009D33F2" w:rsidP="009C427C">
      <w:pPr>
        <w:jc w:val="both"/>
        <w:rPr>
          <w:lang w:val="en-US"/>
        </w:rPr>
      </w:pPr>
      <w:r>
        <w:rPr>
          <w:lang w:val="en-US"/>
        </w:rPr>
        <w:t xml:space="preserve">Compute </w:t>
      </w:r>
      <w:r w:rsidR="00A72705">
        <w:rPr>
          <w:lang w:val="en-US"/>
        </w:rPr>
        <w:t xml:space="preserve">the </w:t>
      </w:r>
      <w:r>
        <w:rPr>
          <w:lang w:val="en-US"/>
        </w:rPr>
        <w:t xml:space="preserve">eigenvalues of the matrix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(function </w:t>
      </w:r>
      <w:proofErr w:type="spellStart"/>
      <w:r w:rsidRPr="009D33F2">
        <w:rPr>
          <w:i/>
          <w:lang w:val="en-US"/>
        </w:rPr>
        <w:t>eig</w:t>
      </w:r>
      <w:proofErr w:type="spellEnd"/>
      <w:r>
        <w:rPr>
          <w:lang w:val="en-US"/>
        </w:rPr>
        <w:t>), the natural fr</w:t>
      </w:r>
      <w:r w:rsidR="00505336">
        <w:rPr>
          <w:lang w:val="en-US"/>
        </w:rPr>
        <w:t xml:space="preserve">equencies and damping ratios of the system. </w:t>
      </w:r>
    </w:p>
    <w:p w:rsidR="009D33F2" w:rsidRDefault="00505336" w:rsidP="009C427C">
      <w:pPr>
        <w:jc w:val="both"/>
        <w:rPr>
          <w:lang w:val="en-US"/>
        </w:rPr>
      </w:pPr>
      <w:r>
        <w:rPr>
          <w:lang w:val="en-US"/>
        </w:rPr>
        <w:t xml:space="preserve">Compare the eigenvalues with the poles of the </w:t>
      </w:r>
      <w:r w:rsidR="0043321D">
        <w:rPr>
          <w:lang w:val="en-US"/>
        </w:rPr>
        <w:t xml:space="preserve">transfer </w:t>
      </w:r>
      <w:r>
        <w:rPr>
          <w:lang w:val="en-US"/>
        </w:rPr>
        <w:t xml:space="preserve">function. </w:t>
      </w:r>
    </w:p>
    <w:p w:rsidR="00CA4A77" w:rsidRDefault="00CA4A77" w:rsidP="009C427C">
      <w:pPr>
        <w:jc w:val="both"/>
        <w:rPr>
          <w:lang w:val="en-US"/>
        </w:rPr>
      </w:pPr>
    </w:p>
    <w:p w:rsidR="009D33F2" w:rsidRDefault="00CA4A77" w:rsidP="009C427C">
      <w:pPr>
        <w:jc w:val="both"/>
        <w:rPr>
          <w:lang w:val="en-US"/>
        </w:rPr>
      </w:pPr>
      <w:r>
        <w:rPr>
          <w:lang w:val="en-US"/>
        </w:rPr>
        <w:t>2</w:t>
      </w:r>
      <w:r w:rsidR="009D33F2">
        <w:rPr>
          <w:lang w:val="en-US"/>
        </w:rPr>
        <w:t>.</w:t>
      </w:r>
      <w:r w:rsidR="001667C9">
        <w:rPr>
          <w:lang w:val="en-US"/>
        </w:rPr>
        <w:t>4</w:t>
      </w:r>
      <w:r w:rsidR="009D33F2">
        <w:rPr>
          <w:lang w:val="en-US"/>
        </w:rPr>
        <w:t xml:space="preserve"> – Observe the step response (function </w:t>
      </w:r>
      <w:r w:rsidR="009D33F2" w:rsidRPr="009D33F2">
        <w:rPr>
          <w:i/>
          <w:lang w:val="en-US"/>
        </w:rPr>
        <w:t>step</w:t>
      </w:r>
      <w:r w:rsidR="009D33F2">
        <w:rPr>
          <w:lang w:val="en-US"/>
        </w:rPr>
        <w:t xml:space="preserve"> or </w:t>
      </w:r>
      <w:proofErr w:type="spellStart"/>
      <w:r w:rsidR="009D33F2">
        <w:rPr>
          <w:lang w:val="en-US"/>
        </w:rPr>
        <w:t>ltiview</w:t>
      </w:r>
      <w:proofErr w:type="spellEnd"/>
      <w:r w:rsidR="009D33F2">
        <w:rPr>
          <w:lang w:val="en-US"/>
        </w:rPr>
        <w:t>)</w:t>
      </w:r>
    </w:p>
    <w:p w:rsidR="00CA4A77" w:rsidRDefault="00CA4A77" w:rsidP="009C427C">
      <w:pPr>
        <w:jc w:val="both"/>
        <w:rPr>
          <w:lang w:val="en-US"/>
        </w:rPr>
      </w:pPr>
    </w:p>
    <w:p w:rsidR="009D33F2" w:rsidRPr="00A72705" w:rsidRDefault="009D33F2" w:rsidP="002E7195">
      <w:pPr>
        <w:pStyle w:val="Paragraphedeliste"/>
        <w:numPr>
          <w:ilvl w:val="0"/>
          <w:numId w:val="7"/>
        </w:numPr>
        <w:jc w:val="both"/>
        <w:rPr>
          <w:i/>
          <w:u w:val="single"/>
          <w:lang w:val="en-US"/>
        </w:rPr>
      </w:pPr>
      <w:r w:rsidRPr="00A72705">
        <w:rPr>
          <w:i/>
          <w:u w:val="single"/>
          <w:lang w:val="en-US"/>
        </w:rPr>
        <w:t xml:space="preserve">Case </w:t>
      </w:r>
      <m:oMath>
        <m:sSub>
          <m:sSubP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sSubPr>
          <m:e>
            <m:r>
              <w:rPr>
                <w:rFonts w:ascii="Cambria Math" w:hAnsi="Cambria Math"/>
                <w:u w:val="single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u w:val="single"/>
                <w:lang w:val="en-US"/>
              </w:rPr>
              <m:t>L</m:t>
            </m:r>
          </m:sub>
        </m:sSub>
        <m:r>
          <w:rPr>
            <w:rFonts w:ascii="Cambria Math" w:hAnsi="Cambria Math"/>
            <w:u w:val="single"/>
            <w:lang w:val="en-US"/>
          </w:rPr>
          <m:t>=b</m:t>
        </m:r>
        <m:acc>
          <m:accPr>
            <m:chr m:val="̇"/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accPr>
          <m:e>
            <m:r>
              <w:rPr>
                <w:rFonts w:ascii="Cambria Math" w:hAnsi="Cambria Math"/>
                <w:u w:val="single"/>
                <w:lang w:val="en-US"/>
              </w:rPr>
              <m:t>θ</m:t>
            </m:r>
          </m:e>
        </m:acc>
        <m:r>
          <w:rPr>
            <w:rFonts w:ascii="Cambria Math" w:hAnsi="Cambria Math"/>
            <w:u w:val="single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sSubPr>
          <m:e>
            <m:r>
              <w:rPr>
                <w:rFonts w:ascii="Cambria Math" w:hAnsi="Cambria Math"/>
                <w:u w:val="single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u w:val="single"/>
                <w:lang w:val="en-US"/>
              </w:rPr>
              <m:t>l</m:t>
            </m:r>
          </m:sub>
        </m:sSub>
        <m:r>
          <w:rPr>
            <w:rFonts w:ascii="Cambria Math" w:hAnsi="Cambria Math"/>
            <w:u w:val="single"/>
            <w:lang w:val="en-US"/>
          </w:rPr>
          <m:t>θ</m:t>
        </m:r>
      </m:oMath>
      <w:r w:rsidRPr="00A72705">
        <w:rPr>
          <w:i/>
          <w:u w:val="single"/>
          <w:lang w:val="en-US"/>
        </w:rPr>
        <w:t xml:space="preserve"> </w:t>
      </w:r>
    </w:p>
    <w:p w:rsidR="009D33F2" w:rsidRPr="00FA6210" w:rsidRDefault="009D33F2" w:rsidP="009D33F2">
      <w:pPr>
        <w:jc w:val="both"/>
        <w:rPr>
          <w:bCs/>
          <w:iCs/>
          <w:lang w:val="en-US"/>
        </w:rPr>
      </w:pPr>
    </w:p>
    <w:p w:rsidR="003059B8" w:rsidRDefault="009D33F2" w:rsidP="003059B8">
      <w:pPr>
        <w:jc w:val="both"/>
        <w:rPr>
          <w:lang w:val="en-US"/>
        </w:rPr>
      </w:pPr>
      <w:r>
        <w:rPr>
          <w:lang w:val="en-US"/>
        </w:rPr>
        <w:t xml:space="preserve">3.1 - Compute the transfer function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θ</m:t>
            </m:r>
          </m:num>
          <m:den>
            <m:r>
              <w:rPr>
                <w:rFonts w:ascii="Cambria Math" w:hAnsi="Cambria Math"/>
                <w:lang w:val="en-US"/>
              </w:rPr>
              <m:t>v</m:t>
            </m:r>
          </m:den>
        </m:f>
      </m:oMath>
      <w:r w:rsidR="003059B8">
        <w:rPr>
          <w:lang w:val="en-US"/>
        </w:rPr>
        <w:t xml:space="preserve"> </w:t>
      </w:r>
    </w:p>
    <w:p w:rsidR="009D33F2" w:rsidRDefault="009D33F2" w:rsidP="009D33F2">
      <w:pPr>
        <w:jc w:val="both"/>
        <w:rPr>
          <w:lang w:val="en-US"/>
        </w:rPr>
      </w:pPr>
    </w:p>
    <w:p w:rsidR="009D33F2" w:rsidRDefault="001667C9" w:rsidP="009D33F2">
      <w:pPr>
        <w:jc w:val="both"/>
        <w:rPr>
          <w:i/>
          <w:lang w:val="en-US"/>
        </w:rPr>
      </w:pPr>
      <w:r>
        <w:rPr>
          <w:lang w:val="en-US"/>
        </w:rPr>
        <w:t xml:space="preserve">3.2 - </w:t>
      </w:r>
      <w:r w:rsidR="009D33F2">
        <w:rPr>
          <w:lang w:val="en-US"/>
        </w:rPr>
        <w:t xml:space="preserve">With </w:t>
      </w:r>
      <w:proofErr w:type="spellStart"/>
      <w:r w:rsidR="009D33F2">
        <w:rPr>
          <w:lang w:val="en-US"/>
        </w:rPr>
        <w:t>Matlab</w:t>
      </w:r>
      <w:proofErr w:type="spellEnd"/>
      <w:r w:rsidR="009D33F2">
        <w:rPr>
          <w:lang w:val="en-US"/>
        </w:rPr>
        <w:t xml:space="preserve">, compute the poles of the </w:t>
      </w:r>
      <w:r w:rsidR="0043321D">
        <w:rPr>
          <w:lang w:val="en-US"/>
        </w:rPr>
        <w:t xml:space="preserve">transfer </w:t>
      </w:r>
      <w:r w:rsidR="009D33F2">
        <w:rPr>
          <w:lang w:val="en-US"/>
        </w:rPr>
        <w:t xml:space="preserve">function and </w:t>
      </w:r>
      <w:r w:rsidR="002A5ACA">
        <w:rPr>
          <w:lang w:val="en-US"/>
        </w:rPr>
        <w:t>plot the B</w:t>
      </w:r>
      <w:r w:rsidR="009D33F2">
        <w:rPr>
          <w:lang w:val="en-US"/>
        </w:rPr>
        <w:t>ode diagram</w:t>
      </w:r>
      <w:r w:rsidR="002A5ACA">
        <w:rPr>
          <w:lang w:val="en-US"/>
        </w:rPr>
        <w:t>s</w:t>
      </w:r>
      <w:r w:rsidR="009D33F2">
        <w:rPr>
          <w:lang w:val="en-US"/>
        </w:rPr>
        <w:t>, the Nichols diagram, and the root locus</w:t>
      </w:r>
      <w:r w:rsidR="009D33F2">
        <w:rPr>
          <w:i/>
          <w:lang w:val="en-US"/>
        </w:rPr>
        <w:t xml:space="preserve">. </w:t>
      </w:r>
    </w:p>
    <w:p w:rsidR="00B249FF" w:rsidRPr="00B249FF" w:rsidRDefault="00B249FF" w:rsidP="009D33F2">
      <w:pPr>
        <w:jc w:val="both"/>
        <w:rPr>
          <w:lang w:val="en-US"/>
        </w:rPr>
      </w:pPr>
      <w:r>
        <w:rPr>
          <w:lang w:val="en-US"/>
        </w:rPr>
        <w:t>Analyze the effect of the load.</w:t>
      </w:r>
    </w:p>
    <w:p w:rsidR="009D33F2" w:rsidRDefault="009D33F2" w:rsidP="009D33F2">
      <w:pPr>
        <w:jc w:val="both"/>
        <w:rPr>
          <w:lang w:val="en-US"/>
        </w:rPr>
      </w:pPr>
    </w:p>
    <w:p w:rsidR="009D33F2" w:rsidRDefault="009D33F2" w:rsidP="009D33F2">
      <w:pPr>
        <w:jc w:val="both"/>
        <w:rPr>
          <w:lang w:val="en-US"/>
        </w:rPr>
      </w:pPr>
      <w:r>
        <w:rPr>
          <w:lang w:val="en-US"/>
        </w:rPr>
        <w:t>3.</w:t>
      </w:r>
      <w:r w:rsidR="001667C9">
        <w:rPr>
          <w:lang w:val="en-US"/>
        </w:rPr>
        <w:t>3</w:t>
      </w:r>
      <w:r>
        <w:rPr>
          <w:lang w:val="en-US"/>
        </w:rPr>
        <w:t xml:space="preserve"> – </w:t>
      </w:r>
      <w:r w:rsidR="003059B8">
        <w:rPr>
          <w:lang w:val="en-US"/>
        </w:rPr>
        <w:t>With Simulink, m</w:t>
      </w:r>
      <w:r>
        <w:rPr>
          <w:lang w:val="en-US"/>
        </w:rPr>
        <w:t>ake the bock diagram of the system</w:t>
      </w:r>
      <w:r w:rsidR="003059B8">
        <w:rPr>
          <w:lang w:val="en-US"/>
        </w:rPr>
        <w:t xml:space="preserve">. With </w:t>
      </w:r>
      <w:proofErr w:type="spellStart"/>
      <w:r w:rsidR="003059B8">
        <w:rPr>
          <w:lang w:val="en-US"/>
        </w:rPr>
        <w:t>Matlab</w:t>
      </w:r>
      <w:proofErr w:type="spellEnd"/>
      <w:r w:rsidR="003059B8">
        <w:rPr>
          <w:lang w:val="en-US"/>
        </w:rPr>
        <w:t xml:space="preserve">, </w:t>
      </w:r>
      <w:r w:rsidR="002A5ACA">
        <w:rPr>
          <w:lang w:val="en-US"/>
        </w:rPr>
        <w:t xml:space="preserve">compute </w:t>
      </w:r>
      <w:r w:rsidR="008F0F96">
        <w:rPr>
          <w:lang w:val="en-US"/>
        </w:rPr>
        <w:t>the state-space representation</w:t>
      </w:r>
      <w:r w:rsidR="001368CF">
        <w:rPr>
          <w:lang w:val="en-US"/>
        </w:rPr>
        <w:t xml:space="preserve"> </w:t>
      </w:r>
      <w:r w:rsidR="00D019CC">
        <w:rPr>
          <w:lang w:val="en-US"/>
        </w:rPr>
        <w:t xml:space="preserve">with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  <w:lang w:val="en-US"/>
          </w:rPr>
          <m:t xml:space="preserve"> </m:t>
        </m:r>
      </m:oMath>
      <w:r w:rsidR="00D019CC">
        <w:rPr>
          <w:bCs/>
          <w:iCs/>
          <w:lang w:val="en-US"/>
        </w:rPr>
        <w:t xml:space="preserve">as output </w:t>
      </w:r>
      <w:r w:rsidR="001368CF">
        <w:rPr>
          <w:lang w:val="en-US"/>
        </w:rPr>
        <w:t xml:space="preserve">using the function </w:t>
      </w:r>
      <w:proofErr w:type="spellStart"/>
      <w:r w:rsidR="001368CF" w:rsidRPr="009C427C">
        <w:rPr>
          <w:i/>
          <w:lang w:val="en-US"/>
        </w:rPr>
        <w:t>linmod</w:t>
      </w:r>
      <w:proofErr w:type="spellEnd"/>
      <w:r w:rsidR="008F0F96">
        <w:rPr>
          <w:lang w:val="en-US"/>
        </w:rPr>
        <w:t>, the eigenvalues of the matrix A, the natural frequencies and damping ratios of the system.</w:t>
      </w:r>
      <w:r w:rsidR="0043321D" w:rsidRPr="0043321D">
        <w:rPr>
          <w:lang w:val="en-US"/>
        </w:rPr>
        <w:t xml:space="preserve"> </w:t>
      </w:r>
      <w:r w:rsidR="0043321D">
        <w:rPr>
          <w:lang w:val="en-US"/>
        </w:rPr>
        <w:t>Plot the B</w:t>
      </w:r>
      <w:r w:rsidR="0043321D" w:rsidRPr="00A72705">
        <w:rPr>
          <w:lang w:val="en-US"/>
        </w:rPr>
        <w:t>ode</w:t>
      </w:r>
      <w:r w:rsidR="0043321D">
        <w:rPr>
          <w:i/>
          <w:lang w:val="en-US"/>
        </w:rPr>
        <w:t xml:space="preserve"> </w:t>
      </w:r>
      <w:r w:rsidR="0043321D" w:rsidRPr="00A72705">
        <w:rPr>
          <w:lang w:val="en-US"/>
        </w:rPr>
        <w:t>diagram</w:t>
      </w:r>
      <w:r w:rsidR="0043321D">
        <w:rPr>
          <w:lang w:val="en-US"/>
        </w:rPr>
        <w:t>s.</w:t>
      </w:r>
    </w:p>
    <w:p w:rsidR="009D33F2" w:rsidRPr="000F1C70" w:rsidRDefault="009D33F2" w:rsidP="009D33F2">
      <w:pPr>
        <w:jc w:val="both"/>
        <w:rPr>
          <w:lang w:val="en-US"/>
        </w:rPr>
      </w:pPr>
    </w:p>
    <w:p w:rsidR="009D33F2" w:rsidRPr="001667C9" w:rsidRDefault="009D33F2" w:rsidP="001667C9">
      <w:pPr>
        <w:pStyle w:val="Paragraphedeliste"/>
        <w:numPr>
          <w:ilvl w:val="1"/>
          <w:numId w:val="9"/>
        </w:numPr>
        <w:jc w:val="both"/>
        <w:rPr>
          <w:lang w:val="en-US"/>
        </w:rPr>
      </w:pPr>
      <w:r w:rsidRPr="001667C9">
        <w:rPr>
          <w:lang w:val="en-US"/>
        </w:rPr>
        <w:t xml:space="preserve">– </w:t>
      </w:r>
      <w:r w:rsidR="008F0F96" w:rsidRPr="001667C9">
        <w:rPr>
          <w:lang w:val="en-US"/>
        </w:rPr>
        <w:t>Observe the step response</w:t>
      </w:r>
      <w:r w:rsidR="00F15CAA" w:rsidRPr="001667C9">
        <w:rPr>
          <w:lang w:val="en-US"/>
        </w:rPr>
        <w:t xml:space="preserve"> and the effect of the load.</w:t>
      </w:r>
    </w:p>
    <w:p w:rsidR="00D04CA7" w:rsidRDefault="00D04CA7" w:rsidP="00D04CA7">
      <w:pPr>
        <w:pStyle w:val="Paragraphedeliste"/>
        <w:ind w:left="360"/>
        <w:jc w:val="both"/>
        <w:rPr>
          <w:lang w:val="en-US"/>
        </w:rPr>
      </w:pPr>
    </w:p>
    <w:p w:rsidR="00D04CA7" w:rsidRDefault="00D04CA7" w:rsidP="001667C9">
      <w:pPr>
        <w:pStyle w:val="Paragraphedeliste"/>
        <w:numPr>
          <w:ilvl w:val="1"/>
          <w:numId w:val="9"/>
        </w:numPr>
        <w:jc w:val="both"/>
        <w:rPr>
          <w:lang w:val="en-US"/>
        </w:rPr>
      </w:pPr>
      <w:r w:rsidRPr="00651875">
        <w:rPr>
          <w:lang w:val="en-US"/>
        </w:rPr>
        <w:t>– Use the equations to write a state-space representation</w:t>
      </w:r>
      <w:r w:rsidR="00D019CC" w:rsidRPr="00651875">
        <w:rPr>
          <w:lang w:val="en-US"/>
        </w:rPr>
        <w:t xml:space="preserve"> with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  <w:lang w:val="en-US"/>
          </w:rPr>
          <m:t xml:space="preserve"> </m:t>
        </m:r>
      </m:oMath>
      <w:r w:rsidR="00D019CC" w:rsidRPr="00651875">
        <w:rPr>
          <w:bCs/>
          <w:iCs/>
          <w:lang w:val="en-US"/>
        </w:rPr>
        <w:t>as output</w:t>
      </w:r>
      <w:r w:rsidRPr="00651875">
        <w:rPr>
          <w:lang w:val="en-US"/>
        </w:rPr>
        <w:t xml:space="preserve">. Compare </w:t>
      </w:r>
      <w:r w:rsidR="00D019CC" w:rsidRPr="00651875">
        <w:rPr>
          <w:lang w:val="en-US"/>
        </w:rPr>
        <w:t xml:space="preserve">with the state-space representation obtained in 3.2. </w:t>
      </w:r>
      <w:r w:rsidR="00030A1A">
        <w:rPr>
          <w:lang w:val="en-US"/>
        </w:rPr>
        <w:t>I</w:t>
      </w:r>
      <w:r w:rsidR="00D019CC" w:rsidRPr="00651875">
        <w:rPr>
          <w:lang w:val="en-US"/>
        </w:rPr>
        <w:t>s the state-space representation unique</w:t>
      </w:r>
      <w:r w:rsidR="008D1BC5" w:rsidRPr="00651875">
        <w:rPr>
          <w:lang w:val="en-US"/>
        </w:rPr>
        <w:t>?</w:t>
      </w:r>
    </w:p>
    <w:p w:rsidR="00651875" w:rsidRPr="00651875" w:rsidRDefault="00651875" w:rsidP="00651875">
      <w:pPr>
        <w:pStyle w:val="Paragraphedeliste"/>
        <w:rPr>
          <w:lang w:val="en-US"/>
        </w:rPr>
      </w:pPr>
    </w:p>
    <w:p w:rsidR="001C43B4" w:rsidRDefault="00651875" w:rsidP="00204E08">
      <w:pPr>
        <w:pStyle w:val="Paragraphedeliste"/>
        <w:numPr>
          <w:ilvl w:val="1"/>
          <w:numId w:val="9"/>
        </w:numPr>
        <w:jc w:val="both"/>
        <w:rPr>
          <w:lang w:val="en-US"/>
        </w:rPr>
      </w:pPr>
      <w:r w:rsidRPr="00204E08">
        <w:rPr>
          <w:lang w:val="en-US"/>
        </w:rPr>
        <w:t xml:space="preserve"> - Study the observability (function</w:t>
      </w:r>
      <w:r w:rsidR="00413AEA" w:rsidRPr="00204E08">
        <w:rPr>
          <w:lang w:val="en-US"/>
        </w:rPr>
        <w:t>s</w:t>
      </w:r>
      <w:r w:rsidRPr="00204E08">
        <w:rPr>
          <w:lang w:val="en-US"/>
        </w:rPr>
        <w:t xml:space="preserve"> </w:t>
      </w:r>
      <w:proofErr w:type="spellStart"/>
      <w:r w:rsidRPr="00204E08">
        <w:rPr>
          <w:i/>
          <w:lang w:val="en-US"/>
        </w:rPr>
        <w:t>obssv</w:t>
      </w:r>
      <w:proofErr w:type="spellEnd"/>
      <w:r w:rsidR="00413AEA" w:rsidRPr="00204E08">
        <w:rPr>
          <w:i/>
          <w:lang w:val="en-US"/>
        </w:rPr>
        <w:t xml:space="preserve"> </w:t>
      </w:r>
      <w:r w:rsidR="00413AEA" w:rsidRPr="00204E08">
        <w:rPr>
          <w:lang w:val="en-US"/>
        </w:rPr>
        <w:t xml:space="preserve">and </w:t>
      </w:r>
      <w:r w:rsidR="00413AEA" w:rsidRPr="00204E08">
        <w:rPr>
          <w:i/>
          <w:lang w:val="en-US"/>
        </w:rPr>
        <w:t>rank</w:t>
      </w:r>
      <w:r w:rsidRPr="00204E08">
        <w:rPr>
          <w:lang w:val="en-US"/>
        </w:rPr>
        <w:t>) and the controllability of the system (function</w:t>
      </w:r>
      <w:r w:rsidR="00413AEA" w:rsidRPr="00204E08">
        <w:rPr>
          <w:lang w:val="en-US"/>
        </w:rPr>
        <w:t>s</w:t>
      </w:r>
      <w:r w:rsidRPr="00204E08">
        <w:rPr>
          <w:lang w:val="en-US"/>
        </w:rPr>
        <w:t xml:space="preserve"> </w:t>
      </w:r>
      <w:proofErr w:type="spellStart"/>
      <w:r w:rsidRPr="00204E08">
        <w:rPr>
          <w:i/>
          <w:lang w:val="en-US"/>
        </w:rPr>
        <w:t>ctrb</w:t>
      </w:r>
      <w:proofErr w:type="spellEnd"/>
      <w:r w:rsidR="00413AEA" w:rsidRPr="00204E08">
        <w:rPr>
          <w:i/>
          <w:lang w:val="en-US"/>
        </w:rPr>
        <w:t xml:space="preserve"> </w:t>
      </w:r>
      <w:r w:rsidR="00413AEA" w:rsidRPr="00204E08">
        <w:rPr>
          <w:lang w:val="en-US"/>
        </w:rPr>
        <w:t xml:space="preserve">and </w:t>
      </w:r>
      <w:r w:rsidR="00413AEA" w:rsidRPr="00204E08">
        <w:rPr>
          <w:i/>
          <w:lang w:val="en-US"/>
        </w:rPr>
        <w:t>rank</w:t>
      </w:r>
      <w:r w:rsidRPr="00204E08">
        <w:rPr>
          <w:lang w:val="en-US"/>
        </w:rPr>
        <w:t xml:space="preserve">) </w:t>
      </w:r>
    </w:p>
    <w:p w:rsidR="001C43B4" w:rsidRPr="001C43B4" w:rsidRDefault="001C43B4" w:rsidP="001C43B4">
      <w:pPr>
        <w:pStyle w:val="Paragraphedeliste"/>
        <w:rPr>
          <w:lang w:val="en-US"/>
        </w:rPr>
      </w:pPr>
      <w:bookmarkStart w:id="0" w:name="_GoBack"/>
      <w:bookmarkEnd w:id="0"/>
    </w:p>
    <w:sectPr w:rsidR="001C43B4" w:rsidRPr="001C43B4" w:rsidSect="00A72705">
      <w:footerReference w:type="default" r:id="rId11"/>
      <w:headerReference w:type="first" r:id="rId12"/>
      <w:pgSz w:w="11906" w:h="16838"/>
      <w:pgMar w:top="1105" w:right="1417" w:bottom="1417" w:left="1417" w:header="708" w:footer="2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583" w:rsidRDefault="00F43583">
      <w:r>
        <w:separator/>
      </w:r>
    </w:p>
  </w:endnote>
  <w:endnote w:type="continuationSeparator" w:id="0">
    <w:p w:rsidR="00F43583" w:rsidRDefault="00F43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3B4" w:rsidRPr="008F2AF6" w:rsidRDefault="001C43B4" w:rsidP="00A72705">
    <w:pPr>
      <w:pStyle w:val="Pieddepage"/>
      <w:pBdr>
        <w:top w:val="single" w:sz="4" w:space="0" w:color="auto"/>
      </w:pBdr>
      <w:rPr>
        <w:i/>
        <w:sz w:val="18"/>
        <w:lang w:val="en-US"/>
      </w:rPr>
    </w:pPr>
    <w:r>
      <w:rPr>
        <w:noProof/>
      </w:rPr>
      <w:drawing>
        <wp:inline distT="0" distB="0" distL="0" distR="0" wp14:anchorId="61BE95A2" wp14:editId="677F5DDD">
          <wp:extent cx="705600" cy="522000"/>
          <wp:effectExtent l="0" t="0" r="0" b="0"/>
          <wp:docPr id="1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5600" cy="52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i/>
        <w:sz w:val="18"/>
        <w:lang w:val="en-US"/>
      </w:rPr>
      <w:tab/>
      <w:t xml:space="preserve">MAE </w:t>
    </w:r>
    <w:r w:rsidRPr="008F2AF6">
      <w:rPr>
        <w:i/>
        <w:sz w:val="18"/>
        <w:lang w:val="en-US"/>
      </w:rPr>
      <w:t>- Representation &amp; Analysis of Dynamic</w:t>
    </w:r>
    <w:r>
      <w:rPr>
        <w:i/>
        <w:sz w:val="18"/>
        <w:lang w:val="en-US"/>
      </w:rPr>
      <w:t>al</w:t>
    </w:r>
    <w:r w:rsidRPr="008F2AF6">
      <w:rPr>
        <w:i/>
        <w:sz w:val="18"/>
        <w:lang w:val="en-US"/>
      </w:rPr>
      <w:t xml:space="preserve"> System</w:t>
    </w:r>
    <w:r>
      <w:rPr>
        <w:i/>
        <w:sz w:val="18"/>
        <w:lang w:val="en-US"/>
      </w:rPr>
      <w:t>s</w:t>
    </w:r>
    <w:r>
      <w:rPr>
        <w:i/>
        <w:sz w:val="18"/>
        <w:lang w:val="en-US"/>
      </w:rPr>
      <w:tab/>
    </w:r>
    <w:r w:rsidRPr="008F2AF6">
      <w:rPr>
        <w:rFonts w:ascii="Calibri" w:hAnsi="Calibri" w:cs="Calibri"/>
        <w:sz w:val="20"/>
        <w:szCs w:val="20"/>
        <w:lang w:val="en-US"/>
      </w:rPr>
      <w:t xml:space="preserve">- </w:t>
    </w:r>
    <w:r w:rsidRPr="007B0D2E">
      <w:rPr>
        <w:rFonts w:ascii="Calibri" w:hAnsi="Calibri" w:cs="Calibri"/>
        <w:sz w:val="20"/>
        <w:szCs w:val="20"/>
      </w:rPr>
      <w:fldChar w:fldCharType="begin"/>
    </w:r>
    <w:r w:rsidRPr="008F2AF6">
      <w:rPr>
        <w:rFonts w:ascii="Calibri" w:hAnsi="Calibri" w:cs="Calibri"/>
        <w:sz w:val="20"/>
        <w:szCs w:val="20"/>
        <w:lang w:val="en-US"/>
      </w:rPr>
      <w:instrText xml:space="preserve"> PAGE </w:instrText>
    </w:r>
    <w:r w:rsidRPr="007B0D2E">
      <w:rPr>
        <w:rFonts w:ascii="Calibri" w:hAnsi="Calibri" w:cs="Calibri"/>
        <w:sz w:val="20"/>
        <w:szCs w:val="20"/>
      </w:rPr>
      <w:fldChar w:fldCharType="separate"/>
    </w:r>
    <w:r w:rsidR="006128D3">
      <w:rPr>
        <w:rFonts w:ascii="Calibri" w:hAnsi="Calibri" w:cs="Calibri"/>
        <w:noProof/>
        <w:sz w:val="20"/>
        <w:szCs w:val="20"/>
        <w:lang w:val="en-US"/>
      </w:rPr>
      <w:t>2</w:t>
    </w:r>
    <w:r w:rsidRPr="007B0D2E">
      <w:rPr>
        <w:rFonts w:ascii="Calibri" w:hAnsi="Calibri" w:cs="Calibri"/>
        <w:sz w:val="20"/>
        <w:szCs w:val="20"/>
      </w:rPr>
      <w:fldChar w:fldCharType="end"/>
    </w:r>
    <w:r w:rsidRPr="008F2AF6">
      <w:rPr>
        <w:rFonts w:ascii="Calibri" w:hAnsi="Calibri" w:cs="Calibri"/>
        <w:sz w:val="20"/>
        <w:szCs w:val="20"/>
        <w:lang w:val="en-US"/>
      </w:rPr>
      <w:t xml:space="preserve"> -</w:t>
    </w:r>
    <w:r w:rsidRPr="008F2AF6">
      <w:rPr>
        <w:i/>
        <w:sz w:val="18"/>
        <w:lang w:val="en-US"/>
      </w:rPr>
      <w:tab/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583" w:rsidRDefault="00F43583">
      <w:r>
        <w:separator/>
      </w:r>
    </w:p>
  </w:footnote>
  <w:footnote w:type="continuationSeparator" w:id="0">
    <w:p w:rsidR="00F43583" w:rsidRDefault="00F435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3B4" w:rsidRDefault="001C43B4">
    <w:pPr>
      <w:pStyle w:val="En-tte"/>
    </w:pPr>
    <w:r>
      <w:rPr>
        <w:noProof/>
      </w:rPr>
      <w:drawing>
        <wp:inline distT="0" distB="0" distL="0" distR="0" wp14:anchorId="1C40C459" wp14:editId="7BB954BC">
          <wp:extent cx="705853" cy="523049"/>
          <wp:effectExtent l="0" t="0" r="0" b="0"/>
          <wp:docPr id="101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515" cy="5257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31874"/>
    <w:multiLevelType w:val="hybridMultilevel"/>
    <w:tmpl w:val="115EBFE2"/>
    <w:lvl w:ilvl="0" w:tplc="53A0B5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5937EC"/>
    <w:multiLevelType w:val="hybridMultilevel"/>
    <w:tmpl w:val="91DAC992"/>
    <w:lvl w:ilvl="0" w:tplc="126278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7F2E66C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D80E5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7E18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205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FE6D0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A62D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4208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74E2B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361492B"/>
    <w:multiLevelType w:val="multilevel"/>
    <w:tmpl w:val="7ABC10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1A50B18"/>
    <w:multiLevelType w:val="hybridMultilevel"/>
    <w:tmpl w:val="78D27ACC"/>
    <w:lvl w:ilvl="0" w:tplc="6AF261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D4B3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EAC8E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0C89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4642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B2D4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F26C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E6DF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0065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36E0D3C"/>
    <w:multiLevelType w:val="hybridMultilevel"/>
    <w:tmpl w:val="F6C22C20"/>
    <w:lvl w:ilvl="0" w:tplc="53A0B5A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56F4693"/>
    <w:multiLevelType w:val="hybridMultilevel"/>
    <w:tmpl w:val="6200F1F4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EB80EE7"/>
    <w:multiLevelType w:val="multilevel"/>
    <w:tmpl w:val="E37A81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5F853269"/>
    <w:multiLevelType w:val="multilevel"/>
    <w:tmpl w:val="56AA1D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7B717B35"/>
    <w:multiLevelType w:val="hybridMultilevel"/>
    <w:tmpl w:val="EBC8E0E6"/>
    <w:lvl w:ilvl="0" w:tplc="53A0B5A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8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4D2"/>
    <w:rsid w:val="0000108A"/>
    <w:rsid w:val="00002FE3"/>
    <w:rsid w:val="000302DA"/>
    <w:rsid w:val="00030A1A"/>
    <w:rsid w:val="00032F71"/>
    <w:rsid w:val="0005314D"/>
    <w:rsid w:val="00057EE3"/>
    <w:rsid w:val="00077C49"/>
    <w:rsid w:val="00080F3D"/>
    <w:rsid w:val="00093BC6"/>
    <w:rsid w:val="000A7C9D"/>
    <w:rsid w:val="000D696B"/>
    <w:rsid w:val="000D7F96"/>
    <w:rsid w:val="000F1C70"/>
    <w:rsid w:val="000F652C"/>
    <w:rsid w:val="0010526A"/>
    <w:rsid w:val="00115418"/>
    <w:rsid w:val="001368CF"/>
    <w:rsid w:val="00140520"/>
    <w:rsid w:val="001444E3"/>
    <w:rsid w:val="00144B04"/>
    <w:rsid w:val="00155418"/>
    <w:rsid w:val="0015597C"/>
    <w:rsid w:val="001667C9"/>
    <w:rsid w:val="001670C9"/>
    <w:rsid w:val="00172BDA"/>
    <w:rsid w:val="00173EA7"/>
    <w:rsid w:val="00181F37"/>
    <w:rsid w:val="001A22E9"/>
    <w:rsid w:val="001A4D3F"/>
    <w:rsid w:val="001A77A0"/>
    <w:rsid w:val="001A78F0"/>
    <w:rsid w:val="001B078F"/>
    <w:rsid w:val="001B3C3D"/>
    <w:rsid w:val="001C43B4"/>
    <w:rsid w:val="001F3F4F"/>
    <w:rsid w:val="00204E08"/>
    <w:rsid w:val="002509BA"/>
    <w:rsid w:val="00262655"/>
    <w:rsid w:val="00263790"/>
    <w:rsid w:val="00265D9C"/>
    <w:rsid w:val="0027593D"/>
    <w:rsid w:val="00285099"/>
    <w:rsid w:val="002A5ACA"/>
    <w:rsid w:val="002B3D26"/>
    <w:rsid w:val="002C4C5F"/>
    <w:rsid w:val="002D754F"/>
    <w:rsid w:val="002E01CB"/>
    <w:rsid w:val="002E5CC2"/>
    <w:rsid w:val="002E7195"/>
    <w:rsid w:val="002F2ABF"/>
    <w:rsid w:val="002F5A99"/>
    <w:rsid w:val="003059B8"/>
    <w:rsid w:val="00337DC7"/>
    <w:rsid w:val="00375C01"/>
    <w:rsid w:val="003A4718"/>
    <w:rsid w:val="003A5780"/>
    <w:rsid w:val="003B64F4"/>
    <w:rsid w:val="003C0DAF"/>
    <w:rsid w:val="003C1342"/>
    <w:rsid w:val="003C5D18"/>
    <w:rsid w:val="004044E9"/>
    <w:rsid w:val="00413AEA"/>
    <w:rsid w:val="0042076E"/>
    <w:rsid w:val="004269F6"/>
    <w:rsid w:val="00431BA4"/>
    <w:rsid w:val="0043321D"/>
    <w:rsid w:val="0043707B"/>
    <w:rsid w:val="00441835"/>
    <w:rsid w:val="004609F1"/>
    <w:rsid w:val="00465CB2"/>
    <w:rsid w:val="004667AA"/>
    <w:rsid w:val="004776D2"/>
    <w:rsid w:val="00491AC4"/>
    <w:rsid w:val="0049297C"/>
    <w:rsid w:val="004C2579"/>
    <w:rsid w:val="004D6F0F"/>
    <w:rsid w:val="004E2995"/>
    <w:rsid w:val="004F5B60"/>
    <w:rsid w:val="00505336"/>
    <w:rsid w:val="00525025"/>
    <w:rsid w:val="00526887"/>
    <w:rsid w:val="005372A4"/>
    <w:rsid w:val="005414EA"/>
    <w:rsid w:val="00546C77"/>
    <w:rsid w:val="005516A2"/>
    <w:rsid w:val="00555065"/>
    <w:rsid w:val="00581280"/>
    <w:rsid w:val="0058225B"/>
    <w:rsid w:val="00594BB1"/>
    <w:rsid w:val="005A030B"/>
    <w:rsid w:val="005A1FD7"/>
    <w:rsid w:val="005A7674"/>
    <w:rsid w:val="005E5CF5"/>
    <w:rsid w:val="005F6CDB"/>
    <w:rsid w:val="006128D3"/>
    <w:rsid w:val="00636A3A"/>
    <w:rsid w:val="00651875"/>
    <w:rsid w:val="00671DAD"/>
    <w:rsid w:val="00672277"/>
    <w:rsid w:val="00674395"/>
    <w:rsid w:val="00686CF1"/>
    <w:rsid w:val="00694D47"/>
    <w:rsid w:val="006A263A"/>
    <w:rsid w:val="006A7161"/>
    <w:rsid w:val="006B7597"/>
    <w:rsid w:val="006E5A06"/>
    <w:rsid w:val="007011FC"/>
    <w:rsid w:val="0070334C"/>
    <w:rsid w:val="00725539"/>
    <w:rsid w:val="00731495"/>
    <w:rsid w:val="00733982"/>
    <w:rsid w:val="00767281"/>
    <w:rsid w:val="00782186"/>
    <w:rsid w:val="00783EA0"/>
    <w:rsid w:val="007A1A6F"/>
    <w:rsid w:val="007B0D2E"/>
    <w:rsid w:val="007B61CC"/>
    <w:rsid w:val="007C012B"/>
    <w:rsid w:val="007C2B71"/>
    <w:rsid w:val="0080251D"/>
    <w:rsid w:val="00826DB6"/>
    <w:rsid w:val="00846737"/>
    <w:rsid w:val="00851635"/>
    <w:rsid w:val="00865FD6"/>
    <w:rsid w:val="00876AE4"/>
    <w:rsid w:val="008832CB"/>
    <w:rsid w:val="00894502"/>
    <w:rsid w:val="008A514E"/>
    <w:rsid w:val="008B31E9"/>
    <w:rsid w:val="008B465F"/>
    <w:rsid w:val="008B7C32"/>
    <w:rsid w:val="008C7D3B"/>
    <w:rsid w:val="008D1BC5"/>
    <w:rsid w:val="008D270E"/>
    <w:rsid w:val="008D430F"/>
    <w:rsid w:val="008E5B6C"/>
    <w:rsid w:val="008F0F96"/>
    <w:rsid w:val="008F2AF6"/>
    <w:rsid w:val="00911D5D"/>
    <w:rsid w:val="00947B82"/>
    <w:rsid w:val="00972D77"/>
    <w:rsid w:val="0097648C"/>
    <w:rsid w:val="0098174F"/>
    <w:rsid w:val="009C0063"/>
    <w:rsid w:val="009C427C"/>
    <w:rsid w:val="009D196E"/>
    <w:rsid w:val="009D33F2"/>
    <w:rsid w:val="009D57F2"/>
    <w:rsid w:val="009D6F04"/>
    <w:rsid w:val="009E3126"/>
    <w:rsid w:val="009E579E"/>
    <w:rsid w:val="009F504A"/>
    <w:rsid w:val="00A05C0B"/>
    <w:rsid w:val="00A1013C"/>
    <w:rsid w:val="00A13DFA"/>
    <w:rsid w:val="00A1609C"/>
    <w:rsid w:val="00A32C6C"/>
    <w:rsid w:val="00A34035"/>
    <w:rsid w:val="00A458D8"/>
    <w:rsid w:val="00A566E0"/>
    <w:rsid w:val="00A60677"/>
    <w:rsid w:val="00A71DCD"/>
    <w:rsid w:val="00A72705"/>
    <w:rsid w:val="00A77F88"/>
    <w:rsid w:val="00AA3B2D"/>
    <w:rsid w:val="00AC3296"/>
    <w:rsid w:val="00AD1EBA"/>
    <w:rsid w:val="00AE3A60"/>
    <w:rsid w:val="00B101B1"/>
    <w:rsid w:val="00B14B8A"/>
    <w:rsid w:val="00B246BF"/>
    <w:rsid w:val="00B249FF"/>
    <w:rsid w:val="00B31B0C"/>
    <w:rsid w:val="00B67F28"/>
    <w:rsid w:val="00B72244"/>
    <w:rsid w:val="00B77E9E"/>
    <w:rsid w:val="00B93D94"/>
    <w:rsid w:val="00B946AB"/>
    <w:rsid w:val="00BB4AC1"/>
    <w:rsid w:val="00BC46B7"/>
    <w:rsid w:val="00BC63BB"/>
    <w:rsid w:val="00BD60D6"/>
    <w:rsid w:val="00BD752C"/>
    <w:rsid w:val="00BE0C17"/>
    <w:rsid w:val="00BF13AC"/>
    <w:rsid w:val="00BF44B1"/>
    <w:rsid w:val="00C01ED5"/>
    <w:rsid w:val="00C024A9"/>
    <w:rsid w:val="00C25F7F"/>
    <w:rsid w:val="00C350EC"/>
    <w:rsid w:val="00C37A87"/>
    <w:rsid w:val="00C423FA"/>
    <w:rsid w:val="00C74F1F"/>
    <w:rsid w:val="00C9597C"/>
    <w:rsid w:val="00C95E30"/>
    <w:rsid w:val="00CA4A77"/>
    <w:rsid w:val="00CC4A62"/>
    <w:rsid w:val="00CC5C99"/>
    <w:rsid w:val="00CC60D3"/>
    <w:rsid w:val="00CE4E4B"/>
    <w:rsid w:val="00D019CC"/>
    <w:rsid w:val="00D04CA7"/>
    <w:rsid w:val="00D23C97"/>
    <w:rsid w:val="00D327E1"/>
    <w:rsid w:val="00D43E38"/>
    <w:rsid w:val="00D444A5"/>
    <w:rsid w:val="00D6298E"/>
    <w:rsid w:val="00DB59D6"/>
    <w:rsid w:val="00DB5BF2"/>
    <w:rsid w:val="00DB6D4B"/>
    <w:rsid w:val="00DC4898"/>
    <w:rsid w:val="00DC5EAF"/>
    <w:rsid w:val="00DE24D2"/>
    <w:rsid w:val="00DE5FA1"/>
    <w:rsid w:val="00DF2E75"/>
    <w:rsid w:val="00E04E99"/>
    <w:rsid w:val="00E1538F"/>
    <w:rsid w:val="00E1682A"/>
    <w:rsid w:val="00E54AB9"/>
    <w:rsid w:val="00E62FF4"/>
    <w:rsid w:val="00E73FC9"/>
    <w:rsid w:val="00E754B6"/>
    <w:rsid w:val="00E87784"/>
    <w:rsid w:val="00EC4C49"/>
    <w:rsid w:val="00ED6B13"/>
    <w:rsid w:val="00EE2B91"/>
    <w:rsid w:val="00EF6F23"/>
    <w:rsid w:val="00F15CAA"/>
    <w:rsid w:val="00F43583"/>
    <w:rsid w:val="00F570C6"/>
    <w:rsid w:val="00F70ED8"/>
    <w:rsid w:val="00FA251A"/>
    <w:rsid w:val="00FA4012"/>
    <w:rsid w:val="00FA6210"/>
    <w:rsid w:val="00FB105B"/>
    <w:rsid w:val="00FD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2"/>
    </w:rPr>
  </w:style>
  <w:style w:type="paragraph" w:styleId="Titre2">
    <w:name w:val="heading 2"/>
    <w:basedOn w:val="Normal"/>
    <w:next w:val="Normal"/>
    <w:qFormat/>
    <w:pPr>
      <w:keepNext/>
      <w:jc w:val="center"/>
      <w:outlineLvl w:val="1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b/>
      <w:bCs/>
      <w:i/>
      <w:iCs/>
      <w:sz w:val="36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Corps">
    <w:name w:val="Corps"/>
    <w:basedOn w:val="Normal"/>
  </w:style>
  <w:style w:type="paragraph" w:styleId="Textedebulles">
    <w:name w:val="Balloon Text"/>
    <w:basedOn w:val="Normal"/>
    <w:link w:val="TextedebullesCar"/>
    <w:uiPriority w:val="99"/>
    <w:semiHidden/>
    <w:unhideWhenUsed/>
    <w:rsid w:val="00DB59D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DB59D6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B246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93D94"/>
    <w:pPr>
      <w:spacing w:before="100" w:beforeAutospacing="1" w:after="100" w:afterAutospacing="1"/>
    </w:pPr>
    <w:rPr>
      <w:rFonts w:eastAsiaTheme="minorEastAsia"/>
    </w:rPr>
  </w:style>
  <w:style w:type="character" w:styleId="Textedelespacerserv">
    <w:name w:val="Placeholder Text"/>
    <w:basedOn w:val="Policepardfaut"/>
    <w:uiPriority w:val="99"/>
    <w:semiHidden/>
    <w:rsid w:val="00DE5FA1"/>
    <w:rPr>
      <w:color w:val="808080"/>
    </w:rPr>
  </w:style>
  <w:style w:type="paragraph" w:customStyle="1" w:styleId="standartp">
    <w:name w:val="standartp"/>
    <w:basedOn w:val="Normal"/>
    <w:rsid w:val="00911D5D"/>
    <w:pPr>
      <w:ind w:left="40" w:firstLine="600"/>
    </w:pPr>
    <w:rPr>
      <w:rFonts w:ascii="Times" w:hAnsi="Times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2"/>
    </w:rPr>
  </w:style>
  <w:style w:type="paragraph" w:styleId="Titre2">
    <w:name w:val="heading 2"/>
    <w:basedOn w:val="Normal"/>
    <w:next w:val="Normal"/>
    <w:qFormat/>
    <w:pPr>
      <w:keepNext/>
      <w:jc w:val="center"/>
      <w:outlineLvl w:val="1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b/>
      <w:bCs/>
      <w:i/>
      <w:iCs/>
      <w:sz w:val="36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Corps">
    <w:name w:val="Corps"/>
    <w:basedOn w:val="Normal"/>
  </w:style>
  <w:style w:type="paragraph" w:styleId="Textedebulles">
    <w:name w:val="Balloon Text"/>
    <w:basedOn w:val="Normal"/>
    <w:link w:val="TextedebullesCar"/>
    <w:uiPriority w:val="99"/>
    <w:semiHidden/>
    <w:unhideWhenUsed/>
    <w:rsid w:val="00DB59D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DB59D6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B246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93D94"/>
    <w:pPr>
      <w:spacing w:before="100" w:beforeAutospacing="1" w:after="100" w:afterAutospacing="1"/>
    </w:pPr>
    <w:rPr>
      <w:rFonts w:eastAsiaTheme="minorEastAsia"/>
    </w:rPr>
  </w:style>
  <w:style w:type="character" w:styleId="Textedelespacerserv">
    <w:name w:val="Placeholder Text"/>
    <w:basedOn w:val="Policepardfaut"/>
    <w:uiPriority w:val="99"/>
    <w:semiHidden/>
    <w:rsid w:val="00DE5FA1"/>
    <w:rPr>
      <w:color w:val="808080"/>
    </w:rPr>
  </w:style>
  <w:style w:type="paragraph" w:customStyle="1" w:styleId="standartp">
    <w:name w:val="standartp"/>
    <w:basedOn w:val="Normal"/>
    <w:rsid w:val="00911D5D"/>
    <w:pPr>
      <w:ind w:left="40" w:firstLine="600"/>
    </w:pPr>
    <w:rPr>
      <w:rFonts w:ascii="Times" w:hAnsi="Times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5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865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F0ECC1-83DD-44FF-9F6F-245D1582F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468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Etude d’un réseau électrique de bord</vt:lpstr>
    </vt:vector>
  </TitlesOfParts>
  <Company>ENSEEIHT</Company>
  <LinksUpToDate>false</LinksUpToDate>
  <CharactersWithSpaces>3038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Etude d’un réseau électrique de bord</dc:title>
  <dc:creator>ladoux</dc:creator>
  <cp:lastModifiedBy>y.briere</cp:lastModifiedBy>
  <cp:revision>2</cp:revision>
  <cp:lastPrinted>2016-11-03T21:01:00Z</cp:lastPrinted>
  <dcterms:created xsi:type="dcterms:W3CDTF">2019-11-19T10:46:00Z</dcterms:created>
  <dcterms:modified xsi:type="dcterms:W3CDTF">2019-11-19T10:46:00Z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-369878240</vt:i4>
  </property>
  <property fmtid="{D5CDD505-2E9C-101B-9397-08002B2CF9AE}" pid="3" name="_EmailSubject">
    <vt:lpwstr>PC et BE ladoux</vt:lpwstr>
  </property>
  <property fmtid="{D5CDD505-2E9C-101B-9397-08002B2CF9AE}" pid="4" name="_AuthorEmail">
    <vt:lpwstr>Michel.Trabarel@ensica.fr</vt:lpwstr>
  </property>
  <property fmtid="{D5CDD505-2E9C-101B-9397-08002B2CF9AE}" pid="5" name="_AuthorEmailDisplayName">
    <vt:lpwstr>Michel Trabarel</vt:lpwstr>
  </property>
  <property fmtid="{D5CDD505-2E9C-101B-9397-08002B2CF9AE}" pid="6" name="_ReviewingToolsShownOnce">
    <vt:lpwstr/>
  </property>
</Properties>
</file>