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5E017" w14:textId="6E7FCDFB" w:rsidR="00A12B25" w:rsidRPr="003A2FD7" w:rsidRDefault="0085756E" w:rsidP="0085756E">
      <w:pPr>
        <w:jc w:val="center"/>
        <w:rPr>
          <w:b/>
          <w:bCs/>
          <w:sz w:val="36"/>
          <w:szCs w:val="36"/>
        </w:rPr>
      </w:pPr>
      <w:r w:rsidRPr="003A2FD7">
        <w:rPr>
          <w:b/>
          <w:bCs/>
          <w:sz w:val="36"/>
          <w:szCs w:val="36"/>
        </w:rPr>
        <w:t>Lab – 6</w:t>
      </w:r>
    </w:p>
    <w:p w14:paraId="584F4AF5" w14:textId="41046436" w:rsidR="0085756E" w:rsidRPr="00680FC4" w:rsidRDefault="0085756E" w:rsidP="0085756E">
      <w:pPr>
        <w:jc w:val="center"/>
        <w:rPr>
          <w:b/>
          <w:bCs/>
        </w:rPr>
      </w:pPr>
      <w:r w:rsidRPr="003A2FD7">
        <w:rPr>
          <w:b/>
          <w:bCs/>
          <w:sz w:val="36"/>
          <w:szCs w:val="36"/>
        </w:rPr>
        <w:t>Identification, Simulation and Control of a flexible structure</w:t>
      </w:r>
    </w:p>
    <w:p w14:paraId="27AC082A" w14:textId="422D7635" w:rsidR="0085756E" w:rsidRDefault="0085756E" w:rsidP="0085756E">
      <w:pPr>
        <w:jc w:val="center"/>
      </w:pPr>
    </w:p>
    <w:p w14:paraId="638F370B" w14:textId="3DECF36E" w:rsidR="00104347" w:rsidRPr="003A2FD7" w:rsidRDefault="00104347" w:rsidP="0085756E">
      <w:pPr>
        <w:rPr>
          <w:sz w:val="28"/>
          <w:szCs w:val="28"/>
          <w:u w:val="single"/>
        </w:rPr>
      </w:pPr>
      <w:r w:rsidRPr="003A2FD7">
        <w:rPr>
          <w:sz w:val="28"/>
          <w:szCs w:val="28"/>
          <w:u w:val="single"/>
        </w:rPr>
        <w:t>Question 1: Method 1 - Frequential analysis</w:t>
      </w:r>
    </w:p>
    <w:p w14:paraId="062347E7" w14:textId="1C3EF71B" w:rsidR="0092409A" w:rsidRDefault="0058238E" w:rsidP="0085756E">
      <w:r>
        <w:t>The resonance frequency corresponds to the point where we have maximum gain.</w:t>
      </w:r>
      <w:r w:rsidR="006B019C">
        <w:t xml:space="preserve"> We first have Bode diagrams between 20Hz and 30Hz</w:t>
      </w:r>
      <w:r w:rsidR="0092409A">
        <w:t xml:space="preserve"> with 0.5 Hz step.</w:t>
      </w:r>
    </w:p>
    <w:p w14:paraId="59F12386" w14:textId="369A75CA" w:rsidR="0092409A" w:rsidRDefault="0092409A" w:rsidP="001B30C5">
      <w:pPr>
        <w:ind w:hanging="1260"/>
      </w:pPr>
      <w:r>
        <w:rPr>
          <w:noProof/>
        </w:rPr>
        <w:drawing>
          <wp:inline distT="0" distB="0" distL="0" distR="0" wp14:anchorId="76CCB2A4" wp14:editId="4D107BFF">
            <wp:extent cx="7443742" cy="37338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1972" cy="373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9BF3" w14:textId="7B177E96" w:rsidR="0092409A" w:rsidRDefault="0092409A" w:rsidP="0085756E">
      <w:r>
        <w:t xml:space="preserve">After this, </w:t>
      </w:r>
      <w:r w:rsidR="001609AA">
        <w:t>the</w:t>
      </w:r>
      <w:r>
        <w:t xml:space="preserve"> experiment was redone to accurately capture the exact frequency. </w:t>
      </w:r>
      <w:r w:rsidR="00166276">
        <w:t>The bode diagrams plotted are between 24.8Hz and 25.8Hz with a step size of 0.05Hz</w:t>
      </w:r>
      <w:r w:rsidR="00975D72">
        <w:t>, since the Gmax is observed somewhere in this range.</w:t>
      </w:r>
    </w:p>
    <w:p w14:paraId="68077072" w14:textId="1561246C" w:rsidR="00975D72" w:rsidRDefault="00975D72" w:rsidP="001B30C5">
      <w:pPr>
        <w:ind w:hanging="1260"/>
      </w:pPr>
      <w:r>
        <w:rPr>
          <w:noProof/>
        </w:rPr>
        <w:lastRenderedPageBreak/>
        <w:drawing>
          <wp:inline distT="0" distB="0" distL="0" distR="0" wp14:anchorId="75E853E2" wp14:editId="5D25593D">
            <wp:extent cx="7524750" cy="37744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424" cy="380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F716" w14:textId="67307206" w:rsidR="007D07CE" w:rsidRDefault="007D07CE" w:rsidP="0085756E">
      <w:pPr>
        <w:rPr>
          <w:rFonts w:cstheme="minorHAnsi"/>
        </w:rPr>
      </w:pPr>
      <w:r>
        <w:t>The resonant frequency is observed to be at 25.2 Hz</w:t>
      </w:r>
      <w:r w:rsidR="00284034">
        <w:t xml:space="preserve">. The corresponding Gmax is 5.919dB. </w:t>
      </w:r>
      <w:r w:rsidR="000221C8">
        <w:t xml:space="preserve">From the figures, the frequencies, </w:t>
      </w:r>
      <w:r w:rsidR="000221C8">
        <w:rPr>
          <w:rFonts w:cstheme="minorHAnsi"/>
        </w:rPr>
        <w:t>ω1 and ω2 are recorded</w:t>
      </w:r>
      <w:r w:rsidR="00544AC4">
        <w:rPr>
          <w:rFonts w:cstheme="minorHAnsi"/>
        </w:rPr>
        <w:t xml:space="preserve"> at (Gmax-3)db and the final damping factor is calculated.</w:t>
      </w:r>
    </w:p>
    <w:p w14:paraId="46B5EEB9" w14:textId="48932D77" w:rsidR="00544AC4" w:rsidRDefault="00544AC4" w:rsidP="0085756E">
      <w:pPr>
        <w:rPr>
          <w:rFonts w:cstheme="minorHAnsi"/>
        </w:rPr>
      </w:pPr>
      <w:r>
        <w:rPr>
          <w:rFonts w:cstheme="minorHAnsi"/>
        </w:rPr>
        <w:t>Gmax = 5.919dB</w:t>
      </w:r>
    </w:p>
    <w:p w14:paraId="5E44AEEB" w14:textId="7A7C8B99" w:rsidR="00C01EB5" w:rsidRDefault="00C01EB5" w:rsidP="0085756E">
      <w:pPr>
        <w:rPr>
          <w:rFonts w:cstheme="minorHAnsi"/>
        </w:rPr>
      </w:pPr>
      <w:r>
        <w:rPr>
          <w:rFonts w:cstheme="minorHAnsi"/>
        </w:rPr>
        <w:t>ω0 = 25.2Hz</w:t>
      </w:r>
    </w:p>
    <w:p w14:paraId="17045EDA" w14:textId="3B90EBE5" w:rsidR="00C01EB5" w:rsidRDefault="00C01EB5" w:rsidP="0085756E">
      <w:pPr>
        <w:rPr>
          <w:rFonts w:cstheme="minorHAnsi"/>
        </w:rPr>
      </w:pPr>
      <w:r>
        <w:rPr>
          <w:rFonts w:cstheme="minorHAnsi"/>
        </w:rPr>
        <w:t xml:space="preserve">ω1 = </w:t>
      </w:r>
      <w:r w:rsidR="000D1AEB">
        <w:rPr>
          <w:rFonts w:cstheme="minorHAnsi"/>
        </w:rPr>
        <w:t xml:space="preserve">25.1058Hz     ω2 = </w:t>
      </w:r>
      <w:r w:rsidR="00790E63">
        <w:rPr>
          <w:rFonts w:cstheme="minorHAnsi"/>
        </w:rPr>
        <w:t>25.3577Hz</w:t>
      </w:r>
    </w:p>
    <w:p w14:paraId="73248677" w14:textId="77777777" w:rsidR="003C1EA1" w:rsidRDefault="00790E63" w:rsidP="0085756E">
      <w:pPr>
        <w:rPr>
          <w:rFonts w:eastAsiaTheme="minorEastAsia" w:cstheme="minorHAnsi"/>
        </w:rPr>
      </w:pPr>
      <w:r>
        <w:rPr>
          <w:rFonts w:cstheme="minorHAnsi"/>
        </w:rPr>
        <w:t xml:space="preserve">Therefore, Quality factor Q is     </w:t>
      </w:r>
      <m:oMath>
        <m:r>
          <w:rPr>
            <w:rFonts w:ascii="Cambria Math" w:hAnsi="Cambria Math" w:cstheme="minorHAnsi"/>
          </w:rPr>
          <m:t xml:space="preserve">Q= </m:t>
        </m:r>
        <m:r>
          <m:rPr>
            <m:sty m:val="p"/>
          </m:rPr>
          <w:rPr>
            <w:rFonts w:ascii="Cambria Math" w:hAnsi="Cambria Math" w:cstheme="minorHAnsi"/>
          </w:rPr>
          <m:t>ω</m:t>
        </m:r>
        <m:r>
          <m:rPr>
            <m:sty m:val="p"/>
          </m:rPr>
          <w:rPr>
            <w:rFonts w:ascii="Cambria Math" w:cstheme="minorHAnsi"/>
          </w:rPr>
          <m:t>0/(</m:t>
        </m:r>
        <m:r>
          <m:rPr>
            <m:sty m:val="p"/>
          </m:rPr>
          <w:rPr>
            <w:rFonts w:ascii="Cambria Math" w:hAnsi="Cambria Math" w:cstheme="minorHAnsi"/>
          </w:rPr>
          <m:t>ω</m:t>
        </m:r>
        <m:r>
          <m:rPr>
            <m:sty m:val="p"/>
          </m:rPr>
          <w:rPr>
            <w:rFonts w:ascii="Cambria Math" w:cstheme="minorHAnsi"/>
          </w:rPr>
          <m:t>2</m:t>
        </m:r>
        <m:r>
          <m:rPr>
            <m:sty m:val="p"/>
          </m:rPr>
          <w:rPr>
            <w:rFonts w:ascii="Cambria Math" w:cstheme="minorHAnsi"/>
          </w:rPr>
          <m:t>-</m:t>
        </m:r>
        <m:r>
          <m:rPr>
            <m:sty m:val="p"/>
          </m:rPr>
          <w:rPr>
            <w:rFonts w:ascii="Cambria Math" w:hAnsi="Cambria Math" w:cstheme="minorHAnsi"/>
          </w:rPr>
          <m:t>ω</m:t>
        </m:r>
        <m:r>
          <m:rPr>
            <m:sty m:val="p"/>
          </m:rPr>
          <w:rPr>
            <w:rFonts w:ascii="Cambria Math" w:cstheme="minorHAnsi"/>
          </w:rPr>
          <m:t>1)</m:t>
        </m:r>
      </m:oMath>
    </w:p>
    <w:p w14:paraId="5B37A034" w14:textId="00590605" w:rsidR="003C1EA1" w:rsidRDefault="00502631" w:rsidP="0085756E">
      <w:pPr>
        <w:rPr>
          <w:rFonts w:eastAsiaTheme="minorEastAsia" w:cstheme="minorHAnsi"/>
        </w:rPr>
      </w:pPr>
      <w:r>
        <w:rPr>
          <w:rFonts w:eastAsiaTheme="minorEastAsia" w:cstheme="minorHAnsi"/>
        </w:rPr>
        <w:t>Q = 100.039</w:t>
      </w:r>
    </w:p>
    <w:p w14:paraId="17EBD022" w14:textId="7248ABC8" w:rsidR="00412594" w:rsidRPr="00502631" w:rsidRDefault="003C1EA1" w:rsidP="0085756E">
      <w:pPr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ɛ=1/2Q</m:t>
          </m:r>
        </m:oMath>
      </m:oMathPara>
    </w:p>
    <w:p w14:paraId="68F2F9D0" w14:textId="26010D9A" w:rsidR="00502631" w:rsidRDefault="00C744D0" w:rsidP="0085756E">
      <w:pPr>
        <w:rPr>
          <w:rFonts w:eastAsiaTheme="minorEastAsia" w:cstheme="minorHAnsi"/>
          <w:b/>
          <w:bCs/>
          <w:u w:val="single"/>
        </w:rPr>
      </w:pPr>
      <w:r w:rsidRPr="00C744D0">
        <w:rPr>
          <w:rFonts w:eastAsiaTheme="minorEastAsia" w:cstheme="minorHAnsi"/>
          <w:b/>
          <w:bCs/>
          <w:u w:val="single"/>
        </w:rPr>
        <w:t>ɛ = 0.0049</w:t>
      </w:r>
    </w:p>
    <w:p w14:paraId="11739D7F" w14:textId="7CDD54CB" w:rsidR="00A67451" w:rsidRDefault="00A67451" w:rsidP="0085756E">
      <w:pPr>
        <w:rPr>
          <w:rFonts w:eastAsiaTheme="minorEastAsia" w:cstheme="minorHAnsi"/>
          <w:b/>
          <w:bCs/>
          <w:u w:val="single"/>
        </w:rPr>
      </w:pPr>
    </w:p>
    <w:p w14:paraId="520AF591" w14:textId="097BA567" w:rsidR="001B30C5" w:rsidRDefault="001B30C5" w:rsidP="0085756E">
      <w:pPr>
        <w:rPr>
          <w:rFonts w:eastAsiaTheme="minorEastAsia" w:cstheme="minorHAnsi"/>
          <w:b/>
          <w:bCs/>
          <w:u w:val="single"/>
        </w:rPr>
      </w:pPr>
    </w:p>
    <w:p w14:paraId="67851F35" w14:textId="790B1655" w:rsidR="001B30C5" w:rsidRDefault="001B30C5" w:rsidP="0085756E">
      <w:pPr>
        <w:rPr>
          <w:rFonts w:eastAsiaTheme="minorEastAsia" w:cstheme="minorHAnsi"/>
          <w:b/>
          <w:bCs/>
          <w:u w:val="single"/>
        </w:rPr>
      </w:pPr>
    </w:p>
    <w:p w14:paraId="3964B22A" w14:textId="6713D5B0" w:rsidR="001B30C5" w:rsidRDefault="001B30C5" w:rsidP="0085756E">
      <w:pPr>
        <w:rPr>
          <w:rFonts w:eastAsiaTheme="minorEastAsia" w:cstheme="minorHAnsi"/>
          <w:b/>
          <w:bCs/>
          <w:u w:val="single"/>
        </w:rPr>
      </w:pPr>
    </w:p>
    <w:p w14:paraId="7EF9B85F" w14:textId="4D2302E1" w:rsidR="001B30C5" w:rsidRDefault="001B30C5" w:rsidP="0085756E">
      <w:pPr>
        <w:rPr>
          <w:rFonts w:eastAsiaTheme="minorEastAsia" w:cstheme="minorHAnsi"/>
          <w:b/>
          <w:bCs/>
          <w:u w:val="single"/>
        </w:rPr>
      </w:pPr>
    </w:p>
    <w:p w14:paraId="53326102" w14:textId="4EC05973" w:rsidR="001B30C5" w:rsidRDefault="001B30C5" w:rsidP="0085756E">
      <w:pPr>
        <w:rPr>
          <w:rFonts w:eastAsiaTheme="minorEastAsia" w:cstheme="minorHAnsi"/>
          <w:b/>
          <w:bCs/>
          <w:u w:val="single"/>
        </w:rPr>
      </w:pPr>
    </w:p>
    <w:p w14:paraId="443474CF" w14:textId="2B71EF7C" w:rsidR="001B30C5" w:rsidRDefault="001B30C5" w:rsidP="0085756E">
      <w:pPr>
        <w:rPr>
          <w:rFonts w:eastAsiaTheme="minorEastAsia" w:cstheme="minorHAnsi"/>
          <w:b/>
          <w:bCs/>
          <w:u w:val="single"/>
        </w:rPr>
      </w:pPr>
    </w:p>
    <w:p w14:paraId="4CFD2A0F" w14:textId="27435C44" w:rsidR="001B30C5" w:rsidRDefault="001B30C5" w:rsidP="0085756E">
      <w:pPr>
        <w:rPr>
          <w:rFonts w:eastAsiaTheme="minorEastAsia" w:cstheme="minorHAnsi"/>
          <w:b/>
          <w:bCs/>
          <w:u w:val="single"/>
        </w:rPr>
      </w:pPr>
    </w:p>
    <w:p w14:paraId="5E3755DF" w14:textId="77777777" w:rsidR="001B30C5" w:rsidRDefault="001B30C5" w:rsidP="0085756E">
      <w:pPr>
        <w:rPr>
          <w:rFonts w:eastAsiaTheme="minorEastAsia" w:cstheme="minorHAnsi"/>
          <w:b/>
          <w:bCs/>
          <w:u w:val="single"/>
        </w:rPr>
      </w:pPr>
    </w:p>
    <w:p w14:paraId="05DC6186" w14:textId="359012AB" w:rsidR="00A67451" w:rsidRPr="001B30C5" w:rsidRDefault="00A67451" w:rsidP="0085756E">
      <w:pPr>
        <w:rPr>
          <w:u w:val="single"/>
        </w:rPr>
      </w:pPr>
      <w:r w:rsidRPr="001B30C5">
        <w:rPr>
          <w:sz w:val="28"/>
          <w:szCs w:val="28"/>
          <w:u w:val="single"/>
        </w:rPr>
        <w:t>Question 2: Method 2 - Temporal analysis</w:t>
      </w:r>
    </w:p>
    <w:p w14:paraId="7F1A012D" w14:textId="1A4F4CE9" w:rsidR="00A67451" w:rsidRDefault="00051FE2" w:rsidP="0085756E">
      <w:r>
        <w:t>We have the time response of the beam in response to initial excitation.</w:t>
      </w:r>
    </w:p>
    <w:p w14:paraId="6F46480E" w14:textId="7DE00436" w:rsidR="00775232" w:rsidRDefault="00775232" w:rsidP="001B30C5">
      <w:pPr>
        <w:ind w:hanging="1260"/>
        <w:rPr>
          <w:rFonts w:eastAsiaTheme="minorEastAsia"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464B9583" wp14:editId="24C5741D">
            <wp:extent cx="7124700" cy="357376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466" cy="358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806D" w14:textId="501F5083" w:rsidR="002E758B" w:rsidRDefault="00775232" w:rsidP="0085756E">
      <w:pPr>
        <w:rPr>
          <w:rFonts w:eastAsiaTheme="minorEastAsia" w:cstheme="minorHAnsi"/>
        </w:rPr>
      </w:pPr>
      <w:r>
        <w:rPr>
          <w:rFonts w:eastAsiaTheme="minorEastAsia" w:cstheme="minorHAnsi"/>
        </w:rPr>
        <w:t>Three different</w:t>
      </w:r>
      <w:r w:rsidR="00972B1C">
        <w:rPr>
          <w:rFonts w:eastAsiaTheme="minorEastAsia" w:cstheme="minorHAnsi"/>
        </w:rPr>
        <w:t xml:space="preserve"> pairs of consecutive overshoot values were taken at random and the corresponding damping ratios were calculated</w:t>
      </w:r>
      <w:r w:rsidR="00D6613D">
        <w:rPr>
          <w:rFonts w:eastAsiaTheme="minorEastAsia" w:cstheme="minorHAnsi"/>
        </w:rPr>
        <w:t>.</w:t>
      </w:r>
    </w:p>
    <w:p w14:paraId="5C609385" w14:textId="680FF3C8" w:rsidR="00D6613D" w:rsidRDefault="00D6613D" w:rsidP="0085756E">
      <w:pPr>
        <w:rPr>
          <w:rFonts w:eastAsiaTheme="minorEastAsia" w:cstheme="minorHAnsi"/>
        </w:rPr>
      </w:pPr>
      <w:r>
        <w:rPr>
          <w:rFonts w:eastAsiaTheme="minorEastAsia" w:cstheme="minorHAnsi"/>
        </w:rPr>
        <w:t>ɛ1 = 0.00</w:t>
      </w:r>
      <w:r w:rsidR="00A641A9">
        <w:rPr>
          <w:rFonts w:eastAsiaTheme="minorEastAsia" w:cstheme="minorHAnsi"/>
        </w:rPr>
        <w:t>459</w:t>
      </w:r>
    </w:p>
    <w:p w14:paraId="03DA2D1A" w14:textId="70CF4DC5" w:rsidR="00D6613D" w:rsidRDefault="00D6613D" w:rsidP="0085756E">
      <w:pPr>
        <w:rPr>
          <w:rFonts w:eastAsiaTheme="minorEastAsia" w:cstheme="minorHAnsi"/>
        </w:rPr>
      </w:pPr>
      <w:r>
        <w:rPr>
          <w:rFonts w:eastAsiaTheme="minorEastAsia" w:cstheme="minorHAnsi"/>
        </w:rPr>
        <w:t>ɛ2 = 0.00503</w:t>
      </w:r>
    </w:p>
    <w:p w14:paraId="40F16199" w14:textId="2F059D37" w:rsidR="00D6613D" w:rsidRDefault="00D6613D" w:rsidP="0085756E">
      <w:pPr>
        <w:rPr>
          <w:rFonts w:eastAsiaTheme="minorEastAsia" w:cstheme="minorHAnsi"/>
        </w:rPr>
      </w:pPr>
      <w:r>
        <w:rPr>
          <w:rFonts w:eastAsiaTheme="minorEastAsia" w:cstheme="minorHAnsi"/>
        </w:rPr>
        <w:t>ɛ3 = 0.00418</w:t>
      </w:r>
    </w:p>
    <w:p w14:paraId="0C9399A5" w14:textId="262AB071" w:rsidR="00D6613D" w:rsidRDefault="00D6613D" w:rsidP="0085756E">
      <w:pPr>
        <w:rPr>
          <w:rFonts w:eastAsiaTheme="minorEastAsia" w:cstheme="minorHAnsi"/>
        </w:rPr>
      </w:pPr>
      <w:r>
        <w:rPr>
          <w:rFonts w:eastAsiaTheme="minorEastAsia" w:cstheme="minorHAnsi"/>
        </w:rPr>
        <w:t>The overall damping factor is calculated as the average of these values.</w:t>
      </w:r>
    </w:p>
    <w:p w14:paraId="372AADAE" w14:textId="409B3DA8" w:rsidR="005B0B13" w:rsidRDefault="00D6613D" w:rsidP="0085756E">
      <w:pPr>
        <w:rPr>
          <w:rFonts w:eastAsiaTheme="minorEastAsia" w:cstheme="minorHAnsi"/>
          <w:b/>
          <w:bCs/>
          <w:u w:val="single"/>
        </w:rPr>
      </w:pPr>
      <w:r w:rsidRPr="00AB75E6">
        <w:rPr>
          <w:rFonts w:eastAsiaTheme="minorEastAsia" w:cstheme="minorHAnsi"/>
          <w:b/>
          <w:bCs/>
          <w:u w:val="single"/>
        </w:rPr>
        <w:t>ɛ = 0.00</w:t>
      </w:r>
      <w:r w:rsidR="00A641A9">
        <w:rPr>
          <w:rFonts w:eastAsiaTheme="minorEastAsia" w:cstheme="minorHAnsi"/>
          <w:b/>
          <w:bCs/>
          <w:u w:val="single"/>
        </w:rPr>
        <w:t>46</w:t>
      </w:r>
    </w:p>
    <w:p w14:paraId="0CE9C890" w14:textId="6EAA0101" w:rsidR="00B9021C" w:rsidRDefault="005B0B13" w:rsidP="0085756E">
      <w:pPr>
        <w:rPr>
          <w:rFonts w:eastAsiaTheme="minorEastAsia" w:cstheme="minorHAnsi"/>
        </w:rPr>
      </w:pPr>
      <w:r>
        <w:rPr>
          <w:rFonts w:eastAsiaTheme="minorEastAsia" w:cstheme="minorHAnsi"/>
        </w:rPr>
        <w:t>The time period is calculated by measuring the time taken for one cycle of vibration</w:t>
      </w:r>
      <w:r w:rsidR="00B9021C">
        <w:rPr>
          <w:rFonts w:eastAsiaTheme="minorEastAsia" w:cstheme="minorHAnsi"/>
        </w:rPr>
        <w:t xml:space="preserve"> which is as follows.</w:t>
      </w:r>
    </w:p>
    <w:p w14:paraId="0AF578C8" w14:textId="2434A667" w:rsidR="00B9021C" w:rsidRDefault="00B9021C" w:rsidP="0085756E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T = </w:t>
      </w:r>
      <w:r w:rsidR="001F4EA4">
        <w:rPr>
          <w:rFonts w:eastAsiaTheme="minorEastAsia" w:cstheme="minorHAnsi"/>
        </w:rPr>
        <w:t>0.0384s</w:t>
      </w:r>
    </w:p>
    <w:p w14:paraId="12E0940A" w14:textId="2D455388" w:rsidR="001F4EA4" w:rsidRDefault="001F4EA4" w:rsidP="0085756E">
      <w:pPr>
        <w:rPr>
          <w:rFonts w:eastAsiaTheme="minorEastAsia" w:cstheme="minorHAnsi"/>
        </w:rPr>
      </w:pPr>
      <w:r>
        <w:rPr>
          <w:rFonts w:eastAsiaTheme="minorEastAsia" w:cstheme="minorHAnsi"/>
        </w:rPr>
        <w:t>Therefore,</w:t>
      </w:r>
    </w:p>
    <w:p w14:paraId="57A24ADE" w14:textId="27EBBBDA" w:rsidR="001F4EA4" w:rsidRPr="001F4EA4" w:rsidRDefault="001F4EA4" w:rsidP="0085756E">
      <w:pPr>
        <w:rPr>
          <w:rFonts w:eastAsiaTheme="minorEastAsia" w:cstheme="minorHAnsi"/>
          <w:b/>
          <w:bCs/>
          <w:u w:val="single"/>
        </w:rPr>
      </w:pPr>
      <w:r>
        <w:rPr>
          <w:rFonts w:eastAsiaTheme="minorEastAsia" w:cstheme="minorHAnsi"/>
          <w:b/>
          <w:bCs/>
          <w:u w:val="single"/>
        </w:rPr>
        <w:t xml:space="preserve">ω = </w:t>
      </w:r>
      <w:r w:rsidR="00B05102">
        <w:rPr>
          <w:rFonts w:eastAsiaTheme="minorEastAsia" w:cstheme="minorHAnsi"/>
          <w:b/>
          <w:bCs/>
          <w:u w:val="single"/>
        </w:rPr>
        <w:t>26Hz</w:t>
      </w:r>
    </w:p>
    <w:p w14:paraId="3CDF42CD" w14:textId="6505C59F" w:rsidR="00AB75E6" w:rsidRDefault="00AB75E6" w:rsidP="0085756E">
      <w:pPr>
        <w:rPr>
          <w:rFonts w:eastAsiaTheme="minorEastAsia" w:cstheme="minorHAnsi"/>
          <w:b/>
          <w:bCs/>
          <w:u w:val="single"/>
        </w:rPr>
      </w:pPr>
    </w:p>
    <w:p w14:paraId="1AADE6AF" w14:textId="09E4A6A0" w:rsidR="001B30C5" w:rsidRDefault="001B30C5" w:rsidP="0085756E"/>
    <w:p w14:paraId="313F364C" w14:textId="79BD6882" w:rsidR="001B30C5" w:rsidRDefault="001B30C5" w:rsidP="0085756E"/>
    <w:p w14:paraId="2A6E487A" w14:textId="4ED4F6B3" w:rsidR="001B30C5" w:rsidRDefault="001B30C5" w:rsidP="0085756E"/>
    <w:p w14:paraId="41FE1555" w14:textId="77777777" w:rsidR="00B05102" w:rsidRDefault="00B05102" w:rsidP="0085756E"/>
    <w:p w14:paraId="4E448EBE" w14:textId="3F913DD6" w:rsidR="00AB75E6" w:rsidRPr="009A6837" w:rsidRDefault="0057742E" w:rsidP="0085756E">
      <w:pPr>
        <w:rPr>
          <w:u w:val="single"/>
        </w:rPr>
      </w:pPr>
      <w:r w:rsidRPr="009A6837">
        <w:rPr>
          <w:sz w:val="28"/>
          <w:szCs w:val="28"/>
          <w:u w:val="single"/>
        </w:rPr>
        <w:t>Question 3: analyze the previous results.</w:t>
      </w:r>
    </w:p>
    <w:p w14:paraId="581B7EAB" w14:textId="5C560D0A" w:rsidR="005006AA" w:rsidRDefault="00B05102" w:rsidP="0085756E">
      <w:r>
        <w:rPr>
          <w:noProof/>
        </w:rPr>
        <w:drawing>
          <wp:anchor distT="0" distB="0" distL="114300" distR="114300" simplePos="0" relativeHeight="251659264" behindDoc="0" locked="0" layoutInCell="1" allowOverlap="1" wp14:anchorId="2CC8B963" wp14:editId="26336F1E">
            <wp:simplePos x="0" y="0"/>
            <wp:positionH relativeFrom="column">
              <wp:posOffset>3120390</wp:posOffset>
            </wp:positionH>
            <wp:positionV relativeFrom="page">
              <wp:posOffset>1464945</wp:posOffset>
            </wp:positionV>
            <wp:extent cx="1927860" cy="1286510"/>
            <wp:effectExtent l="0" t="0" r="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1C46B5F" wp14:editId="37C91E9A">
            <wp:simplePos x="0" y="0"/>
            <wp:positionH relativeFrom="margin">
              <wp:posOffset>480695</wp:posOffset>
            </wp:positionH>
            <wp:positionV relativeFrom="page">
              <wp:posOffset>1465580</wp:posOffset>
            </wp:positionV>
            <wp:extent cx="2204085" cy="1339215"/>
            <wp:effectExtent l="0" t="0" r="571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8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391B">
        <w:t xml:space="preserve">To </w:t>
      </w:r>
      <w:r w:rsidR="0036141B">
        <w:t>get the time response of the flexible beam, matrices A,B,C,D are calculated manually as shown.</w:t>
      </w:r>
      <w:r w:rsidR="008E6D1D">
        <w:t xml:space="preserve"> The</w:t>
      </w:r>
      <w:r w:rsidR="003A521F">
        <w:t xml:space="preserve"> stop time was set to 10s to capture the graph properly.</w:t>
      </w:r>
    </w:p>
    <w:p w14:paraId="572DD80B" w14:textId="4A9D0C06" w:rsidR="004F004E" w:rsidRDefault="00B362F4" w:rsidP="0085756E">
      <w:r w:rsidRPr="00B362F4">
        <w:t xml:space="preserve"> </w:t>
      </w:r>
    </w:p>
    <w:p w14:paraId="4F2B2ED9" w14:textId="12EFD4F4" w:rsidR="00CC30EF" w:rsidRDefault="006213CC" w:rsidP="0085756E">
      <w:r>
        <w:t>The final time response obtained shows a similar behavior to the measured time response</w:t>
      </w:r>
      <w:r w:rsidR="00455CB2">
        <w:t xml:space="preserve"> from the experiment. Any differences can be attributed to the fact that the experiment was conducted with an arbitrary initial displacement and other factors such as gravity and air resistance </w:t>
      </w:r>
      <w:r w:rsidR="005006AA">
        <w:t>can cause the experimental plot to differ from the simulation counterpart.</w:t>
      </w:r>
    </w:p>
    <w:p w14:paraId="1720CB43" w14:textId="7ADFA90E" w:rsidR="009A6837" w:rsidRDefault="009A6837" w:rsidP="0085756E"/>
    <w:p w14:paraId="38D2A4BD" w14:textId="23B47731" w:rsidR="00C86B6D" w:rsidRDefault="00C86B6D" w:rsidP="00B6369F">
      <w:pPr>
        <w:ind w:hanging="1080"/>
      </w:pPr>
      <w:r>
        <w:rPr>
          <w:noProof/>
        </w:rPr>
        <w:drawing>
          <wp:inline distT="0" distB="0" distL="0" distR="0" wp14:anchorId="5A32FE19" wp14:editId="38E8F661">
            <wp:extent cx="7423568" cy="360233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457" cy="360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B469" w14:textId="6044610C" w:rsidR="003A521F" w:rsidRDefault="003A521F" w:rsidP="0085756E"/>
    <w:p w14:paraId="2574771A" w14:textId="77777777" w:rsidR="009A6837" w:rsidRDefault="009A6837" w:rsidP="0085756E"/>
    <w:p w14:paraId="1555C7ED" w14:textId="77777777" w:rsidR="009A6837" w:rsidRDefault="009A6837" w:rsidP="0085756E"/>
    <w:p w14:paraId="30D5E394" w14:textId="77777777" w:rsidR="009A6837" w:rsidRDefault="009A6837" w:rsidP="0085756E"/>
    <w:p w14:paraId="42DC9E91" w14:textId="77777777" w:rsidR="009A6837" w:rsidRDefault="009A6837" w:rsidP="0085756E"/>
    <w:p w14:paraId="586FC3AE" w14:textId="77777777" w:rsidR="009A6837" w:rsidRDefault="009A6837" w:rsidP="0085756E"/>
    <w:p w14:paraId="2EE9FA77" w14:textId="77777777" w:rsidR="009A6837" w:rsidRDefault="009A6837" w:rsidP="0085756E"/>
    <w:p w14:paraId="1FCF9C5C" w14:textId="52B2C2DA" w:rsidR="007A4E32" w:rsidRPr="009A6837" w:rsidRDefault="007A4E32" w:rsidP="0085756E">
      <w:pPr>
        <w:rPr>
          <w:u w:val="single"/>
        </w:rPr>
      </w:pPr>
      <w:r w:rsidRPr="009A6837">
        <w:rPr>
          <w:sz w:val="28"/>
          <w:szCs w:val="28"/>
          <w:u w:val="single"/>
        </w:rPr>
        <w:t>Case 1: Model with one mode</w:t>
      </w:r>
    </w:p>
    <w:p w14:paraId="077EC6ED" w14:textId="491FACA9" w:rsidR="00716F77" w:rsidRDefault="00716F77" w:rsidP="0085756E">
      <w:r>
        <w:t>A feedback is introduced on the velocity gain given by the relation</w:t>
      </w:r>
    </w:p>
    <w:p w14:paraId="051A9AE5" w14:textId="7801199A" w:rsidR="00716F77" w:rsidRDefault="00716F77" w:rsidP="0085756E">
      <w:r>
        <w:t>u = -KaKcKs</w:t>
      </w:r>
      <w:r w:rsidR="003A5308">
        <w:t xml:space="preserve"> v</w:t>
      </w:r>
    </w:p>
    <w:p w14:paraId="379F76B4" w14:textId="1198A8A3" w:rsidR="00393C46" w:rsidRDefault="005D3EDA" w:rsidP="0085756E">
      <w:r>
        <w:rPr>
          <w:noProof/>
        </w:rPr>
        <w:drawing>
          <wp:anchor distT="0" distB="0" distL="114300" distR="114300" simplePos="0" relativeHeight="251663360" behindDoc="0" locked="0" layoutInCell="1" allowOverlap="1" wp14:anchorId="1C08C807" wp14:editId="6429A946">
            <wp:simplePos x="0" y="0"/>
            <wp:positionH relativeFrom="margin">
              <wp:align>left</wp:align>
            </wp:positionH>
            <wp:positionV relativeFrom="page">
              <wp:posOffset>2314575</wp:posOffset>
            </wp:positionV>
            <wp:extent cx="2903220" cy="180340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199B222" wp14:editId="3F825E1F">
            <wp:simplePos x="0" y="0"/>
            <wp:positionH relativeFrom="column">
              <wp:posOffset>3298183</wp:posOffset>
            </wp:positionH>
            <wp:positionV relativeFrom="page">
              <wp:posOffset>2356860</wp:posOffset>
            </wp:positionV>
            <wp:extent cx="2441575" cy="1594485"/>
            <wp:effectExtent l="0" t="0" r="0" b="57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5E67">
        <w:t>The state vector is [x x</w:t>
      </w:r>
      <w:r w:rsidR="00125AF3">
        <w:t>dot]</w:t>
      </w:r>
      <w:r w:rsidR="00125AF3">
        <w:rPr>
          <w:vertAlign w:val="superscript"/>
        </w:rPr>
        <w:t>T</w:t>
      </w:r>
      <w:r w:rsidR="00125AF3">
        <w:t xml:space="preserve"> and in this case, since we send velocity gain back to the input through feedback, we </w:t>
      </w:r>
      <w:r w:rsidR="001609AA">
        <w:t>must</w:t>
      </w:r>
      <w:r w:rsidR="00125AF3">
        <w:t xml:space="preserve"> include it in the output vector along with displacement. Therefore</w:t>
      </w:r>
      <w:r w:rsidR="00FF6245">
        <w:t xml:space="preserve">, the values of </w:t>
      </w:r>
      <w:r w:rsidR="00D40A87">
        <w:t>A1,B1,C1,D1</w:t>
      </w:r>
      <w:r w:rsidR="00FF6245">
        <w:t xml:space="preserve"> </w:t>
      </w:r>
      <w:r w:rsidR="008B3B5C">
        <w:t>must</w:t>
      </w:r>
      <w:r w:rsidR="00FF6245">
        <w:t xml:space="preserve"> be adjusted as follows.</w:t>
      </w:r>
      <w:r w:rsidR="00E321B0" w:rsidRPr="00E321B0">
        <w:t xml:space="preserve"> </w:t>
      </w:r>
      <w:r w:rsidR="00E321B0">
        <w:t>The feedback gain Kc1 is calculated for the critical damping case through the relation derived below.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028E5B2" wp14:editId="2516DD93">
            <wp:simplePos x="0" y="0"/>
            <wp:positionH relativeFrom="column">
              <wp:posOffset>68580</wp:posOffset>
            </wp:positionH>
            <wp:positionV relativeFrom="page">
              <wp:posOffset>4354195</wp:posOffset>
            </wp:positionV>
            <wp:extent cx="2773045" cy="1824355"/>
            <wp:effectExtent l="0" t="0" r="8255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036056" w14:textId="041BE987" w:rsidR="00F41B00" w:rsidRDefault="00F41B00" w:rsidP="0085756E">
      <w:r w:rsidRPr="00602A6F">
        <w:rPr>
          <w:b/>
          <w:bCs/>
          <w:u w:val="single"/>
        </w:rPr>
        <w:t>Kc</w:t>
      </w:r>
      <w:r w:rsidR="00E20BCA">
        <w:rPr>
          <w:b/>
          <w:bCs/>
          <w:u w:val="single"/>
        </w:rPr>
        <w:t>1</w:t>
      </w:r>
      <w:r w:rsidRPr="00602A6F">
        <w:rPr>
          <w:b/>
          <w:bCs/>
          <w:u w:val="single"/>
        </w:rPr>
        <w:t xml:space="preserve"> = 0.1256</w:t>
      </w:r>
      <w:r>
        <w:t xml:space="preserve"> </w:t>
      </w:r>
      <w:r w:rsidR="00602A6F">
        <w:t>is the optimal value at which the system is found to be critically damped.</w:t>
      </w:r>
      <w:r w:rsidR="00CC57DF">
        <w:t xml:space="preserve"> In this figure, the stop time is set to 1s to capture the curve.</w:t>
      </w:r>
    </w:p>
    <w:p w14:paraId="33B13E8B" w14:textId="67FE8AF8" w:rsidR="00602A6F" w:rsidRDefault="00B6369F" w:rsidP="00B6369F">
      <w:pPr>
        <w:ind w:hanging="1080"/>
      </w:pPr>
      <w:r>
        <w:rPr>
          <w:noProof/>
        </w:rPr>
        <w:lastRenderedPageBreak/>
        <w:drawing>
          <wp:inline distT="0" distB="0" distL="0" distR="0" wp14:anchorId="7DC0C38A" wp14:editId="4DBC387F">
            <wp:extent cx="7300128" cy="354321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052" cy="354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337B6" w14:textId="7B99ABD5" w:rsidR="00C7310C" w:rsidRDefault="00C7310C" w:rsidP="0085756E"/>
    <w:p w14:paraId="5161FF6B" w14:textId="77777777" w:rsidR="00393C46" w:rsidRDefault="00393C46" w:rsidP="0085756E"/>
    <w:p w14:paraId="5D0764A7" w14:textId="64C70143" w:rsidR="005664A7" w:rsidRPr="00393C46" w:rsidRDefault="00716990" w:rsidP="0085756E">
      <w:pPr>
        <w:rPr>
          <w:u w:val="single"/>
        </w:rPr>
      </w:pPr>
      <w:r w:rsidRPr="00393C46">
        <w:rPr>
          <w:sz w:val="28"/>
          <w:szCs w:val="28"/>
          <w:u w:val="single"/>
        </w:rPr>
        <w:t>Case 2: Model with two modes</w:t>
      </w:r>
    </w:p>
    <w:p w14:paraId="41885928" w14:textId="777B86BD" w:rsidR="00716990" w:rsidRDefault="007525EC" w:rsidP="0085756E">
      <w:r>
        <w:t>A model with 2 modes is a 4</w:t>
      </w:r>
      <w:r w:rsidRPr="007525EC">
        <w:rPr>
          <w:vertAlign w:val="superscript"/>
        </w:rPr>
        <w:t>th</w:t>
      </w:r>
      <w:r>
        <w:t xml:space="preserve"> order control system which </w:t>
      </w:r>
      <w:r w:rsidR="00A27535">
        <w:t>consists of</w:t>
      </w:r>
      <w:r w:rsidR="00A01CDF">
        <w:t xml:space="preserve"> 2 2</w:t>
      </w:r>
      <w:r w:rsidR="00A01CDF" w:rsidRPr="00A01CDF">
        <w:rPr>
          <w:vertAlign w:val="superscript"/>
        </w:rPr>
        <w:t>nd</w:t>
      </w:r>
      <w:r w:rsidR="00A01CDF">
        <w:t xml:space="preserve"> order systems. The additional </w:t>
      </w:r>
      <w:r w:rsidR="00B70041">
        <w:t>polynomial F2 is added for the 2</w:t>
      </w:r>
      <w:r w:rsidR="00B70041" w:rsidRPr="00B70041">
        <w:rPr>
          <w:vertAlign w:val="superscript"/>
        </w:rPr>
        <w:t>nd</w:t>
      </w:r>
      <w:r w:rsidR="00B70041">
        <w:t xml:space="preserve"> mode </w:t>
      </w:r>
      <w:r w:rsidR="0004485E">
        <w:t>and the matrices A2,B2,C2,D2 are calculated manually in the same way as before.</w:t>
      </w:r>
    </w:p>
    <w:p w14:paraId="0D914749" w14:textId="6514CEBA" w:rsidR="00F665C5" w:rsidRDefault="00F665C5" w:rsidP="0085756E">
      <w:r>
        <w:rPr>
          <w:noProof/>
        </w:rPr>
        <w:drawing>
          <wp:inline distT="0" distB="0" distL="0" distR="0" wp14:anchorId="25EAF2DC" wp14:editId="7693D66D">
            <wp:extent cx="2093077" cy="1250654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632" cy="126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D5E15" w14:textId="31BC182F" w:rsidR="00CF2F10" w:rsidRDefault="00CF2F10" w:rsidP="0085756E">
      <w:r>
        <w:t xml:space="preserve">In this case, </w:t>
      </w:r>
      <w:r w:rsidRPr="00CF2F10">
        <w:rPr>
          <w:b/>
          <w:bCs/>
          <w:u w:val="single"/>
        </w:rPr>
        <w:t>Kc</w:t>
      </w:r>
      <w:r w:rsidR="006351F7">
        <w:rPr>
          <w:b/>
          <w:bCs/>
          <w:u w:val="single"/>
        </w:rPr>
        <w:t>2</w:t>
      </w:r>
      <w:r w:rsidRPr="00CF2F10">
        <w:rPr>
          <w:b/>
          <w:bCs/>
          <w:u w:val="single"/>
        </w:rPr>
        <w:t xml:space="preserve"> = 0.015</w:t>
      </w:r>
      <w:r w:rsidR="006930DC">
        <w:rPr>
          <w:b/>
          <w:bCs/>
          <w:u w:val="single"/>
        </w:rPr>
        <w:t xml:space="preserve"> </w:t>
      </w:r>
      <w:r w:rsidR="006930DC">
        <w:t xml:space="preserve">is proposed to control damping. In the figure below, we see the time response for the </w:t>
      </w:r>
      <w:r w:rsidR="00A07378">
        <w:t>cases of open loop vs closed loop with 2 modes. There is significant improvement in the response as</w:t>
      </w:r>
      <w:r w:rsidR="003F687A">
        <w:t xml:space="preserve"> </w:t>
      </w:r>
      <w:r w:rsidR="00A07378">
        <w:t xml:space="preserve">the beam </w:t>
      </w:r>
      <w:r w:rsidR="008672E0">
        <w:t xml:space="preserve">comes back to rest much earlier at about </w:t>
      </w:r>
      <w:r w:rsidR="00390740">
        <w:t>0.55</w:t>
      </w:r>
      <w:r w:rsidR="008672E0">
        <w:t xml:space="preserve">s compared to the open loop model which finally comes to rest at about </w:t>
      </w:r>
      <w:r w:rsidR="00390740">
        <w:t>7</w:t>
      </w:r>
      <w:r w:rsidR="008672E0">
        <w:t>s.</w:t>
      </w:r>
    </w:p>
    <w:p w14:paraId="5B3B25AB" w14:textId="14B2379C" w:rsidR="0062794C" w:rsidRDefault="00393C46" w:rsidP="0062794C">
      <w:pPr>
        <w:ind w:hanging="900"/>
      </w:pPr>
      <w:r w:rsidRPr="0062794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DF9FF06" wp14:editId="140C1CCA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061835" cy="3430905"/>
            <wp:effectExtent l="0" t="0" r="571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83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C9EFC80" wp14:editId="58884B37">
            <wp:simplePos x="0" y="0"/>
            <wp:positionH relativeFrom="margin">
              <wp:align>center</wp:align>
            </wp:positionH>
            <wp:positionV relativeFrom="page">
              <wp:posOffset>3831590</wp:posOffset>
            </wp:positionV>
            <wp:extent cx="7179945" cy="3470910"/>
            <wp:effectExtent l="0" t="0" r="190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94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3A07FF" w14:textId="2FB91EF1" w:rsidR="00C12E74" w:rsidRDefault="00C12E74" w:rsidP="00937486">
      <w:pPr>
        <w:ind w:hanging="1080"/>
      </w:pPr>
    </w:p>
    <w:p w14:paraId="6BE4C7CF" w14:textId="715AD2D9" w:rsidR="00393C46" w:rsidRDefault="00393C46" w:rsidP="00937486">
      <w:pPr>
        <w:ind w:hanging="1080"/>
      </w:pPr>
    </w:p>
    <w:p w14:paraId="4457B5EF" w14:textId="73EB6943" w:rsidR="00393C46" w:rsidRDefault="00393C46" w:rsidP="00937486">
      <w:pPr>
        <w:ind w:hanging="1080"/>
      </w:pPr>
    </w:p>
    <w:p w14:paraId="29322E92" w14:textId="05315B01" w:rsidR="00393C46" w:rsidRDefault="00393C46" w:rsidP="00937486">
      <w:pPr>
        <w:ind w:hanging="1080"/>
      </w:pPr>
    </w:p>
    <w:p w14:paraId="517CDF2C" w14:textId="77777777" w:rsidR="00393C46" w:rsidRDefault="00393C46" w:rsidP="00937486">
      <w:pPr>
        <w:ind w:hanging="1080"/>
      </w:pPr>
    </w:p>
    <w:p w14:paraId="3BCE8758" w14:textId="164266F9" w:rsidR="00B6369F" w:rsidRDefault="00B6369F" w:rsidP="00937486">
      <w:pPr>
        <w:ind w:hanging="1080"/>
      </w:pPr>
    </w:p>
    <w:p w14:paraId="0C75244C" w14:textId="6697B11D" w:rsidR="00CC0215" w:rsidRDefault="00BF1A8A" w:rsidP="00393C46">
      <w:pPr>
        <w:rPr>
          <w:sz w:val="28"/>
          <w:szCs w:val="28"/>
          <w:u w:val="single"/>
        </w:rPr>
      </w:pPr>
      <w:r w:rsidRPr="0045404F">
        <w:rPr>
          <w:sz w:val="28"/>
          <w:szCs w:val="28"/>
          <w:u w:val="single"/>
        </w:rPr>
        <w:t>Analysis:</w:t>
      </w:r>
    </w:p>
    <w:p w14:paraId="6472A151" w14:textId="77777777" w:rsidR="0045404F" w:rsidRPr="0045404F" w:rsidRDefault="0045404F" w:rsidP="00393C46">
      <w:pPr>
        <w:rPr>
          <w:u w:val="single"/>
        </w:rPr>
      </w:pPr>
    </w:p>
    <w:p w14:paraId="01FAE996" w14:textId="0FF69ECC" w:rsidR="00BF1A8A" w:rsidRDefault="00366E7C" w:rsidP="00937486">
      <w:pPr>
        <w:ind w:hanging="1080"/>
      </w:pPr>
      <w:r>
        <w:rPr>
          <w:noProof/>
        </w:rPr>
        <w:drawing>
          <wp:inline distT="0" distB="0" distL="0" distR="0" wp14:anchorId="53375CD0" wp14:editId="567CE1FE">
            <wp:extent cx="7365442" cy="3838528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16" cy="384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C391" w14:textId="66F941C7" w:rsidR="00366E7C" w:rsidRDefault="00366E7C" w:rsidP="00937486">
      <w:pPr>
        <w:ind w:hanging="1080"/>
      </w:pPr>
    </w:p>
    <w:p w14:paraId="035D60AA" w14:textId="3665E794" w:rsidR="00366E7C" w:rsidRDefault="00340568" w:rsidP="00340568">
      <w:pPr>
        <w:ind w:hanging="900"/>
      </w:pPr>
      <w:r>
        <w:rPr>
          <w:noProof/>
        </w:rPr>
        <w:drawing>
          <wp:inline distT="0" distB="0" distL="0" distR="0" wp14:anchorId="09A7D853" wp14:editId="0263C407">
            <wp:extent cx="6787662" cy="36635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924" cy="367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1E50A" w14:textId="13851856" w:rsidR="007C0367" w:rsidRDefault="00A22CD9" w:rsidP="00A22CD9">
      <w:pPr>
        <w:pStyle w:val="ListParagraph"/>
        <w:numPr>
          <w:ilvl w:val="0"/>
          <w:numId w:val="1"/>
        </w:numPr>
      </w:pPr>
      <w:r>
        <w:lastRenderedPageBreak/>
        <w:t xml:space="preserve">The Closed loop controller </w:t>
      </w:r>
      <w:r w:rsidR="007709E3">
        <w:t xml:space="preserve">in mode 1 </w:t>
      </w:r>
      <w:r>
        <w:t>provides the greatest stability</w:t>
      </w:r>
      <w:r w:rsidR="007709E3">
        <w:t xml:space="preserve"> as the roots</w:t>
      </w:r>
      <w:r w:rsidR="00AC21C5">
        <w:t>,</w:t>
      </w:r>
      <w:r w:rsidR="007709E3">
        <w:t xml:space="preserve"> </w:t>
      </w:r>
      <w:r w:rsidR="00B821D3">
        <w:t>as seen in the rlocus plot</w:t>
      </w:r>
      <w:r w:rsidR="00AC21C5">
        <w:t>,</w:t>
      </w:r>
      <w:r w:rsidR="00B821D3">
        <w:t xml:space="preserve"> </w:t>
      </w:r>
      <w:r w:rsidR="007709E3">
        <w:t xml:space="preserve">in that model are negative and real. The </w:t>
      </w:r>
      <w:r w:rsidR="00B821D3">
        <w:t>m</w:t>
      </w:r>
      <w:r w:rsidR="007709E3">
        <w:t>ode 2 controller has 2 additional roots that are very close to the positive instability region.</w:t>
      </w:r>
    </w:p>
    <w:p w14:paraId="301B96A9" w14:textId="1BB56728" w:rsidR="00AC21C5" w:rsidRPr="00AC21C5" w:rsidRDefault="00B821D3" w:rsidP="00AC21C5">
      <w:pPr>
        <w:pStyle w:val="ListParagraph"/>
        <w:numPr>
          <w:ilvl w:val="0"/>
          <w:numId w:val="1"/>
        </w:numPr>
      </w:pPr>
      <w:r>
        <w:t xml:space="preserve">The mode 1 controller also has the highest gain margin at about </w:t>
      </w:r>
      <w:r w:rsidR="00EB53D3">
        <w:t>132 dB</w:t>
      </w:r>
      <w:r w:rsidR="00022F61">
        <w:t>.</w:t>
      </w:r>
    </w:p>
    <w:sectPr w:rsidR="00AC21C5" w:rsidRPr="00AC21C5" w:rsidSect="003A2FD7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8F60D4"/>
    <w:multiLevelType w:val="hybridMultilevel"/>
    <w:tmpl w:val="2AE4B1FC"/>
    <w:lvl w:ilvl="0" w:tplc="76841FB8">
      <w:start w:val="1"/>
      <w:numFmt w:val="decimal"/>
      <w:lvlText w:val="%1)"/>
      <w:lvlJc w:val="left"/>
      <w:pPr>
        <w:ind w:left="-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BA9"/>
    <w:rsid w:val="000221C8"/>
    <w:rsid w:val="00022F61"/>
    <w:rsid w:val="0004485E"/>
    <w:rsid w:val="00051FE2"/>
    <w:rsid w:val="000842AB"/>
    <w:rsid w:val="00091118"/>
    <w:rsid w:val="000916FF"/>
    <w:rsid w:val="000D1AEB"/>
    <w:rsid w:val="000E098D"/>
    <w:rsid w:val="00104347"/>
    <w:rsid w:val="00113BA9"/>
    <w:rsid w:val="00125AF3"/>
    <w:rsid w:val="001609AA"/>
    <w:rsid w:val="00166276"/>
    <w:rsid w:val="001B30C5"/>
    <w:rsid w:val="001F4EA4"/>
    <w:rsid w:val="00284034"/>
    <w:rsid w:val="002E758B"/>
    <w:rsid w:val="00340568"/>
    <w:rsid w:val="0036141B"/>
    <w:rsid w:val="003620BA"/>
    <w:rsid w:val="00366E7C"/>
    <w:rsid w:val="00390740"/>
    <w:rsid w:val="00393C46"/>
    <w:rsid w:val="00394BD4"/>
    <w:rsid w:val="003A2FD7"/>
    <w:rsid w:val="003A521F"/>
    <w:rsid w:val="003A5308"/>
    <w:rsid w:val="003C1EA1"/>
    <w:rsid w:val="003F687A"/>
    <w:rsid w:val="00412594"/>
    <w:rsid w:val="0045404F"/>
    <w:rsid w:val="00455CB2"/>
    <w:rsid w:val="004A0CF6"/>
    <w:rsid w:val="004F004E"/>
    <w:rsid w:val="005006AA"/>
    <w:rsid w:val="00502631"/>
    <w:rsid w:val="00544AC4"/>
    <w:rsid w:val="005664A7"/>
    <w:rsid w:val="0057742E"/>
    <w:rsid w:val="0058238E"/>
    <w:rsid w:val="00595E67"/>
    <w:rsid w:val="005B0B13"/>
    <w:rsid w:val="005D3EDA"/>
    <w:rsid w:val="00602A6F"/>
    <w:rsid w:val="006213CC"/>
    <w:rsid w:val="00623F75"/>
    <w:rsid w:val="0062794C"/>
    <w:rsid w:val="006351F7"/>
    <w:rsid w:val="00645B3B"/>
    <w:rsid w:val="00680FC4"/>
    <w:rsid w:val="006930DC"/>
    <w:rsid w:val="006B019C"/>
    <w:rsid w:val="006E3694"/>
    <w:rsid w:val="006F47B8"/>
    <w:rsid w:val="00716990"/>
    <w:rsid w:val="00716F77"/>
    <w:rsid w:val="007525EC"/>
    <w:rsid w:val="007709E3"/>
    <w:rsid w:val="00775232"/>
    <w:rsid w:val="00790E63"/>
    <w:rsid w:val="007A4E32"/>
    <w:rsid w:val="007C0367"/>
    <w:rsid w:val="007D07CE"/>
    <w:rsid w:val="0083235E"/>
    <w:rsid w:val="00841D18"/>
    <w:rsid w:val="0085756E"/>
    <w:rsid w:val="008672E0"/>
    <w:rsid w:val="008B3B5C"/>
    <w:rsid w:val="008E6D1D"/>
    <w:rsid w:val="008F3904"/>
    <w:rsid w:val="0092409A"/>
    <w:rsid w:val="00937486"/>
    <w:rsid w:val="009574E6"/>
    <w:rsid w:val="00972B1C"/>
    <w:rsid w:val="0097391B"/>
    <w:rsid w:val="00975D72"/>
    <w:rsid w:val="009A6837"/>
    <w:rsid w:val="009F345D"/>
    <w:rsid w:val="00A01CDF"/>
    <w:rsid w:val="00A04227"/>
    <w:rsid w:val="00A07378"/>
    <w:rsid w:val="00A12B25"/>
    <w:rsid w:val="00A22CD9"/>
    <w:rsid w:val="00A27535"/>
    <w:rsid w:val="00A641A9"/>
    <w:rsid w:val="00A67451"/>
    <w:rsid w:val="00AB75E6"/>
    <w:rsid w:val="00AC21C5"/>
    <w:rsid w:val="00AD240B"/>
    <w:rsid w:val="00B05102"/>
    <w:rsid w:val="00B362F4"/>
    <w:rsid w:val="00B6369F"/>
    <w:rsid w:val="00B70041"/>
    <w:rsid w:val="00B821D3"/>
    <w:rsid w:val="00B9021C"/>
    <w:rsid w:val="00BF1A8A"/>
    <w:rsid w:val="00C01EB5"/>
    <w:rsid w:val="00C12E74"/>
    <w:rsid w:val="00C53DC5"/>
    <w:rsid w:val="00C7310C"/>
    <w:rsid w:val="00C744D0"/>
    <w:rsid w:val="00C86B6D"/>
    <w:rsid w:val="00CA597A"/>
    <w:rsid w:val="00CC0215"/>
    <w:rsid w:val="00CC30EF"/>
    <w:rsid w:val="00CC57DF"/>
    <w:rsid w:val="00CF2F10"/>
    <w:rsid w:val="00D40A87"/>
    <w:rsid w:val="00D6613D"/>
    <w:rsid w:val="00D92C1A"/>
    <w:rsid w:val="00E20BCA"/>
    <w:rsid w:val="00E321B0"/>
    <w:rsid w:val="00E67614"/>
    <w:rsid w:val="00EB53D3"/>
    <w:rsid w:val="00F41B00"/>
    <w:rsid w:val="00F665C5"/>
    <w:rsid w:val="00F71707"/>
    <w:rsid w:val="00FF6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F3260"/>
  <w15:chartTrackingRefBased/>
  <w15:docId w15:val="{AAE5F421-16E7-4A52-9DA3-E8B5CEC61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90E63"/>
    <w:rPr>
      <w:color w:val="808080"/>
    </w:rPr>
  </w:style>
  <w:style w:type="paragraph" w:styleId="ListParagraph">
    <w:name w:val="List Paragraph"/>
    <w:basedOn w:val="Normal"/>
    <w:uiPriority w:val="34"/>
    <w:qFormat/>
    <w:rsid w:val="00A22C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9</Pages>
  <Words>518</Words>
  <Characters>2958</Characters>
  <Application>Microsoft Office Word</Application>
  <DocSecurity>0</DocSecurity>
  <Lines>24</Lines>
  <Paragraphs>6</Paragraphs>
  <ScaleCrop>false</ScaleCrop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Sharma</dc:creator>
  <cp:keywords/>
  <dc:description/>
  <cp:lastModifiedBy>Akash Sharma</cp:lastModifiedBy>
  <cp:revision>118</cp:revision>
  <dcterms:created xsi:type="dcterms:W3CDTF">2021-11-12T15:08:00Z</dcterms:created>
  <dcterms:modified xsi:type="dcterms:W3CDTF">2021-11-13T18:01:00Z</dcterms:modified>
</cp:coreProperties>
</file>