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MODULO FULL STACK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21252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hyperlink r:id="rId7">
        <w:r w:rsidDel="00000000" w:rsidR="00000000" w:rsidRPr="00000000">
          <w:rPr>
            <w:b w:val="1"/>
            <w:color w:val="47ace5"/>
            <w:sz w:val="24"/>
            <w:szCs w:val="24"/>
            <w:rtl w:val="0"/>
          </w:rPr>
          <w:t xml:space="preserve">Registro de Ideas de Proyecto Tarea </w:t>
        </w:r>
      </w:hyperlink>
      <w:r w:rsidDel="00000000" w:rsidR="00000000" w:rsidRPr="00000000">
        <w:rPr>
          <w:b w:val="1"/>
          <w:color w:val="21252a"/>
          <w:sz w:val="24"/>
          <w:szCs w:val="24"/>
          <w:rtl w:val="0"/>
        </w:rPr>
        <w:t xml:space="preserve">(cursada)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Modulo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 90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  Montivero Axel Ezequiel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  Amato Fabiana Jazmin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  Gomez Juan Ezequiel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   </w:t>
            </w:r>
            <w:r w:rsidDel="00000000" w:rsidR="00000000" w:rsidRPr="00000000">
              <w:rPr>
                <w:b w:val="1"/>
                <w:rtl w:val="0"/>
              </w:rPr>
              <w:t xml:space="preserve">Reyes Melanie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   </w:t>
            </w:r>
            <w:r w:rsidDel="00000000" w:rsidR="00000000" w:rsidRPr="00000000">
              <w:rPr>
                <w:b w:val="1"/>
                <w:rtl w:val="0"/>
              </w:rPr>
              <w:t xml:space="preserve">Coronel Nicolás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   Monjo Lautaro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   Bertolotti Jimena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Ámbito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Tienda deportiva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Ventas a un público deportivo 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tienda en la que puedas acceder con un usuario, comprar , ver el historial y acceder a los productos que ya vió en la tienda.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de animales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entidades/asociaciones que cuiden animales de todo el país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donde se puede reportar a los animales perdidos/abandonados para que sean rescatados.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través de está web se podrá hacer un seguimiento de los animales que se rescataron en el cual se publican fotos o videos de los mismos.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Habrá también un login para que la gente reporte y/o vea el seguimiento. 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after="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731200" cy="20320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483235</wp:posOffset>
          </wp:positionH>
          <wp:positionV relativeFrom="page">
            <wp:posOffset>-5713</wp:posOffset>
          </wp:positionV>
          <wp:extent cx="1905000" cy="10382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4577117</wp:posOffset>
          </wp:positionH>
          <wp:positionV relativeFrom="page">
            <wp:posOffset>13334</wp:posOffset>
          </wp:positionV>
          <wp:extent cx="2981325" cy="1000125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cceso.ispc.edu.ar/mod/assign/view.php?id=32276" TargetMode="External"/><Relationship Id="rId8" Type="http://schemas.openxmlformats.org/officeDocument/2006/relationships/hyperlink" Target="https://www.ispc.edu.ar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Hiq6RDcvQM63LlhY5yM8E36+KA==">AMUW2mVjPvE9lvG+MhGiHhWMwOzrGP54qNnLVlRNgju52IwHs1yDAoTRHqXmm5bKpYWNsk3wYN7r+QBiPrToO8InjmZ9fTZelyMMAhpcNSKZgEU+d8XdvT82BCd7+LROa+OmLxMr7d86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