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82632" w14:textId="77777777" w:rsidR="00C1747B" w:rsidRPr="00C1747B" w:rsidRDefault="00C1747B" w:rsidP="00C1747B">
      <w:r w:rsidRPr="00C1747B">
        <w:rPr>
          <w:b/>
          <w:bCs/>
        </w:rPr>
        <w:t>Notes – How security events could arise in this environment (40</w:t>
      </w:r>
      <w:r w:rsidRPr="00C1747B">
        <w:rPr>
          <w:b/>
          <w:bCs/>
        </w:rPr>
        <w:noBreakHyphen/>
        <w:t>60</w:t>
      </w:r>
      <w:r w:rsidRPr="00C1747B">
        <w:rPr>
          <w:rFonts w:ascii="Arial" w:hAnsi="Arial" w:cs="Arial"/>
          <w:b/>
          <w:bCs/>
        </w:rPr>
        <w:t> </w:t>
      </w:r>
      <w:r w:rsidRPr="00C1747B">
        <w:rPr>
          <w:b/>
          <w:bCs/>
        </w:rPr>
        <w:t>words)</w:t>
      </w:r>
      <w:r w:rsidRPr="00C1747B">
        <w:br/>
        <w:t>Although local crime is low, the bank’s wide digital footprint (120 staff—20 of them remote—and highly public marketing partnerships) greatly expands its cyber</w:t>
      </w:r>
      <w:r w:rsidRPr="00C1747B">
        <w:noBreakHyphen/>
        <w:t>attack surface. Coastal hurricanes can interrupt cash deliveries and power, while strict U.S. banking regulations mean any loss of funds or customer data would attract heavy fines and reputational damage.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1716"/>
        <w:gridCol w:w="1467"/>
        <w:gridCol w:w="883"/>
        <w:gridCol w:w="2163"/>
      </w:tblGrid>
      <w:tr w:rsidR="00C1747B" w:rsidRPr="00C1747B" w14:paraId="5D2F5FD0" w14:textId="77777777" w:rsidTr="00C174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DE294D" w14:textId="77777777" w:rsidR="00C1747B" w:rsidRPr="00C1747B" w:rsidRDefault="00C1747B" w:rsidP="00C1747B">
            <w:pPr>
              <w:rPr>
                <w:b/>
                <w:bCs/>
              </w:rPr>
            </w:pPr>
            <w:r w:rsidRPr="00C1747B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CE34058" w14:textId="77777777" w:rsidR="00C1747B" w:rsidRPr="00C1747B" w:rsidRDefault="00C1747B" w:rsidP="00C1747B">
            <w:pPr>
              <w:rPr>
                <w:b/>
                <w:bCs/>
              </w:rPr>
            </w:pPr>
            <w:r w:rsidRPr="00C1747B">
              <w:rPr>
                <w:b/>
                <w:bCs/>
              </w:rPr>
              <w:t>Likelihood</w:t>
            </w:r>
            <w:r w:rsidRPr="00C1747B">
              <w:rPr>
                <w:rFonts w:ascii="Arial" w:hAnsi="Arial" w:cs="Arial"/>
                <w:b/>
                <w:bCs/>
              </w:rPr>
              <w:t> </w:t>
            </w:r>
            <w:r w:rsidRPr="00C1747B">
              <w:rPr>
                <w:b/>
                <w:bCs/>
              </w:rPr>
              <w:t>(1</w:t>
            </w:r>
            <w:r w:rsidRPr="00C1747B">
              <w:rPr>
                <w:b/>
                <w:bCs/>
              </w:rPr>
              <w:noBreakHyphen/>
              <w:t>3)</w:t>
            </w:r>
          </w:p>
        </w:tc>
        <w:tc>
          <w:tcPr>
            <w:tcW w:w="0" w:type="auto"/>
            <w:vAlign w:val="center"/>
            <w:hideMark/>
          </w:tcPr>
          <w:p w14:paraId="752853D8" w14:textId="77777777" w:rsidR="00C1747B" w:rsidRPr="00C1747B" w:rsidRDefault="00C1747B" w:rsidP="00C1747B">
            <w:pPr>
              <w:rPr>
                <w:b/>
                <w:bCs/>
              </w:rPr>
            </w:pPr>
            <w:r w:rsidRPr="00C1747B">
              <w:rPr>
                <w:b/>
                <w:bCs/>
              </w:rPr>
              <w:t>Severity</w:t>
            </w:r>
            <w:r w:rsidRPr="00C1747B">
              <w:rPr>
                <w:rFonts w:ascii="Arial" w:hAnsi="Arial" w:cs="Arial"/>
                <w:b/>
                <w:bCs/>
              </w:rPr>
              <w:t> </w:t>
            </w:r>
            <w:r w:rsidRPr="00C1747B">
              <w:rPr>
                <w:b/>
                <w:bCs/>
              </w:rPr>
              <w:t>(1</w:t>
            </w:r>
            <w:r w:rsidRPr="00C1747B">
              <w:rPr>
                <w:b/>
                <w:bCs/>
              </w:rPr>
              <w:noBreakHyphen/>
              <w:t>3)</w:t>
            </w:r>
          </w:p>
        </w:tc>
        <w:tc>
          <w:tcPr>
            <w:tcW w:w="0" w:type="auto"/>
            <w:vAlign w:val="center"/>
            <w:hideMark/>
          </w:tcPr>
          <w:p w14:paraId="27258A8B" w14:textId="77777777" w:rsidR="00C1747B" w:rsidRPr="00C1747B" w:rsidRDefault="00C1747B" w:rsidP="00C1747B">
            <w:pPr>
              <w:rPr>
                <w:b/>
                <w:bCs/>
              </w:rPr>
            </w:pPr>
            <w:r w:rsidRPr="00C1747B">
              <w:rPr>
                <w:b/>
                <w:bCs/>
              </w:rPr>
              <w:t>Priority =</w:t>
            </w:r>
            <w:r w:rsidRPr="00C1747B">
              <w:rPr>
                <w:rFonts w:ascii="Arial" w:hAnsi="Arial" w:cs="Arial"/>
                <w:b/>
                <w:bCs/>
              </w:rPr>
              <w:t> </w:t>
            </w:r>
            <w:r w:rsidRPr="00C1747B">
              <w:rPr>
                <w:b/>
                <w:bCs/>
              </w:rPr>
              <w:t>L</w:t>
            </w:r>
            <w:r w:rsidRPr="00C1747B">
              <w:rPr>
                <w:rFonts w:ascii="Arial" w:hAnsi="Arial" w:cs="Arial"/>
                <w:b/>
                <w:bCs/>
              </w:rPr>
              <w:t> </w:t>
            </w:r>
            <w:r w:rsidRPr="00C1747B">
              <w:rPr>
                <w:rFonts w:ascii="Aptos" w:hAnsi="Aptos" w:cs="Aptos"/>
                <w:b/>
                <w:bCs/>
              </w:rPr>
              <w:t>×</w:t>
            </w:r>
            <w:r w:rsidRPr="00C1747B">
              <w:rPr>
                <w:rFonts w:ascii="Arial" w:hAnsi="Arial" w:cs="Arial"/>
                <w:b/>
                <w:bCs/>
              </w:rPr>
              <w:t> </w:t>
            </w:r>
            <w:r w:rsidRPr="00C1747B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640C0BF" w14:textId="77777777" w:rsidR="00C1747B" w:rsidRPr="00C1747B" w:rsidRDefault="00C1747B" w:rsidP="00C1747B">
            <w:pPr>
              <w:rPr>
                <w:b/>
                <w:bCs/>
              </w:rPr>
            </w:pPr>
            <w:r w:rsidRPr="00C1747B">
              <w:rPr>
                <w:b/>
                <w:bCs/>
              </w:rPr>
              <w:t>Rationale (concise)</w:t>
            </w:r>
          </w:p>
        </w:tc>
      </w:tr>
      <w:tr w:rsidR="00C1747B" w:rsidRPr="00C1747B" w14:paraId="31CF4E75" w14:textId="77777777" w:rsidTr="00C17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B9523" w14:textId="77777777" w:rsidR="00C1747B" w:rsidRPr="00C1747B" w:rsidRDefault="00C1747B" w:rsidP="00C1747B">
            <w:r w:rsidRPr="00C1747B">
              <w:t>Business</w:t>
            </w:r>
            <w:r w:rsidRPr="00C1747B">
              <w:rPr>
                <w:rFonts w:ascii="Arial" w:hAnsi="Arial" w:cs="Arial"/>
              </w:rPr>
              <w:t> </w:t>
            </w:r>
            <w:r w:rsidRPr="00C1747B">
              <w:t>email</w:t>
            </w:r>
            <w:r w:rsidRPr="00C1747B">
              <w:rPr>
                <w:rFonts w:ascii="Arial" w:hAnsi="Arial" w:cs="Arial"/>
              </w:rPr>
              <w:t> </w:t>
            </w:r>
            <w:r w:rsidRPr="00C1747B">
              <w:t>compromise</w:t>
            </w:r>
          </w:p>
        </w:tc>
        <w:tc>
          <w:tcPr>
            <w:tcW w:w="0" w:type="auto"/>
            <w:vAlign w:val="center"/>
            <w:hideMark/>
          </w:tcPr>
          <w:p w14:paraId="0915531C" w14:textId="77777777" w:rsidR="00C1747B" w:rsidRPr="00C1747B" w:rsidRDefault="00C1747B" w:rsidP="00C1747B">
            <w:r w:rsidRPr="00C1747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220229" w14:textId="77777777" w:rsidR="00C1747B" w:rsidRPr="00C1747B" w:rsidRDefault="00C1747B" w:rsidP="00C1747B">
            <w:r w:rsidRPr="00C1747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B9A015" w14:textId="77777777" w:rsidR="00C1747B" w:rsidRPr="00C1747B" w:rsidRDefault="00C1747B" w:rsidP="00C1747B">
            <w:r w:rsidRPr="00C1747B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53F2085" w14:textId="77777777" w:rsidR="00C1747B" w:rsidRPr="00C1747B" w:rsidRDefault="00C1747B" w:rsidP="00C1747B">
            <w:r w:rsidRPr="00C1747B">
              <w:t>Phishing is pervasive and targets finance staff; a successful BEC can trigger fraudulent wire transfers and violate FFIEC/GLBA requirements.</w:t>
            </w:r>
          </w:p>
        </w:tc>
      </w:tr>
      <w:tr w:rsidR="00C1747B" w:rsidRPr="00C1747B" w14:paraId="2847DF95" w14:textId="77777777" w:rsidTr="00C17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1A48F" w14:textId="77777777" w:rsidR="00C1747B" w:rsidRPr="00C1747B" w:rsidRDefault="00C1747B" w:rsidP="00C1747B">
            <w:r w:rsidRPr="00C1747B">
              <w:t>Compromised user database</w:t>
            </w:r>
          </w:p>
        </w:tc>
        <w:tc>
          <w:tcPr>
            <w:tcW w:w="0" w:type="auto"/>
            <w:vAlign w:val="center"/>
            <w:hideMark/>
          </w:tcPr>
          <w:p w14:paraId="4F12FBC8" w14:textId="77777777" w:rsidR="00C1747B" w:rsidRPr="00C1747B" w:rsidRDefault="00C1747B" w:rsidP="00C1747B">
            <w:r w:rsidRPr="00C1747B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520EFC" w14:textId="77777777" w:rsidR="00C1747B" w:rsidRPr="00C1747B" w:rsidRDefault="00C1747B" w:rsidP="00C1747B">
            <w:r w:rsidRPr="00C1747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159F88" w14:textId="77777777" w:rsidR="00C1747B" w:rsidRPr="00C1747B" w:rsidRDefault="00C1747B" w:rsidP="00C1747B">
            <w:r w:rsidRPr="00C1747B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995F0E9" w14:textId="77777777" w:rsidR="00C1747B" w:rsidRPr="00C1747B" w:rsidRDefault="00C1747B" w:rsidP="00C1747B">
            <w:r w:rsidRPr="00C1747B">
              <w:t>Moderate chance via weak crypto or insider error; exposure of PII/financial data incurs major regulatory penalties and customer attrition.</w:t>
            </w:r>
          </w:p>
        </w:tc>
      </w:tr>
      <w:tr w:rsidR="00C1747B" w:rsidRPr="00C1747B" w14:paraId="424D3D43" w14:textId="77777777" w:rsidTr="00C17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90ECC" w14:textId="77777777" w:rsidR="00C1747B" w:rsidRPr="00C1747B" w:rsidRDefault="00C1747B" w:rsidP="00C1747B">
            <w:r w:rsidRPr="00C1747B">
              <w:t>Financial records leak (backup server exposed)</w:t>
            </w:r>
          </w:p>
        </w:tc>
        <w:tc>
          <w:tcPr>
            <w:tcW w:w="0" w:type="auto"/>
            <w:vAlign w:val="center"/>
            <w:hideMark/>
          </w:tcPr>
          <w:p w14:paraId="3B99A6BD" w14:textId="77777777" w:rsidR="00C1747B" w:rsidRPr="00C1747B" w:rsidRDefault="00C1747B" w:rsidP="00C1747B">
            <w:r w:rsidRPr="00C1747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9E7974" w14:textId="77777777" w:rsidR="00C1747B" w:rsidRPr="00C1747B" w:rsidRDefault="00C1747B" w:rsidP="00C1747B">
            <w:r w:rsidRPr="00C1747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A613FC" w14:textId="77777777" w:rsidR="00C1747B" w:rsidRPr="00C1747B" w:rsidRDefault="00C1747B" w:rsidP="00C1747B">
            <w:r w:rsidRPr="00C1747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5970E8" w14:textId="77777777" w:rsidR="00C1747B" w:rsidRPr="00C1747B" w:rsidRDefault="00C1747B" w:rsidP="00C1747B">
            <w:r w:rsidRPr="00C1747B">
              <w:t>Misconfiguring an off</w:t>
            </w:r>
            <w:r w:rsidRPr="00C1747B">
              <w:noBreakHyphen/>
              <w:t>site backup is less frequent but would reveal sensitive ledgers, triggering audits and fines.</w:t>
            </w:r>
          </w:p>
        </w:tc>
      </w:tr>
      <w:tr w:rsidR="00C1747B" w:rsidRPr="00C1747B" w14:paraId="00004049" w14:textId="77777777" w:rsidTr="00C17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40A09" w14:textId="77777777" w:rsidR="00C1747B" w:rsidRPr="00C1747B" w:rsidRDefault="00C1747B" w:rsidP="00C1747B">
            <w:r w:rsidRPr="00C1747B">
              <w:lastRenderedPageBreak/>
              <w:t>Theft of cash (safe left unlocked)</w:t>
            </w:r>
          </w:p>
        </w:tc>
        <w:tc>
          <w:tcPr>
            <w:tcW w:w="0" w:type="auto"/>
            <w:vAlign w:val="center"/>
            <w:hideMark/>
          </w:tcPr>
          <w:p w14:paraId="6F71B4D0" w14:textId="77777777" w:rsidR="00C1747B" w:rsidRPr="00C1747B" w:rsidRDefault="00C1747B" w:rsidP="00C1747B">
            <w:r w:rsidRPr="00C1747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327C94" w14:textId="77777777" w:rsidR="00C1747B" w:rsidRPr="00C1747B" w:rsidRDefault="00C1747B" w:rsidP="00C1747B">
            <w:r w:rsidRPr="00C1747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E2450F" w14:textId="77777777" w:rsidR="00C1747B" w:rsidRPr="00C1747B" w:rsidRDefault="00C1747B" w:rsidP="00C1747B">
            <w:r w:rsidRPr="00C1747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801DB3" w14:textId="77777777" w:rsidR="00C1747B" w:rsidRPr="00C1747B" w:rsidRDefault="00C1747B" w:rsidP="00C1747B">
            <w:r w:rsidRPr="00C1747B">
              <w:t>Robust physical controls and CCTV make occurrence rare, yet any cash loss directly affects reserve requirements and insurance claims.</w:t>
            </w:r>
          </w:p>
        </w:tc>
      </w:tr>
      <w:tr w:rsidR="00C1747B" w:rsidRPr="00C1747B" w14:paraId="6F10A5B4" w14:textId="77777777" w:rsidTr="00C17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EE559" w14:textId="77777777" w:rsidR="00C1747B" w:rsidRPr="00C1747B" w:rsidRDefault="00C1747B" w:rsidP="00C1747B">
            <w:r w:rsidRPr="00C1747B">
              <w:t>Supply</w:t>
            </w:r>
            <w:r w:rsidRPr="00C1747B">
              <w:noBreakHyphen/>
              <w:t>chain disruption (cash delivery delayed by storm)</w:t>
            </w:r>
          </w:p>
        </w:tc>
        <w:tc>
          <w:tcPr>
            <w:tcW w:w="0" w:type="auto"/>
            <w:vAlign w:val="center"/>
            <w:hideMark/>
          </w:tcPr>
          <w:p w14:paraId="64A13CFB" w14:textId="77777777" w:rsidR="00C1747B" w:rsidRPr="00C1747B" w:rsidRDefault="00C1747B" w:rsidP="00C1747B">
            <w:r w:rsidRPr="00C1747B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D52E9" w14:textId="77777777" w:rsidR="00C1747B" w:rsidRPr="00C1747B" w:rsidRDefault="00C1747B" w:rsidP="00C1747B">
            <w:r w:rsidRPr="00C1747B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52736F" w14:textId="77777777" w:rsidR="00C1747B" w:rsidRPr="00C1747B" w:rsidRDefault="00C1747B" w:rsidP="00C1747B">
            <w:r w:rsidRPr="00C1747B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2234B69" w14:textId="77777777" w:rsidR="00C1747B" w:rsidRPr="00C1747B" w:rsidRDefault="00C1747B" w:rsidP="00C1747B">
            <w:r w:rsidRPr="00C1747B">
              <w:t>Coastal storms occur periodically; delayed armored</w:t>
            </w:r>
            <w:r w:rsidRPr="00C1747B">
              <w:noBreakHyphen/>
              <w:t>car deliveries strain daily Fed reserve balances but rarely halt operations completely.</w:t>
            </w:r>
          </w:p>
        </w:tc>
      </w:tr>
    </w:tbl>
    <w:p w14:paraId="14219B6B" w14:textId="77777777" w:rsidR="00A67F5F" w:rsidRDefault="00A67F5F"/>
    <w:sectPr w:rsidR="00A6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59"/>
    <w:rsid w:val="00537D59"/>
    <w:rsid w:val="008A026E"/>
    <w:rsid w:val="008C3965"/>
    <w:rsid w:val="00A67F5F"/>
    <w:rsid w:val="00C1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6A1D1-802B-49EC-9ABA-0D1F1DEB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شاكر حلمى السيد</dc:creator>
  <cp:keywords/>
  <dc:description/>
  <cp:lastModifiedBy>احمد شاكر حلمى السيد</cp:lastModifiedBy>
  <cp:revision>2</cp:revision>
  <dcterms:created xsi:type="dcterms:W3CDTF">2025-07-16T10:48:00Z</dcterms:created>
  <dcterms:modified xsi:type="dcterms:W3CDTF">2025-07-16T10:49:00Z</dcterms:modified>
</cp:coreProperties>
</file>