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ДОМАШНЯЯ ЗАДАЧА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ПОСТРОЕНИЕ ЛИНИЙ ТОКА ПРИ ПОТЕНЦИАЛЬНОМ ТЕЧЕНИИ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ФИО студентов: </w:t>
      </w:r>
      <w:r>
        <w:rPr>
          <w:rFonts w:cs="Times New Roman" w:ascii="Times New Roman" w:hAnsi="Times New Roman"/>
          <w:sz w:val="28"/>
          <w:szCs w:val="28"/>
        </w:rPr>
        <w:t>Елонов Е. В., Черняев А. 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Группа: </w:t>
      </w:r>
      <w:r>
        <w:rPr>
          <w:rFonts w:cs="Times New Roman" w:ascii="Times New Roman" w:hAnsi="Times New Roman"/>
          <w:sz w:val="28"/>
          <w:szCs w:val="28"/>
        </w:rPr>
        <w:t>22-КФ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Условие задачи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Рассчитайте установившееся потенциальное течение идеальной жидкости по трубе прямоугольного сечения и постройте линии тока. Внутри трубы имеются препятствия заданной формы.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Теория и решение к задаче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Существует два метода описания движения жидкостей и газов. В методе Лагранжа течение жидкости рассматривается как движение N частиц, имеющих определенные координаты и скорости. Его развитием являются метод крупных частиц, метод частиц в ячейках, метод частиц-маркеров, метод сглаженных частиц и др. Основным в гидродинамике является метод Эйлера, требующий расчета поля скоростей 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V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(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r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, 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t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), поля плотностей p(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r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,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t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) и давлений р(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r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, 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t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) путем решения системы дифференциальных уравнений. Познакомимся с этим методом на примере расчета установившегося потенциального течения идеальной жидкости.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Потенциальный характер течения означает, что линии тока незамкнуты, то есть течение невихревое (во всех точках rot 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V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 = 0). При этом поле скоростей является потенциальным; можно ввести функцию 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φ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(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x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,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y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,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z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), называемую потенциалом скорости, такую, что: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grad</m:t>
        </m:r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φ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φ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</m:den>
        </m:f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φ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z</m:t>
            </m:r>
          </m:den>
        </m:f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k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φ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acc>
          </m:den>
        </m:f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.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Отсюда следует 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div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(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grad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 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φ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) = 0, или: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φ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φ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φ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</m:oMath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Итак, потенциал скорости удовлетворяет уравнению Лапласа.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Ограничимся рассмотрением плоского течения несжимаемой жидкости, при котором все ее частицы перемещаются параллельно некоторой плоскости хОу. Частицы, лежащие на одном перпендикуляре к этой плоскости, имеют равные скорости. Их проекции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τ</m:t>
            </m:r>
          </m:e>
        </m:d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τ</m:t>
            </m:r>
          </m:e>
        </m:d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Введем проекцию тока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τ</m:t>
            </m:r>
          </m:e>
        </m:d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такую, что: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Ψ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Ψ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.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Множество точек, для которых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τ</m:t>
            </m:r>
          </m:e>
        </m:d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 = const при фиксированном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 в силу стационарности течения, образует линию тока. При этом семейство линий равного потенциала скорости 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φ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(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x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, 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y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) = const ортогонально (перпендикулярно) совокупности линий тока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τ</m:t>
            </m:r>
          </m:e>
        </m:d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 = const. Для функции тока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τ</m:t>
            </m:r>
          </m:e>
        </m:d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 также можно записать уравнение Лапласа:</w:t>
      </w:r>
    </w:p>
    <w:p>
      <w:pPr>
        <w:pStyle w:val="Normal"/>
        <w:ind w:firstLine="708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Ψ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∂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Ψ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∂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Ψ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</m:t>
          </m:r>
        </m:oMath>
      </m:oMathPara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При расчете течения следует учитывать граничные условия, определяющие значения рассчитываемых функций и их производных на границах твердых тел, обтекаемых жидкостью. Для идеальной жидкости проекция 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v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vertAlign w:val="subscript"/>
          <w:lang w:val="en-US"/>
        </w:rPr>
        <w:t>n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 скорости жидкости на нормаль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n</m:t>
            </m:r>
          </m:e>
        </m:acc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 к поверхности тела, в системе отсчета, связанной с телом, равна 0: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acc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. Запишем уравнение Лапласа в конечных разностях:</w:t>
      </w:r>
    </w:p>
    <w:p>
      <w:pPr>
        <w:pStyle w:val="Normal"/>
        <w:ind w:firstLine="708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Ψ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Ψ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Ψ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∆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Ψ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Ψ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Ψ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∆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ind w:firstLine="708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Ψ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j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["/>
                  <m:endChr m:val="]"/>
                </m:dPr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</m:e>
                  </m:d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ℏ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ℏ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ℏ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,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ℏ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(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ℏ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)</m:t>
              </m:r>
            </m:den>
          </m:f>
        </m:oMath>
      </m:oMathPara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Эта стационарная задача решается методом последовательных приближений: задается исходное распределение искомой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(х, у), соответствующее граничным условиям, а затем осуществляется последовательность итераций, в ходе которых пересчитываются значения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(х, у) в узлах сетки.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/>
          <w:bCs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8"/>
          <w:szCs w:val="28"/>
        </w:rPr>
        <w:t>Алгоритм моделирования с программным кодом</w:t>
      </w:r>
    </w:p>
    <w:p>
      <w:pPr>
        <w:pStyle w:val="Normal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Программа состоит из 5 файлов: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figure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.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py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 – модели фигур-препятствий;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 xml:space="preserve">grid.py – 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размерная сетка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main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.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py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 – запуск программы, задание констант, вывод результатов;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point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.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py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 – описание точек расчета;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solvers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.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py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 – решение уравнения, результат программы.</w:t>
      </w:r>
    </w:p>
    <w:p>
      <w:pPr>
        <w:pStyle w:val="Normal"/>
        <w:ind w:left="708"/>
        <w:rPr>
          <w:rFonts w:ascii="Times New Roman" w:hAnsi="Times New Roman" w:eastAsia="" w:cs="Times New Roman" w:eastAsiaTheme="minorEastAsia"/>
          <w:iCs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Листинг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файла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 xml:space="preserve"> solvers.py:</w:t>
      </w:r>
    </w:p>
    <w:p>
      <w:pPr>
        <w:pStyle w:val="Normal"/>
        <w:shd w:val="clear" w:color="auto" w:fill="1E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BCBEC4"/>
          <w:sz w:val="20"/>
          <w:szCs w:val="20"/>
          <w:lang w:val="en-US" w:eastAsia="ru-RU"/>
        </w:rPr>
        <w:t>from point import Point</w:t>
        <w:br/>
        <w:t>from grid import RectangleNet</w:t>
        <w:br/>
        <w:br/>
        <w:t>class MKE :</w:t>
        <w:br/>
        <w:t xml:space="preserve">    def __init__(self, grid, func, left=None, right=None, top=None, lower=None, border=None): </w:t>
        <w:br/>
        <w:t xml:space="preserve">        self.grid = grid</w:t>
        <w:br/>
        <w:t xml:space="preserve">        self.left = left</w:t>
        <w:br/>
        <w:t xml:space="preserve">        self.right = right</w:t>
        <w:br/>
        <w:t xml:space="preserve">        self.top = top</w:t>
        <w:br/>
        <w:t xml:space="preserve">        self.lower = lower</w:t>
        <w:br/>
        <w:t xml:space="preserve">        self.border = border</w:t>
        <w:br/>
        <w:t xml:space="preserve">        self.func = func</w:t>
        <w:br/>
        <w:br/>
        <w:br/>
        <w:t xml:space="preserve">    def solver2D(self, num_iteration):</w:t>
        <w:br/>
        <w:br/>
        <w:br/>
        <w:t xml:space="preserve">        if self.left != None:</w:t>
        <w:br/>
        <w:t xml:space="preserve">            for pl in self.grid.left_border:</w:t>
        <w:br/>
        <w:t xml:space="preserve">                pl.set_potential(self.left(pl.x, pl.y))</w:t>
        <w:br/>
        <w:br/>
        <w:br/>
        <w:br/>
        <w:t xml:space="preserve">        if self.right != None:</w:t>
        <w:br/>
        <w:t xml:space="preserve">            for pr in self.grid.right_border:</w:t>
        <w:br/>
        <w:t xml:space="preserve">                pr.set_potential(self.right(pr.x, pr.y))</w:t>
        <w:br/>
        <w:br/>
        <w:br/>
        <w:t xml:space="preserve">        if self.top != None:</w:t>
        <w:br/>
        <w:t xml:space="preserve">            for pt in self.grid.top_border:</w:t>
        <w:br/>
        <w:t xml:space="preserve">                pt.set_potential(self.top(pt.x, pt.y))</w:t>
        <w:br/>
        <w:br/>
        <w:t xml:space="preserve">        if self.lower != None:</w:t>
        <w:br/>
        <w:t xml:space="preserve">            for plow in self.grid.lower_border:</w:t>
        <w:br/>
        <w:t xml:space="preserve">                plow.set_potential(self.lower(plow.x, plow.y))</w:t>
        <w:br/>
        <w:br/>
        <w:br/>
        <w:br/>
        <w:br/>
        <w:t xml:space="preserve">        for it in range(num_iteration):</w:t>
        <w:br/>
        <w:t xml:space="preserve">            print(it)</w:t>
        <w:br/>
        <w:t xml:space="preserve">            border_not_set = True</w:t>
        <w:br/>
        <w:t xml:space="preserve">            for i in range(1, len(self.grid.net) - 1):</w:t>
        <w:br/>
        <w:t xml:space="preserve">                for j in range(1, len(self.grid.net[i]) - 1):</w:t>
        <w:br/>
        <w:t xml:space="preserve">                    p = self.grid.net[i][j]</w:t>
        <w:br/>
        <w:t xml:space="preserve">                    hx = self.grid.hx</w:t>
        <w:br/>
        <w:t xml:space="preserve">                    hy = self.grid.hy</w:t>
        <w:br/>
        <w:br/>
        <w:br/>
        <w:t xml:space="preserve">                    if not p.active:</w:t>
        <w:br/>
        <w:t xml:space="preserve">                        continue</w:t>
        <w:br/>
        <w:br/>
        <w:t xml:space="preserve">                    pxm = self.grid.net[i - 1][j]</w:t>
        <w:br/>
        <w:t xml:space="preserve">                    pxp = self.grid.net[i + 1][j]</w:t>
        <w:br/>
        <w:t xml:space="preserve">                    pym = self.grid.net[i][j - 1]</w:t>
        <w:br/>
        <w:t xml:space="preserve">                    pyp = self.grid.net[i][j + 1]</w:t>
        <w:br/>
        <w:br/>
        <w:t xml:space="preserve">                    if not(pxm.active and pxp.active and pym.active and pyp.active):</w:t>
        <w:br/>
        <w:t xml:space="preserve">                        top = { (round(pb.x, 5), round(pb.y, 5)) for pb in self.grid.top_border}</w:t>
        <w:br/>
        <w:t>lower = { (round(pb.x, 5), round(pb.y, 5)) for pb in self.grid.right_border}</w:t>
        <w:br/>
        <w:br/>
        <w:br/>
        <w:br/>
        <w:t>if (round(p.x, 5), round(p.y, 5)) in top:</w:t>
        <w:br/>
        <w:t>p.psi = pxm.psi</w:t>
        <w:br/>
        <w:t xml:space="preserve">                        elif(round(p.x, 5), round(p.y, 5)) in lower:</w:t>
        <w:br/>
        <w:t>p.psi = pxm.psi</w:t>
        <w:br/>
        <w:t xml:space="preserve">                        elif border_not_set:</w:t>
        <w:br/>
        <w:t xml:space="preserve">                            border_not_set = False</w:t>
        <w:br/>
        <w:t xml:space="preserve">                            p.psi = pxm.psi</w:t>
        <w:br/>
        <w:br/>
        <w:t xml:space="preserve">                            for pb in self.grid.border_figure:</w:t>
        <w:br/>
        <w:t xml:space="preserve">                                pb.psi = self.border(p.psi)</w:t>
        <w:br/>
        <w:br/>
        <w:br/>
        <w:t xml:space="preserve">                        continue</w:t>
        <w:br/>
        <w:br/>
        <w:br/>
        <w:t xml:space="preserve">                    p.psi = ((pxp.psi + pxm.psi) * hy * *2 + (pyp.psi + pym.psi) * hx * *2 - self.func(p.x, p.y) * (hx * hy) * *2) / (2 * (hx * *2 + hy * *2))</w:t>
      </w:r>
    </w:p>
    <w:p>
      <w:pPr>
        <w:pStyle w:val="Normal"/>
        <w:ind w:left="708"/>
        <w:rPr>
          <w:rFonts w:ascii="Times New Roman" w:hAnsi="Times New Roman" w:eastAsia="" w:cs="Times New Roman" w:eastAsiaTheme="minorEastAsia"/>
          <w:iCs/>
          <w:sz w:val="28"/>
          <w:szCs w:val="28"/>
          <w:lang w:val="en-US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/>
          <w:bCs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8"/>
          <w:szCs w:val="28"/>
        </w:rPr>
        <w:t>Результат программ</w:t>
      </w:r>
      <w:r>
        <w:rPr>
          <w:rFonts w:eastAsia="" w:cs="Times New Roman" w:ascii="Times New Roman" w:hAnsi="Times New Roman" w:eastAsiaTheme="minorEastAsia"/>
          <w:b/>
          <w:bCs/>
          <w:iCs/>
          <w:sz w:val="28"/>
          <w:szCs w:val="28"/>
        </w:rPr>
        <w:t xml:space="preserve">ы 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/>
          <w:bCs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39147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/>
          <w:bCs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/>
          <w:bCs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/>
          <w:bCs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8"/>
          <w:szCs w:val="28"/>
        </w:rPr>
        <w:t>Контрольные вопросы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С помощью какого уравнения мы решили задачу?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Назовите два метода описания движения жидкостей и газов.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Что означает потенциальный характер течения?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Где на картинке видны линии тока?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Какой метод используется для расчета значений в узлах сетки?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Какие граничные условия в задаче?</w:t>
      </w:r>
      <w:bookmarkStart w:id="0" w:name="_GoBack"/>
      <w:bookmarkEnd w:id="0"/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532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25cef"/>
    <w:rPr>
      <w:color w:val="80808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46766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f2753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4676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5C807-E779-4E7A-811A-4C9B33D5B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LibreOffice/24.2.7.2$Linux_X86_64 LibreOffice_project/420$Build-2</Application>
  <AppVersion>15.0000</AppVersion>
  <Pages>4</Pages>
  <Words>655</Words>
  <Characters>4145</Characters>
  <CharactersWithSpaces>5501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2025-05-04T17:44:00Z</dcterms:created>
  <dc:creator>Egor Shelby</dc:creator>
  <dc:description/>
  <dc:language>ru-RU</dc:language>
  <cp:lastModifiedBy/>
  <dcterms:modified xsi:type="dcterms:W3CDTF">2025-05-05T09:24:48Z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