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Dataset Information Template</w:t>
      </w:r>
    </w:p>
    <w:p w:rsidR="00000000" w:rsidDel="00000000" w:rsidP="00000000" w:rsidRDefault="00000000" w:rsidRPr="00000000" w14:paraId="00000002">
      <w:pPr>
        <w:spacing w:after="240" w:before="240" w:lineRule="auto"/>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Andy Henrie.</w:t>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463dq817tb0" w:id="0"/>
      <w:bookmarkEnd w:id="0"/>
      <w:r w:rsidDel="00000000" w:rsidR="00000000" w:rsidRPr="00000000">
        <w:rPr>
          <w:b w:val="1"/>
          <w:sz w:val="46"/>
          <w:szCs w:val="46"/>
          <w:rtl w:val="0"/>
        </w:rPr>
        <w:t xml:space="preserve">Creator (Author) Information</w:t>
      </w:r>
    </w:p>
    <w:p w:rsidR="00000000" w:rsidDel="00000000" w:rsidP="00000000" w:rsidRDefault="00000000" w:rsidRPr="00000000" w14:paraId="00000004">
      <w:pPr>
        <w:spacing w:after="240" w:before="240" w:lineRule="auto"/>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8.4147614078365"/>
        <w:gridCol w:w="2202.0073996774504"/>
        <w:gridCol w:w="2256.377952755906"/>
        <w:gridCol w:w="2378.7116971824307"/>
        <w:tblGridChange w:id="0">
          <w:tblGrid>
            <w:gridCol w:w="2188.4147614078365"/>
            <w:gridCol w:w="2202.0073996774504"/>
            <w:gridCol w:w="2256.377952755906"/>
            <w:gridCol w:w="2378.7116971824307"/>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Last Name</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First Name</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Affiliation</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ORCID</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9">
            <w:pPr>
              <w:spacing w:after="240" w:before="240" w:lineRule="auto"/>
              <w:rPr/>
            </w:pPr>
            <w:r w:rsidDel="00000000" w:rsidR="00000000" w:rsidRPr="00000000">
              <w:rPr>
                <w:rtl w:val="0"/>
              </w:rPr>
              <w:t xml:space="preserve">Graziano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A">
            <w:pPr>
              <w:spacing w:after="240" w:before="240" w:lineRule="auto"/>
              <w:rPr/>
            </w:pPr>
            <w:r w:rsidDel="00000000" w:rsidR="00000000" w:rsidRPr="00000000">
              <w:rPr>
                <w:rtl w:val="0"/>
              </w:rPr>
              <w:t xml:space="preserve">Marta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B">
            <w:pPr>
              <w:spacing w:after="240" w:before="240" w:lineRule="auto"/>
              <w:rPr/>
            </w:pPr>
            <w:r w:rsidDel="00000000" w:rsidR="00000000" w:rsidRPr="00000000">
              <w:rPr>
                <w:rtl w:val="0"/>
              </w:rPr>
              <w:t xml:space="preserve">Department of Neuroscience, Karolinska Institutet,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C">
            <w:pPr>
              <w:spacing w:after="240" w:before="240" w:lineRule="auto"/>
              <w:rPr>
                <w:color w:val="1155cc"/>
                <w:u w:val="single"/>
              </w:rPr>
            </w:pPr>
            <w:hyperlink r:id="rId6">
              <w:r w:rsidDel="00000000" w:rsidR="00000000" w:rsidRPr="00000000">
                <w:rPr>
                  <w:color w:val="1155cc"/>
                  <w:u w:val="single"/>
                  <w:rtl w:val="0"/>
                </w:rPr>
                <w:t xml:space="preserve">https://orcid.org/0000-0001-9417-5212</w:t>
              </w:r>
            </w:hyperlink>
            <w:r w:rsidDel="00000000" w:rsidR="00000000" w:rsidRPr="00000000">
              <w:rPr>
                <w:rtl w:val="0"/>
              </w:rPr>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D">
            <w:pPr>
              <w:spacing w:after="240" w:before="240" w:lineRule="auto"/>
              <w:rPr/>
            </w:pPr>
            <w:r w:rsidDel="00000000" w:rsidR="00000000" w:rsidRPr="00000000">
              <w:rPr>
                <w:rtl w:val="0"/>
              </w:rPr>
              <w:t xml:space="preserve">Mantas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E">
            <w:pPr>
              <w:spacing w:after="240" w:before="240" w:lineRule="auto"/>
              <w:rPr/>
            </w:pPr>
            <w:r w:rsidDel="00000000" w:rsidR="00000000" w:rsidRPr="00000000">
              <w:rPr>
                <w:rtl w:val="0"/>
              </w:rPr>
              <w:t xml:space="preserve">Ioannis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F">
            <w:pPr>
              <w:spacing w:after="240" w:before="240" w:lineRule="auto"/>
              <w:rPr/>
            </w:pPr>
            <w:r w:rsidDel="00000000" w:rsidR="00000000" w:rsidRPr="00000000">
              <w:rPr>
                <w:rtl w:val="0"/>
              </w:rPr>
              <w:t xml:space="preserve">Department of Neuroscience, Karolinska Institutet,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0">
            <w:pPr>
              <w:spacing w:after="240" w:before="240" w:lineRule="auto"/>
              <w:rPr>
                <w:color w:val="1155cc"/>
                <w:u w:val="single"/>
              </w:rPr>
            </w:pPr>
            <w:hyperlink r:id="rId7">
              <w:r w:rsidDel="00000000" w:rsidR="00000000" w:rsidRPr="00000000">
                <w:rPr>
                  <w:color w:val="1155cc"/>
                  <w:u w:val="single"/>
                  <w:rtl w:val="0"/>
                </w:rPr>
                <w:t xml:space="preserve">https://orcid.org/0000-0001-6288-5439</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1">
            <w:pPr>
              <w:spacing w:after="240" w:before="240" w:lineRule="auto"/>
              <w:rPr/>
            </w:pPr>
            <w:r w:rsidDel="00000000" w:rsidR="00000000" w:rsidRPr="00000000">
              <w:rPr>
                <w:rtl w:val="0"/>
              </w:rPr>
              <w:t xml:space="preserve">Masarapu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2">
            <w:pPr>
              <w:spacing w:after="240" w:before="240" w:lineRule="auto"/>
              <w:rPr/>
            </w:pPr>
            <w:r w:rsidDel="00000000" w:rsidR="00000000" w:rsidRPr="00000000">
              <w:rPr>
                <w:rtl w:val="0"/>
              </w:rPr>
              <w:t xml:space="preserve">Yuvarani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3">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4">
            <w:pPr>
              <w:spacing w:after="240" w:before="240" w:lineRule="auto"/>
              <w:rPr>
                <w:color w:val="1155cc"/>
                <w:u w:val="single"/>
              </w:rPr>
            </w:pPr>
            <w:hyperlink r:id="rId8">
              <w:r w:rsidDel="00000000" w:rsidR="00000000" w:rsidRPr="00000000">
                <w:rPr>
                  <w:color w:val="1155cc"/>
                  <w:u w:val="single"/>
                  <w:rtl w:val="0"/>
                </w:rPr>
                <w:t xml:space="preserve">https://orcid.org/0000-0002-3267-2085</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5">
            <w:pPr>
              <w:spacing w:after="240" w:before="240" w:lineRule="auto"/>
              <w:rPr/>
            </w:pPr>
            <w:r w:rsidDel="00000000" w:rsidR="00000000" w:rsidRPr="00000000">
              <w:rPr>
                <w:rtl w:val="0"/>
              </w:rPr>
              <w:t xml:space="preserve">Frapard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6">
            <w:pPr>
              <w:spacing w:after="240" w:before="240" w:lineRule="auto"/>
              <w:rPr/>
            </w:pPr>
            <w:r w:rsidDel="00000000" w:rsidR="00000000" w:rsidRPr="00000000">
              <w:rPr>
                <w:rtl w:val="0"/>
              </w:rPr>
              <w:t xml:space="preserve">Solène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7">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8">
            <w:pPr>
              <w:spacing w:after="240" w:before="240" w:lineRule="auto"/>
              <w:rPr>
                <w:color w:val="1155cc"/>
                <w:u w:val="single"/>
              </w:rPr>
            </w:pPr>
            <w:hyperlink r:id="rId9">
              <w:r w:rsidDel="00000000" w:rsidR="00000000" w:rsidRPr="00000000">
                <w:rPr>
                  <w:color w:val="1155cc"/>
                  <w:u w:val="single"/>
                  <w:rtl w:val="0"/>
                </w:rPr>
                <w:t xml:space="preserve">https://orcid.org/0000-0002-2649-7225</w:t>
              </w:r>
            </w:hyperlink>
            <w:r w:rsidDel="00000000" w:rsidR="00000000" w:rsidRPr="00000000">
              <w:rPr>
                <w:rtl w:val="0"/>
              </w:rPr>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9">
            <w:pPr>
              <w:spacing w:after="240" w:before="240" w:lineRule="auto"/>
              <w:rPr/>
            </w:pPr>
            <w:r w:rsidDel="00000000" w:rsidR="00000000" w:rsidRPr="00000000">
              <w:rPr>
                <w:rtl w:val="0"/>
              </w:rPr>
              <w:t xml:space="preserve">Garza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A">
            <w:pPr>
              <w:spacing w:after="240" w:before="240" w:lineRule="auto"/>
              <w:rPr/>
            </w:pPr>
            <w:r w:rsidDel="00000000" w:rsidR="00000000" w:rsidRPr="00000000">
              <w:rPr>
                <w:rtl w:val="0"/>
              </w:rPr>
              <w:t xml:space="preserve">Raquel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B">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C">
            <w:pPr>
              <w:spacing w:after="240" w:before="240" w:lineRule="auto"/>
              <w:rPr>
                <w:color w:val="1155cc"/>
                <w:u w:val="single"/>
              </w:rPr>
            </w:pPr>
            <w:hyperlink r:id="rId10">
              <w:r w:rsidDel="00000000" w:rsidR="00000000" w:rsidRPr="00000000">
                <w:rPr>
                  <w:color w:val="1155cc"/>
                  <w:u w:val="single"/>
                  <w:rtl w:val="0"/>
                </w:rPr>
                <w:t xml:space="preserve">https://orcid.org/0000-0002-2524-3055</w:t>
              </w:r>
            </w:hyperlink>
            <w:r w:rsidDel="00000000" w:rsidR="00000000" w:rsidRPr="00000000">
              <w:rPr>
                <w:rtl w:val="0"/>
              </w:rPr>
            </w:r>
          </w:p>
        </w:tc>
      </w:tr>
      <w:tr>
        <w:trPr>
          <w:cantSplit w:val="0"/>
          <w:trHeight w:val="40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D">
            <w:pPr>
              <w:spacing w:after="240" w:before="240" w:lineRule="auto"/>
              <w:rPr/>
            </w:pPr>
            <w:r w:rsidDel="00000000" w:rsidR="00000000" w:rsidRPr="00000000">
              <w:rPr>
                <w:rtl w:val="0"/>
              </w:rPr>
              <w:t xml:space="preserve">Adami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E">
            <w:pPr>
              <w:spacing w:after="240" w:before="240" w:lineRule="auto"/>
              <w:rPr/>
            </w:pPr>
            <w:r w:rsidDel="00000000" w:rsidR="00000000" w:rsidRPr="00000000">
              <w:rPr>
                <w:rtl w:val="0"/>
              </w:rPr>
              <w:t xml:space="preserve">Anita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F">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0">
            <w:pPr>
              <w:spacing w:after="240" w:before="240" w:lineRule="auto"/>
              <w:rPr>
                <w:color w:val="1155cc"/>
                <w:u w:val="single"/>
              </w:rPr>
            </w:pPr>
            <w:hyperlink r:id="rId11">
              <w:r w:rsidDel="00000000" w:rsidR="00000000" w:rsidRPr="00000000">
                <w:rPr>
                  <w:color w:val="1155cc"/>
                  <w:u w:val="single"/>
                  <w:rtl w:val="0"/>
                </w:rPr>
                <w:t xml:space="preserve">https://orcid.org/0000-0002-9421-7942</w:t>
              </w:r>
            </w:hyperlink>
            <w:r w:rsidDel="00000000" w:rsidR="00000000" w:rsidRPr="00000000">
              <w:rPr>
                <w:rtl w:val="0"/>
              </w:rPr>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1">
            <w:pPr>
              <w:spacing w:after="240" w:before="240" w:lineRule="auto"/>
              <w:rPr/>
            </w:pPr>
            <w:r w:rsidDel="00000000" w:rsidR="00000000" w:rsidRPr="00000000">
              <w:rPr>
                <w:rtl w:val="0"/>
              </w:rPr>
              <w:t xml:space="preserve">Fazal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2">
            <w:pPr>
              <w:spacing w:after="240" w:before="240" w:lineRule="auto"/>
              <w:rPr/>
            </w:pPr>
            <w:r w:rsidDel="00000000" w:rsidR="00000000" w:rsidRPr="00000000">
              <w:rPr>
                <w:rtl w:val="0"/>
              </w:rPr>
              <w:t xml:space="preserve">Shaline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3">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4">
            <w:pPr>
              <w:spacing w:after="240" w:before="240" w:lineRule="auto"/>
              <w:rPr>
                <w:color w:val="1155cc"/>
                <w:u w:val="single"/>
              </w:rPr>
            </w:pPr>
            <w:hyperlink r:id="rId12">
              <w:r w:rsidDel="00000000" w:rsidR="00000000" w:rsidRPr="00000000">
                <w:rPr>
                  <w:color w:val="1155cc"/>
                  <w:u w:val="single"/>
                  <w:rtl w:val="0"/>
                </w:rPr>
                <w:t xml:space="preserve">https://orcid.org/0000-0002-2813-4022</w:t>
              </w:r>
            </w:hyperlink>
            <w:r w:rsidDel="00000000" w:rsidR="00000000" w:rsidRPr="00000000">
              <w:rPr>
                <w:rtl w:val="0"/>
              </w:rPr>
            </w:r>
          </w:p>
        </w:tc>
      </w:tr>
      <w:tr>
        <w:trPr>
          <w:cantSplit w:val="0"/>
          <w:trHeight w:val="3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5">
            <w:pPr>
              <w:spacing w:after="240" w:before="240" w:lineRule="auto"/>
              <w:rPr/>
            </w:pPr>
            <w:r w:rsidDel="00000000" w:rsidR="00000000" w:rsidRPr="00000000">
              <w:rPr>
                <w:rtl w:val="0"/>
              </w:rPr>
              <w:t xml:space="preserve">Quaegebeur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6">
            <w:pPr>
              <w:spacing w:after="240" w:before="240" w:lineRule="auto"/>
              <w:rPr/>
            </w:pPr>
            <w:r w:rsidDel="00000000" w:rsidR="00000000" w:rsidRPr="00000000">
              <w:rPr>
                <w:rtl w:val="0"/>
              </w:rPr>
              <w:t xml:space="preserve">Annelies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7">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8">
            <w:pPr>
              <w:spacing w:after="240" w:before="240" w:lineRule="auto"/>
              <w:rPr>
                <w:color w:val="1155cc"/>
                <w:u w:val="single"/>
              </w:rPr>
            </w:pPr>
            <w:hyperlink r:id="rId13">
              <w:r w:rsidDel="00000000" w:rsidR="00000000" w:rsidRPr="00000000">
                <w:rPr>
                  <w:color w:val="1155cc"/>
                  <w:u w:val="single"/>
                  <w:rtl w:val="0"/>
                </w:rPr>
                <w:t xml:space="preserve">https://orcid.org/0000-0001-5357-9341</w:t>
              </w:r>
            </w:hyperlink>
            <w:r w:rsidDel="00000000" w:rsidR="00000000" w:rsidRPr="00000000">
              <w:rPr>
                <w:rtl w:val="0"/>
              </w:rPr>
            </w:r>
          </w:p>
        </w:tc>
      </w:tr>
      <w:tr>
        <w:trPr>
          <w:cantSplit w:val="0"/>
          <w:trHeight w:val="3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9">
            <w:pPr>
              <w:spacing w:after="240" w:before="240" w:lineRule="auto"/>
              <w:rPr/>
            </w:pPr>
            <w:r w:rsidDel="00000000" w:rsidR="00000000" w:rsidRPr="00000000">
              <w:rPr>
                <w:rtl w:val="0"/>
              </w:rPr>
              <w:t xml:space="preserve">Barker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A">
            <w:pPr>
              <w:spacing w:after="240" w:before="240" w:lineRule="auto"/>
              <w:rPr/>
            </w:pPr>
            <w:r w:rsidDel="00000000" w:rsidR="00000000" w:rsidRPr="00000000">
              <w:rPr>
                <w:rtl w:val="0"/>
              </w:rPr>
              <w:t xml:space="preserve">Roger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B">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C">
            <w:pPr>
              <w:spacing w:after="240" w:before="240" w:lineRule="auto"/>
              <w:rPr>
                <w:color w:val="1155cc"/>
                <w:u w:val="single"/>
              </w:rPr>
            </w:pPr>
            <w:hyperlink r:id="rId14">
              <w:r w:rsidDel="00000000" w:rsidR="00000000" w:rsidRPr="00000000">
                <w:rPr>
                  <w:color w:val="1155cc"/>
                  <w:u w:val="single"/>
                  <w:rtl w:val="0"/>
                </w:rPr>
                <w:t xml:space="preserve">https://orcid.org/0000-0001-8843-7730</w:t>
              </w:r>
            </w:hyperlink>
            <w:r w:rsidDel="00000000" w:rsidR="00000000" w:rsidRPr="00000000">
              <w:rPr>
                <w:rtl w:val="0"/>
              </w:rPr>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D">
            <w:pPr>
              <w:spacing w:after="240" w:before="240" w:lineRule="auto"/>
              <w:rPr/>
            </w:pPr>
            <w:r w:rsidDel="00000000" w:rsidR="00000000" w:rsidRPr="00000000">
              <w:rPr>
                <w:rtl w:val="0"/>
              </w:rPr>
              <w:t xml:space="preserve">Jakobsson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E">
            <w:pPr>
              <w:spacing w:after="240" w:before="240" w:lineRule="auto"/>
              <w:rPr/>
            </w:pPr>
            <w:r w:rsidDel="00000000" w:rsidR="00000000" w:rsidRPr="00000000">
              <w:rPr>
                <w:rtl w:val="0"/>
              </w:rPr>
              <w:t xml:space="preserve">Johan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F">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0">
            <w:pPr>
              <w:spacing w:after="240" w:before="240" w:lineRule="auto"/>
              <w:rPr>
                <w:color w:val="1155cc"/>
                <w:u w:val="single"/>
              </w:rPr>
            </w:pPr>
            <w:hyperlink r:id="rId15">
              <w:r w:rsidDel="00000000" w:rsidR="00000000" w:rsidRPr="00000000">
                <w:rPr>
                  <w:color w:val="1155cc"/>
                  <w:u w:val="single"/>
                  <w:rtl w:val="0"/>
                </w:rPr>
                <w:t xml:space="preserve">https://orcid.org/0000-0003-0669-7673</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1">
            <w:pPr>
              <w:spacing w:after="240" w:before="240" w:lineRule="auto"/>
              <w:rPr/>
            </w:pPr>
            <w:r w:rsidDel="00000000" w:rsidR="00000000" w:rsidRPr="00000000">
              <w:rPr>
                <w:rtl w:val="0"/>
              </w:rPr>
              <w:t xml:space="preserve">Giacomello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2">
            <w:pPr>
              <w:spacing w:after="240" w:before="240" w:lineRule="auto"/>
              <w:rPr/>
            </w:pPr>
            <w:r w:rsidDel="00000000" w:rsidR="00000000" w:rsidRPr="00000000">
              <w:rPr>
                <w:rtl w:val="0"/>
              </w:rPr>
              <w:t xml:space="preserve">Stefania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3">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4">
            <w:pPr>
              <w:spacing w:after="240" w:before="240" w:lineRule="auto"/>
              <w:rPr>
                <w:color w:val="1155cc"/>
                <w:u w:val="single"/>
              </w:rPr>
            </w:pPr>
            <w:hyperlink r:id="rId16">
              <w:r w:rsidDel="00000000" w:rsidR="00000000" w:rsidRPr="00000000">
                <w:rPr>
                  <w:color w:val="1155cc"/>
                  <w:u w:val="single"/>
                  <w:rtl w:val="0"/>
                </w:rPr>
                <w:t xml:space="preserve">https://orcid.org/0000-0003-0738-1574</w:t>
              </w:r>
            </w:hyperlink>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5">
            <w:pPr>
              <w:spacing w:after="240" w:before="240" w:lineRule="auto"/>
              <w:rPr/>
            </w:pPr>
            <w:r w:rsidDel="00000000" w:rsidR="00000000" w:rsidRPr="00000000">
              <w:rPr>
                <w:rtl w:val="0"/>
              </w:rPr>
              <w:t xml:space="preserve">Meletis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6">
            <w:pPr>
              <w:spacing w:after="240" w:before="240" w:lineRule="auto"/>
              <w:rPr/>
            </w:pPr>
            <w:r w:rsidDel="00000000" w:rsidR="00000000" w:rsidRPr="00000000">
              <w:rPr>
                <w:rtl w:val="0"/>
              </w:rPr>
              <w:t xml:space="preserve">Konstantinos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8">
            <w:pPr>
              <w:spacing w:after="240" w:before="240" w:lineRule="auto"/>
              <w:rPr>
                <w:color w:val="1155cc"/>
                <w:u w:val="single"/>
              </w:rPr>
            </w:pPr>
            <w:hyperlink r:id="rId17">
              <w:r w:rsidDel="00000000" w:rsidR="00000000" w:rsidRPr="00000000">
                <w:rPr>
                  <w:color w:val="1155cc"/>
                  <w:u w:val="single"/>
                  <w:rtl w:val="0"/>
                </w:rPr>
                <w:t xml:space="preserve">https://orcid.org/0000-0001-5665-4781</w:t>
              </w:r>
            </w:hyperlink>
            <w:r w:rsidDel="00000000" w:rsidR="00000000" w:rsidRPr="00000000">
              <w:rPr>
                <w:rtl w:val="0"/>
              </w:rPr>
            </w:r>
          </w:p>
        </w:tc>
      </w:tr>
    </w:tbl>
    <w:p w:rsidR="00000000" w:rsidDel="00000000" w:rsidP="00000000" w:rsidRDefault="00000000" w:rsidRPr="00000000" w14:paraId="00000039">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Last Name</w:t>
      </w:r>
    </w:p>
    <w:p w:rsidR="00000000" w:rsidDel="00000000" w:rsidP="00000000" w:rsidRDefault="00000000" w:rsidRPr="00000000" w14:paraId="0000003A">
      <w:pPr>
        <w:spacing w:after="240" w:before="240" w:lineRule="auto"/>
        <w:ind w:left="1080" w:hanging="360"/>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First Name</w:t>
      </w:r>
    </w:p>
    <w:p w:rsidR="00000000" w:rsidDel="00000000" w:rsidP="00000000" w:rsidRDefault="00000000" w:rsidRPr="00000000" w14:paraId="0000003B">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Affiliation</w:t>
      </w:r>
    </w:p>
    <w:p w:rsidR="00000000" w:rsidDel="00000000" w:rsidP="00000000" w:rsidRDefault="00000000" w:rsidRPr="00000000" w14:paraId="0000003C">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ORCID</w:t>
      </w:r>
    </w:p>
    <w:p w:rsidR="00000000" w:rsidDel="00000000" w:rsidP="00000000" w:rsidRDefault="00000000" w:rsidRPr="00000000" w14:paraId="0000003D">
      <w:pPr>
        <w:pStyle w:val="Heading1"/>
        <w:keepNext w:val="0"/>
        <w:keepLines w:val="0"/>
        <w:spacing w:before="480" w:lineRule="auto"/>
        <w:rPr>
          <w:b w:val="1"/>
          <w:sz w:val="46"/>
          <w:szCs w:val="46"/>
        </w:rPr>
      </w:pPr>
      <w:bookmarkStart w:colFirst="0" w:colLast="0" w:name="_uou4o4dyof4o" w:id="1"/>
      <w:bookmarkEnd w:id="1"/>
      <w:r w:rsidDel="00000000" w:rsidR="00000000" w:rsidRPr="00000000">
        <w:rPr>
          <w:b w:val="1"/>
          <w:sz w:val="46"/>
          <w:szCs w:val="46"/>
          <w:rtl w:val="0"/>
        </w:rPr>
        <w:t xml:space="preserve">Dataset Details</w:t>
      </w:r>
    </w:p>
    <w:p w:rsidR="00000000" w:rsidDel="00000000" w:rsidP="00000000" w:rsidRDefault="00000000" w:rsidRPr="00000000" w14:paraId="0000003E">
      <w:pPr>
        <w:spacing w:after="240" w:before="24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0750610322184"/>
        <w:gridCol w:w="6726.436749991404"/>
        <w:tblGridChange w:id="0">
          <w:tblGrid>
            <w:gridCol w:w="2299.0750610322184"/>
            <w:gridCol w:w="6726.436749991404"/>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right"/>
              <w:rPr/>
            </w:pPr>
            <w:r w:rsidDel="00000000" w:rsidR="00000000" w:rsidRPr="00000000">
              <w:rPr>
                <w:rtl w:val="0"/>
              </w:rPr>
              <w:t xml:space="preserve">Dataset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snRNA sequencing and spatial transcriptomics of the striatum of two murine parkisons´s disease models.</w:t>
            </w:r>
          </w:p>
          <w:p w:rsidR="00000000" w:rsidDel="00000000" w:rsidP="00000000" w:rsidRDefault="00000000" w:rsidRPr="00000000" w14:paraId="00000041">
            <w:pPr>
              <w:spacing w:after="240" w:before="240" w:lineRule="auto"/>
              <w:rPr/>
            </w:pPr>
            <w:r w:rsidDel="00000000" w:rsidR="00000000" w:rsidRPr="00000000">
              <w:rPr>
                <w:rtl w:val="0"/>
              </w:rPr>
              <w:t xml:space="preserve"> </w:t>
            </w:r>
          </w:p>
        </w:tc>
      </w:tr>
      <w:tr>
        <w:trPr>
          <w:cantSplit w:val="0"/>
          <w:trHeight w:val="1816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right"/>
              <w:rPr/>
            </w:pPr>
            <w:r w:rsidDel="00000000" w:rsidR="00000000" w:rsidRPr="00000000">
              <w:rPr>
                <w:rtl w:val="0"/>
              </w:rPr>
              <w:t xml:space="preserve">Dataset 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This dataset includes both single-nucleus RNA sequencing (snRNA-seq) and Spatial Transcriptomics (ST) data derived from mouse models of Parkinson’s disease (PD), designed to capture both cell-type-specific and spatial gene expression changes across different stages and mechanisms of PD-like pathology.</w:t>
              <w:br w:type="textWrapping"/>
              <w:br w:type="textWrapping"/>
              <w:t xml:space="preserve"> 1. Single-nucleus RNA sequencing (snRNA-seq)</w:t>
              <w:br w:type="textWrapping"/>
              <w:t xml:space="preserve"> snRNA-seq was performed on mouse striatal tissue from two distinct PD models:</w:t>
              <w:br w:type="textWrapping"/>
              <w:br w:type="textWrapping"/>
              <w:t xml:space="preserve"> Mild Neurotoxin Model (6-OHDA):</w:t>
              <w:br w:type="textWrapping"/>
              <w:t xml:space="preserve"> Adult wild-type mice received unilateral injections of 6-hydroxydopamine (6-OHDA) at a low dose (0.6 µg/µL) into the medial forebrain bundle (MFB), selectively damaging nigrostriatal dopaminergic neurons and inducing mild Parkinsonian pathology. Untreated wild-type mice served as controls.</w:t>
              <w:br w:type="textWrapping"/>
              <w:br w:type="textWrapping"/>
              <w:t xml:space="preserve"> Progressive Genetic Model (MitoPark):</w:t>
              <w:br w:type="textWrapping"/>
              <w:t xml:space="preserve"> The MitoPark model (Slc6a3-cre; Tfam^flx/flx) induces mitochondrial dysfunction specifically in dopaminergic neurons, leading to progressive neurodegeneration. Samples were collected at two timepoints:</w:t>
              <w:br w:type="textWrapping"/>
              <w:br w:type="textWrapping"/>
              <w:t xml:space="preserve"> 10–11 weeks of age: Early stage, pre-symptomatic or mildly affected.</w:t>
              <w:br w:type="textWrapping"/>
              <w:br w:type="textWrapping"/>
              <w:t xml:space="preserve"> 15–18 weeks of age: Late stage, with clear motor deficits and advanced degeneration.</w:t>
              <w:br w:type="textWrapping"/>
              <w:br w:type="textWrapping"/>
              <w:t xml:space="preserve"> This snRNA-seq dataset enables in-depth analysis of transcriptomic alterations across distinct PD etiologies and stages.</w:t>
              <w:br w:type="textWrapping"/>
              <w:br w:type="textWrapping"/>
              <w:t xml:space="preserve"> 2. Spatial Transcriptomics (10X Genomics Visium platform)</w:t>
              <w:br w:type="textWrapping"/>
              <w:t xml:space="preserve"> Spatial gene expression profiling was conducted on the striata of mice from the mild 6-OHDA model to preserve anatomical context:</w:t>
              <w:br w:type="textWrapping"/>
              <w:br w:type="textWrapping"/>
              <w:t xml:space="preserve"> Tissue sections were collected from six adult mice — three 6-OHDA-treated and three untreated controls.</w:t>
              <w:br w:type="textWrapping"/>
              <w:br w:type="textWrapping"/>
              <w:t xml:space="preserve"> For each animal, four rostro-caudal levels of the striatum were analyzed, capturing regional heterogeneity in response to dopaminergic denervation.</w:t>
              <w:br w:type="textWrapping"/>
              <w:br w:type="textWrapping"/>
              <w:t xml:space="preserve"> The 10X Genomics Visium platform was used to generate spatially resolved transcriptomic maps.</w:t>
              <w:br w:type="textWrapping"/>
              <w:br w:type="textWrapping"/>
              <w:t xml:space="preserve"> This ST dataset allows for the visualization and quantification of spatial patterns in gene expression following mild dopaminergic injury, complementing the cell-type-specific insights gained from the snRNA-seq data.</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 </w:t>
            </w:r>
          </w:p>
        </w:tc>
      </w:tr>
    </w:tbl>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Dataset Title:</w:t>
        <w:br w:type="textWrapping"/>
      </w:r>
      <w:r w:rsidDel="00000000" w:rsidR="00000000" w:rsidRPr="00000000">
        <w:rPr>
          <w:rtl w:val="0"/>
        </w:rPr>
        <w:t xml:space="preserve"> [Please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Dataset Description:</w:t>
        <w:br w:type="textWrapping"/>
      </w:r>
      <w:r w:rsidDel="00000000" w:rsidR="00000000" w:rsidRPr="00000000">
        <w:rPr>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52">
      <w:pPr>
        <w:pStyle w:val="Heading1"/>
        <w:keepNext w:val="0"/>
        <w:keepLines w:val="0"/>
        <w:spacing w:before="480" w:lineRule="auto"/>
        <w:rPr>
          <w:b w:val="1"/>
          <w:sz w:val="46"/>
          <w:szCs w:val="46"/>
        </w:rPr>
      </w:pPr>
      <w:bookmarkStart w:colFirst="0" w:colLast="0" w:name="_ydmpoux4vhbk" w:id="2"/>
      <w:bookmarkEnd w:id="2"/>
      <w:r w:rsidDel="00000000" w:rsidR="00000000" w:rsidRPr="00000000">
        <w:rPr>
          <w:b w:val="1"/>
          <w:sz w:val="46"/>
          <w:szCs w:val="46"/>
          <w:rtl w:val="0"/>
        </w:rPr>
        <w:t xml:space="preserve">Project Information</w:t>
      </w:r>
    </w:p>
    <w:p w:rsidR="00000000" w:rsidDel="00000000" w:rsidP="00000000" w:rsidRDefault="00000000" w:rsidRPr="00000000" w14:paraId="00000053">
      <w:pPr>
        <w:spacing w:after="240" w:before="240" w:lineRule="auto"/>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4">
      <w:pPr>
        <w:spacing w:after="240" w:before="24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0750610322184"/>
        <w:gridCol w:w="6726.436749991404"/>
        <w:tblGridChange w:id="0">
          <w:tblGrid>
            <w:gridCol w:w="2299.0750610322184"/>
            <w:gridCol w:w="6726.436749991404"/>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right"/>
              <w:rPr/>
            </w:pPr>
            <w:r w:rsidDel="00000000" w:rsidR="00000000" w:rsidRPr="00000000">
              <w:rPr>
                <w:rtl w:val="0"/>
              </w:rPr>
              <w:t xml:space="preserve">Project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Investigating gene expression in the striatum of early models of PD with snRNA seq and Spatial Transcriptomics</w:t>
            </w:r>
          </w:p>
          <w:p w:rsidR="00000000" w:rsidDel="00000000" w:rsidP="00000000" w:rsidRDefault="00000000" w:rsidRPr="00000000" w14:paraId="00000057">
            <w:pPr>
              <w:spacing w:after="240" w:before="240" w:lineRule="auto"/>
              <w:rPr/>
            </w:pPr>
            <w:r w:rsidDel="00000000" w:rsidR="00000000" w:rsidRPr="00000000">
              <w:rPr>
                <w:rtl w:val="0"/>
              </w:rPr>
              <w:t xml:space="preserve"> </w:t>
            </w:r>
          </w:p>
        </w:tc>
      </w:tr>
      <w:tr>
        <w:trPr>
          <w:cantSplit w:val="0"/>
          <w:trHeight w:val="829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right"/>
              <w:rPr/>
            </w:pPr>
            <w:r w:rsidDel="00000000" w:rsidR="00000000" w:rsidRPr="00000000">
              <w:rPr>
                <w:rtl w:val="0"/>
              </w:rPr>
              <w:t xml:space="preserve">Project 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As part of the ASAP Collaborative Research Network (CRN), our research program aims to uncover the cellular and molecular mechanisms underlying Parkinson’s disease (PD) progression by integrating high-resolution transcriptomic and spatial data across mouse models. The overarching goal is to define convergent and divergent pathways across disease stages, brain regions, and etiologies, and to map how cellular composition and gene expression landscapes are altered in PD.</w:t>
            </w:r>
          </w:p>
        </w:tc>
      </w:tr>
    </w:tbl>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p>
    <w:p w:rsidR="00000000" w:rsidDel="00000000" w:rsidP="00000000" w:rsidRDefault="00000000" w:rsidRPr="00000000" w14:paraId="0000005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5D">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0-0002-9421-7942" TargetMode="External"/><Relationship Id="rId10" Type="http://schemas.openxmlformats.org/officeDocument/2006/relationships/hyperlink" Target="https://orcid.org/0000-0002-2524-3055" TargetMode="External"/><Relationship Id="rId13" Type="http://schemas.openxmlformats.org/officeDocument/2006/relationships/hyperlink" Target="https://orcid.org/0000-0001-5357-9341" TargetMode="External"/><Relationship Id="rId12" Type="http://schemas.openxmlformats.org/officeDocument/2006/relationships/hyperlink" Target="https://orcid.org/0000-0002-2813-4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2-2649-7225" TargetMode="External"/><Relationship Id="rId15" Type="http://schemas.openxmlformats.org/officeDocument/2006/relationships/hyperlink" Target="https://orcid.org/0000-0003-0669-7673" TargetMode="External"/><Relationship Id="rId14" Type="http://schemas.openxmlformats.org/officeDocument/2006/relationships/hyperlink" Target="https://orcid.org/0000-0001-8843-7730" TargetMode="External"/><Relationship Id="rId17" Type="http://schemas.openxmlformats.org/officeDocument/2006/relationships/hyperlink" Target="https://orcid.org/0000-0001-5665-4781" TargetMode="External"/><Relationship Id="rId16" Type="http://schemas.openxmlformats.org/officeDocument/2006/relationships/hyperlink" Target="https://orcid.org/0000-0003-0738-1574" TargetMode="External"/><Relationship Id="rId5" Type="http://schemas.openxmlformats.org/officeDocument/2006/relationships/styles" Target="styles.xml"/><Relationship Id="rId6" Type="http://schemas.openxmlformats.org/officeDocument/2006/relationships/hyperlink" Target="https://orcid.org/0000-0001-9417-5212" TargetMode="External"/><Relationship Id="rId7" Type="http://schemas.openxmlformats.org/officeDocument/2006/relationships/hyperlink" Target="https://orcid.org/0000-0001-6288-5439" TargetMode="External"/><Relationship Id="rId8" Type="http://schemas.openxmlformats.org/officeDocument/2006/relationships/hyperlink" Target="https://orcid.org/0000-0002-3267-20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