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395F6B3B" w:rsidR="00DF75DD" w:rsidRDefault="00B66CA6">
            <w:pPr>
              <w:widowControl w:val="0"/>
              <w:spacing w:line="240" w:lineRule="auto"/>
            </w:pPr>
            <w:r>
              <w:t>Targeted metabolomic</w:t>
            </w:r>
            <w:r w:rsidR="00F231AB" w:rsidRPr="00587839">
              <w:t xml:space="preserve"> </w:t>
            </w:r>
            <w:r w:rsidR="00F231AB">
              <w:t>profiling</w:t>
            </w:r>
            <w:r w:rsidR="00F231AB" w:rsidRPr="00587839">
              <w:t xml:space="preserve"> </w:t>
            </w:r>
            <w:r w:rsidR="00587839" w:rsidRPr="00587839">
              <w:t xml:space="preserve">of the </w:t>
            </w:r>
            <w:r w:rsidR="001116A7">
              <w:t>striatum</w:t>
            </w:r>
            <w:r w:rsidR="00587839" w:rsidRPr="00587839">
              <w:t xml:space="preserve"> in </w:t>
            </w:r>
            <w:r w:rsidR="00587839" w:rsidRPr="00587839">
              <w:rPr>
                <w:i/>
                <w:iCs/>
              </w:rPr>
              <w:t>G2019S LRRK2</w:t>
            </w:r>
            <w:r w:rsidR="00587839" w:rsidRPr="00587839">
              <w:t xml:space="preserve"> knockin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1F9CD377" w:rsidR="00DF75DD" w:rsidRDefault="0057043B" w:rsidP="006D1FED">
            <w:pPr>
              <w:widowControl w:val="0"/>
              <w:spacing w:line="240" w:lineRule="auto"/>
              <w:jc w:val="both"/>
            </w:pPr>
            <w:r w:rsidRPr="0057043B">
              <w:rPr>
                <w:i/>
                <w:iCs/>
              </w:rPr>
              <w:t>G2019S LRRK2</w:t>
            </w:r>
            <w:r w:rsidRPr="0057043B">
              <w:t xml:space="preserve"> knockin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Frozen tissues were cryopulverized</w:t>
            </w:r>
            <w:r w:rsidR="0057367C">
              <w:t>,</w:t>
            </w:r>
            <w:r w:rsidR="0057367C" w:rsidRPr="0057367C">
              <w:t xml:space="preserve"> homogenized and processed using the Bligh-Dyer method.</w:t>
            </w:r>
            <w:r w:rsidR="0057367C">
              <w:t xml:space="preserve"> </w:t>
            </w:r>
            <w:r w:rsidR="005536D6" w:rsidRPr="005536D6">
              <w:t xml:space="preserve">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 </w:t>
            </w:r>
            <w:r w:rsidRPr="0057043B">
              <w:t xml:space="preserve">Each experimental group contained biological replicates (n = </w:t>
            </w:r>
            <w:r w:rsidR="001116A7">
              <w:t>5-</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86824490-52ED-45EE-B5B5-0F181CB1EDB1}"/>
    <w:embedItalic r:id="rId2" w:fontKey="{26DA1BE5-EA34-4265-8880-D850014DF3D2}"/>
  </w:font>
  <w:font w:name="Inter Medium">
    <w:charset w:val="00"/>
    <w:family w:val="auto"/>
    <w:pitch w:val="default"/>
    <w:embedRegular r:id="rId3" w:fontKey="{F98C8232-E6A6-42E7-A8CB-7553FF1B2890}"/>
  </w:font>
  <w:font w:name="Inter SemiBold">
    <w:charset w:val="00"/>
    <w:family w:val="auto"/>
    <w:pitch w:val="default"/>
    <w:embedItalic r:id="rId4" w:fontKey="{702973C6-508C-41EB-BC39-DCD80ED62399}"/>
  </w:font>
  <w:font w:name="Calibri">
    <w:panose1 w:val="020F0502020204030204"/>
    <w:charset w:val="00"/>
    <w:family w:val="swiss"/>
    <w:pitch w:val="variable"/>
    <w:sig w:usb0="E4002EFF" w:usb1="C200247B" w:usb2="00000009" w:usb3="00000000" w:csb0="000001FF" w:csb1="00000000"/>
    <w:embedRegular r:id="rId5" w:fontKey="{1525ACD8-FC4D-4642-9199-842DE2CE0CA1}"/>
    <w:embedBold r:id="rId6" w:fontKey="{DEC1E0C5-E61E-4070-A0F1-6205789A012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97103FC9-DDB5-489D-86E4-E3A5F7389A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1116A7"/>
    <w:rsid w:val="005536D6"/>
    <w:rsid w:val="0057043B"/>
    <w:rsid w:val="00572D24"/>
    <w:rsid w:val="0057367C"/>
    <w:rsid w:val="00587839"/>
    <w:rsid w:val="006D1FED"/>
    <w:rsid w:val="00746CB7"/>
    <w:rsid w:val="00A453B0"/>
    <w:rsid w:val="00B66CA6"/>
    <w:rsid w:val="00C6688C"/>
    <w:rsid w:val="00DF75DD"/>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665</Words>
  <Characters>3830</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10</cp:revision>
  <dcterms:created xsi:type="dcterms:W3CDTF">2025-12-10T19:00:00Z</dcterms:created>
  <dcterms:modified xsi:type="dcterms:W3CDTF">2026-01-06T17:06:00Z</dcterms:modified>
</cp:coreProperties>
</file>