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Look w:val="04A0" w:firstRow="1" w:lastRow="0" w:firstColumn="1" w:lastColumn="0" w:noHBand="0" w:noVBand="1"/>
      </w:tblPr>
      <w:tblGrid>
        <w:gridCol w:w="4508"/>
        <w:gridCol w:w="4508"/>
      </w:tblGrid>
      <w:tr w:rsidR="00B678D8" w14:paraId="6B27FD81" w14:textId="77777777" w:rsidTr="00B678D8">
        <w:tc>
          <w:tcPr>
            <w:tcW w:w="4508" w:type="dxa"/>
            <w:tcBorders>
              <w:top w:val="single" w:sz="4" w:space="0" w:color="auto"/>
              <w:left w:val="single" w:sz="4" w:space="0" w:color="auto"/>
              <w:bottom w:val="single" w:sz="4" w:space="0" w:color="auto"/>
              <w:right w:val="single" w:sz="4" w:space="0" w:color="auto"/>
            </w:tcBorders>
            <w:hideMark/>
          </w:tcPr>
          <w:p w14:paraId="390F52D5" w14:textId="77777777" w:rsidR="00B678D8" w:rsidRDefault="00B678D8">
            <w:pPr>
              <w:spacing w:line="240" w:lineRule="auto"/>
            </w:pPr>
            <w:bookmarkStart w:id="0" w:name="OLE_LINK10"/>
            <w:r>
              <w:t>Requirement</w:t>
            </w:r>
          </w:p>
        </w:tc>
        <w:tc>
          <w:tcPr>
            <w:tcW w:w="4508" w:type="dxa"/>
            <w:tcBorders>
              <w:top w:val="single" w:sz="4" w:space="0" w:color="auto"/>
              <w:left w:val="single" w:sz="4" w:space="0" w:color="auto"/>
              <w:bottom w:val="single" w:sz="4" w:space="0" w:color="auto"/>
              <w:right w:val="single" w:sz="4" w:space="0" w:color="auto"/>
            </w:tcBorders>
            <w:hideMark/>
          </w:tcPr>
          <w:p w14:paraId="1BE995E4" w14:textId="430A2CEF" w:rsidR="00B678D8" w:rsidRDefault="00B678D8">
            <w:pPr>
              <w:spacing w:line="240" w:lineRule="auto"/>
            </w:pPr>
            <w:r>
              <w:t>The system should provide users with the ability to track forecast accuracy by product category through visual representations like charts. It must support filtering and sorting of categories, display historical data for trend analysis, and allow customization of dashboards. Summary statistics and anomaly detection features are crucial for identifying performance trends and deviations, ensuring informed decision-making and continuous improvement in forecasting accuracy.</w:t>
            </w:r>
          </w:p>
        </w:tc>
      </w:tr>
    </w:tbl>
    <w:p w14:paraId="7835281C" w14:textId="77777777" w:rsidR="00B678D8" w:rsidRDefault="00B678D8" w:rsidP="00B678D8"/>
    <w:p w14:paraId="2A50A9E4" w14:textId="77777777" w:rsidR="00B678D8" w:rsidRDefault="00B678D8" w:rsidP="00B678D8"/>
    <w:p w14:paraId="73926312" w14:textId="77777777" w:rsidR="00B678D8" w:rsidRDefault="00B678D8" w:rsidP="00B678D8"/>
    <w:p w14:paraId="51EFA22C" w14:textId="77777777" w:rsidR="00B678D8" w:rsidRDefault="00B678D8" w:rsidP="00B678D8"/>
    <w:p w14:paraId="712D5CE8" w14:textId="77777777" w:rsidR="00B678D8" w:rsidRDefault="00B678D8" w:rsidP="00B678D8"/>
    <w:bookmarkEnd w:id="0"/>
    <w:p w14:paraId="5ADD917A" w14:textId="77777777" w:rsidR="00B678D8" w:rsidRDefault="00B678D8"/>
    <w:sectPr w:rsidR="00B67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D8"/>
    <w:rsid w:val="002309EE"/>
    <w:rsid w:val="008F253E"/>
    <w:rsid w:val="00B67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AB9"/>
  <w15:chartTrackingRefBased/>
  <w15:docId w15:val="{853AF888-0CD5-49D8-A59A-93FC01AE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8D8"/>
    <w:pPr>
      <w:spacing w:line="276" w:lineRule="auto"/>
    </w:pPr>
  </w:style>
  <w:style w:type="paragraph" w:styleId="Heading1">
    <w:name w:val="heading 1"/>
    <w:basedOn w:val="Normal"/>
    <w:next w:val="Normal"/>
    <w:link w:val="Heading1Char"/>
    <w:uiPriority w:val="9"/>
    <w:qFormat/>
    <w:rsid w:val="00B678D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8D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8D8"/>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8D8"/>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8D8"/>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8D8"/>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8D8"/>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8D8"/>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8D8"/>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8D8"/>
    <w:rPr>
      <w:rFonts w:eastAsiaTheme="majorEastAsia" w:cstheme="majorBidi"/>
      <w:color w:val="272727" w:themeColor="text1" w:themeTint="D8"/>
    </w:rPr>
  </w:style>
  <w:style w:type="paragraph" w:styleId="Title">
    <w:name w:val="Title"/>
    <w:basedOn w:val="Normal"/>
    <w:next w:val="Normal"/>
    <w:link w:val="TitleChar"/>
    <w:uiPriority w:val="10"/>
    <w:qFormat/>
    <w:rsid w:val="00B67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8D8"/>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8D8"/>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B678D8"/>
    <w:rPr>
      <w:i/>
      <w:iCs/>
      <w:color w:val="404040" w:themeColor="text1" w:themeTint="BF"/>
    </w:rPr>
  </w:style>
  <w:style w:type="paragraph" w:styleId="ListParagraph">
    <w:name w:val="List Paragraph"/>
    <w:basedOn w:val="Normal"/>
    <w:uiPriority w:val="34"/>
    <w:qFormat/>
    <w:rsid w:val="00B678D8"/>
    <w:pPr>
      <w:spacing w:line="278" w:lineRule="auto"/>
      <w:ind w:left="720"/>
      <w:contextualSpacing/>
    </w:pPr>
  </w:style>
  <w:style w:type="character" w:styleId="IntenseEmphasis">
    <w:name w:val="Intense Emphasis"/>
    <w:basedOn w:val="DefaultParagraphFont"/>
    <w:uiPriority w:val="21"/>
    <w:qFormat/>
    <w:rsid w:val="00B678D8"/>
    <w:rPr>
      <w:i/>
      <w:iCs/>
      <w:color w:val="0F4761" w:themeColor="accent1" w:themeShade="BF"/>
    </w:rPr>
  </w:style>
  <w:style w:type="paragraph" w:styleId="IntenseQuote">
    <w:name w:val="Intense Quote"/>
    <w:basedOn w:val="Normal"/>
    <w:next w:val="Normal"/>
    <w:link w:val="IntenseQuoteChar"/>
    <w:uiPriority w:val="30"/>
    <w:qFormat/>
    <w:rsid w:val="00B678D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8D8"/>
    <w:rPr>
      <w:i/>
      <w:iCs/>
      <w:color w:val="0F4761" w:themeColor="accent1" w:themeShade="BF"/>
    </w:rPr>
  </w:style>
  <w:style w:type="character" w:styleId="IntenseReference">
    <w:name w:val="Intense Reference"/>
    <w:basedOn w:val="DefaultParagraphFont"/>
    <w:uiPriority w:val="32"/>
    <w:qFormat/>
    <w:rsid w:val="00B678D8"/>
    <w:rPr>
      <w:b/>
      <w:bCs/>
      <w:smallCaps/>
      <w:color w:val="0F4761" w:themeColor="accent1" w:themeShade="BF"/>
      <w:spacing w:val="5"/>
    </w:rPr>
  </w:style>
  <w:style w:type="table" w:styleId="TableGrid">
    <w:name w:val="Table Grid"/>
    <w:basedOn w:val="TableNormal"/>
    <w:uiPriority w:val="39"/>
    <w:rsid w:val="00B678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18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Vipul</dc:creator>
  <cp:keywords/>
  <dc:description/>
  <cp:lastModifiedBy>Kumar, Vipul</cp:lastModifiedBy>
  <cp:revision>2</cp:revision>
  <dcterms:created xsi:type="dcterms:W3CDTF">2024-06-20T06:26:00Z</dcterms:created>
  <dcterms:modified xsi:type="dcterms:W3CDTF">2024-06-20T06:30:00Z</dcterms:modified>
</cp:coreProperties>
</file>