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33.jpg" ContentType="image/jpeg"/>
  <Override PartName="/word/media/rId28.jpg" ContentType="image/jpeg"/>
  <Override PartName="/word/media/rId3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на тему</w:t>
      </w:r>
      <w:r>
        <w:t xml:space="preserve"> </w:t>
      </w:r>
      <w:r>
        <w:t xml:space="preserve">“Фильтрация пакетов: параметры и правила фильтрации.”</w:t>
      </w:r>
    </w:p>
    <w:p>
      <w:pPr>
        <w:pStyle w:val="Subtitle"/>
      </w:pPr>
      <w:r>
        <w:t xml:space="preserve">Преподаватель - Кулябов Дмитрий Сергеевич, д.ф.-м.н, профессор кафедры теории вероятностей и кибербезопасности</w:t>
      </w:r>
    </w:p>
    <w:p>
      <w:pPr>
        <w:pStyle w:val="Author"/>
      </w:pPr>
      <w:r>
        <w:t xml:space="preserve">Барбакова Алиса Саяновна</w:t>
      </w:r>
    </w:p>
    <w:p>
      <w:pPr>
        <w:pStyle w:val="Date"/>
      </w:pPr>
      <w:r>
        <w:t xml:space="preserve">2026-03-20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объект-и-предмет-исследования"/>
    <w:p>
      <w:pPr>
        <w:pStyle w:val="Heading1"/>
      </w:pPr>
      <w:r>
        <w:t xml:space="preserve">1. Объект и предмет исследования</w:t>
      </w:r>
    </w:p>
    <w:p>
      <w:pPr>
        <w:pStyle w:val="FirstParagraph"/>
      </w:pPr>
      <w:r>
        <w:t xml:space="preserve">Объект исследования - фильтрация сетевых пакетов как механизм обеспечения информационной безопасности.</w:t>
      </w:r>
      <w:r>
        <w:br/>
      </w:r>
      <w:r>
        <w:t xml:space="preserve">Предмет исследования - параметры и правила фильтрации, используемые в межсетевых экранах (firewall) и системах предотвращения вторжений(IPS).</w:t>
      </w:r>
    </w:p>
    <w:bookmarkEnd w:id="20"/>
    <w:bookmarkStart w:id="25" w:name="актуальность"/>
    <w:p>
      <w:pPr>
        <w:pStyle w:val="Heading1"/>
      </w:pPr>
      <w:r>
        <w:t xml:space="preserve">2. Актуальность</w:t>
      </w:r>
    </w:p>
    <w:p>
      <w:pPr>
        <w:pStyle w:val="FirstParagraph"/>
      </w:pPr>
      <w:r>
        <w:t xml:space="preserve">Фильтрация пакетов - это фундаментальная техника сетевой безопасности, которая проверяет пакеты данных по мере их перемещения через устройства безопасности, такие как маршрутизаторы или межсетевые экраны (рис.</w:t>
      </w:r>
      <w:r>
        <w:t xml:space="preserve"> </w:t>
      </w:r>
      <w:r>
        <w:rPr>
          <w:b/>
          <w:bCs/>
        </w:rPr>
        <w:t xml:space="preserve">?@fig-1</w:t>
      </w:r>
      <w:r>
        <w:t xml:space="preserve">).</w:t>
      </w:r>
      <w:r>
        <w:br/>
      </w:r>
      <w:r>
        <w:t xml:space="preserve">С ростом числа сетевых атак и усложнением инфраструктур корректная настройка правил фильтрации становится обязательным условием безопасной работы организаций. Фильтрация пакетов является первой линией защиты для обеспечения сети. Этот механизм позволяет администраторам контролировать поток трафика и обеспечить соблюдение политик безопасности.</w:t>
      </w:r>
      <w:r>
        <w:br/>
      </w:r>
      <w:bookmarkStart w:id="24" w:name="fig-1"/>
      <w:r>
        <w:drawing>
          <wp:inline>
            <wp:extent cx="3048000" cy="1133856"/>
            <wp:effectExtent b="0" l="0" r="0" t="0"/>
            <wp:docPr descr="Работа межсетевых экранов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3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bookmarkEnd w:id="25"/>
    <w:bookmarkStart w:id="26" w:name="цели-и-задачи"/>
    <w:p>
      <w:pPr>
        <w:pStyle w:val="Heading1"/>
      </w:pPr>
      <w:r>
        <w:t xml:space="preserve">3. Цели и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основные параметры, по которым выполняется фильтрация пакетов</w:t>
      </w:r>
    </w:p>
    <w:p>
      <w:pPr>
        <w:pStyle w:val="Compact"/>
        <w:numPr>
          <w:ilvl w:val="0"/>
          <w:numId w:val="1001"/>
        </w:numPr>
      </w:pPr>
      <w:r>
        <w:t xml:space="preserve">Рассмотреть типы правил фильтрации</w:t>
      </w:r>
    </w:p>
    <w:p>
      <w:pPr>
        <w:pStyle w:val="Compact"/>
        <w:numPr>
          <w:ilvl w:val="0"/>
          <w:numId w:val="1001"/>
        </w:numPr>
      </w:pPr>
      <w:r>
        <w:t xml:space="preserve">Проинформировать студентов о механизме фильтрации сетевых пакетов</w:t>
      </w:r>
    </w:p>
    <w:bookmarkEnd w:id="26"/>
    <w:bookmarkStart w:id="27" w:name="материалы-и-методы"/>
    <w:p>
      <w:pPr>
        <w:pStyle w:val="Heading1"/>
      </w:pPr>
      <w:r>
        <w:t xml:space="preserve">4. Материалы и методы</w:t>
      </w:r>
    </w:p>
    <w:p>
      <w:pPr>
        <w:pStyle w:val="FirstParagraph"/>
      </w:pPr>
      <w:r>
        <w:t xml:space="preserve">Исследование проводится методом анализа технической документации и научных статей по сетевой безопасности на тему доклада.</w:t>
      </w:r>
    </w:p>
    <w:bookmarkEnd w:id="27"/>
    <w:bookmarkStart w:id="42" w:name="содержание-исследования"/>
    <w:p>
      <w:pPr>
        <w:pStyle w:val="Heading1"/>
      </w:pPr>
      <w:r>
        <w:t xml:space="preserve">5. Содержание исследования</w:t>
      </w:r>
    </w:p>
    <w:bookmarkStart w:id="32" w:name="основные-параметры-фильтрации"/>
    <w:p>
      <w:pPr>
        <w:pStyle w:val="Heading2"/>
      </w:pPr>
      <w:r>
        <w:t xml:space="preserve">5.1 Основные параметры фильтрации</w:t>
      </w:r>
    </w:p>
    <w:p>
      <w:pPr>
        <w:pStyle w:val="FirstParagraph"/>
      </w:pPr>
      <w:bookmarkStart w:id="31" w:name="fig-3"/>
      <w:r>
        <w:drawing>
          <wp:inline>
            <wp:extent cx="3733800" cy="995680"/>
            <wp:effectExtent b="0" l="0" r="0" t="0"/>
            <wp:docPr descr="Структура IP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  <w:r>
        <w:t xml:space="preserve"> </w:t>
      </w:r>
      <w:r>
        <w:t xml:space="preserve">В своей сути фильтрация пакетов - это тип технологии межсетевых экранов, который фильтрует входящие и исходящие пакеты данных на основе набора правил. Эти правила определяют, следует ли пропускать или блокировать пакеты данных, исходя из их параметров, таких как(см. рис.</w:t>
      </w:r>
      <w:r>
        <w:t xml:space="preserve"> </w:t>
      </w:r>
      <w:r>
        <w:rPr>
          <w:b/>
          <w:bCs/>
        </w:rPr>
        <w:t xml:space="preserve">?@fig-3</w:t>
      </w:r>
      <w:r>
        <w:t xml:space="preserve">):</w:t>
      </w:r>
      <w:r>
        <w:br/>
      </w:r>
      <w:r>
        <w:t xml:space="preserve">- IP-адрес источника и IP-адреса назначения: информация «от кого» и «кому» передаются данные пакета. Проверяя IP-адрес, межсетевой экран может быть настроен на пропуск или блокировку данных из определенных источников или в определенные места назначения.</w:t>
      </w:r>
      <w:r>
        <w:t xml:space="preserve"> </w:t>
      </w:r>
      <w:r>
        <w:t xml:space="preserve">- Номер порта TCP/UDP: TCP и UDP являются основными протоколами в сфере IP-связи. Анализируя номер порта в заголовке пакета, фильтр может принимать решения о типе прикладных протоколов, таких как FTP или Telnet, с которыми связан пакет.</w:t>
      </w:r>
      <w:r>
        <w:t xml:space="preserve"> </w:t>
      </w:r>
      <w:r>
        <w:t xml:space="preserve">- Тип протокола (TCP, UDP, ICMP и т. д.): протокол определяет, как данные отправляются и принимаются по сети.</w:t>
      </w:r>
    </w:p>
    <w:bookmarkEnd w:id="32"/>
    <w:bookmarkStart w:id="41" w:name="правила-фильтрации-и-их-применение"/>
    <w:p>
      <w:pPr>
        <w:pStyle w:val="Heading2"/>
      </w:pPr>
      <w:r>
        <w:t xml:space="preserve">5.2 Правила фильтрации и их применение</w:t>
      </w:r>
    </w:p>
    <w:p>
      <w:pPr>
        <w:pStyle w:val="FirstParagraph"/>
      </w:pPr>
      <w:r>
        <w:t xml:space="preserve">Фильтрация сетевого трафика может осуществляться на различных уровнях сетевого взаимодействия(рис.</w:t>
      </w:r>
      <w:r>
        <w:t xml:space="preserve"> </w:t>
      </w:r>
      <w:r>
        <w:rPr>
          <w:b/>
          <w:bCs/>
        </w:rPr>
        <w:t xml:space="preserve">?@fig-2</w:t>
      </w:r>
      <w:r>
        <w:t xml:space="preserve">). Каждому из уровней соответствует определенная группа правил фильтрации. Правила фильтрации каждой группы задают параметры заголовков пакетов, соответствующих протоколу данного уровня взаимодействия.</w:t>
      </w:r>
      <w:r>
        <w:br/>
      </w:r>
      <w:r>
        <w:t xml:space="preserve">В МЭ имеются следующие группы правил:</w:t>
      </w:r>
      <w:r>
        <w:br/>
      </w:r>
      <w:r>
        <w:t xml:space="preserve">- MAC-правила – правила фильтрации на уровне кадров Ethernet.</w:t>
      </w:r>
      <w:r>
        <w:t xml:space="preserve"> </w:t>
      </w:r>
      <w:r>
        <w:t xml:space="preserve">- ARP-правила – правила фильтрации пакетов ARP и RARP.</w:t>
      </w:r>
      <w:r>
        <w:t xml:space="preserve"> </w:t>
      </w:r>
      <w:r>
        <w:t xml:space="preserve">- IP-правила – правила фильтрации пакетов протокола IPv4.</w:t>
      </w:r>
      <w:r>
        <w:br/>
      </w:r>
      <w:r>
        <w:t xml:space="preserve">- IPv6 — правила фильтрации пакетов протокола нового поколения.</w:t>
      </w:r>
      <w:r>
        <w:t xml:space="preserve"> </w:t>
      </w:r>
      <w:r>
        <w:t xml:space="preserve">- AP-правила – правила фильтрации прикладного уровня.</w:t>
      </w:r>
      <w:r>
        <w:br/>
      </w:r>
      <w:bookmarkStart w:id="36" w:name="fig-2"/>
      <w:r>
        <w:drawing>
          <wp:inline>
            <wp:extent cx="3111500" cy="2603500"/>
            <wp:effectExtent b="0" l="0" r="0" t="0"/>
            <wp:docPr descr="Модель OSI" title="" id="34" name="Picture"/>
            <a:graphic>
              <a:graphicData uri="http://schemas.openxmlformats.org/drawingml/2006/picture">
                <pic:pic>
                  <pic:nvPicPr>
                    <pic:cNvPr descr="image/2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60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br/>
      </w:r>
      <w:r>
        <w:t xml:space="preserve">В обобщенном виде любое правило фильтрации представляет собой логическую конструкцию</w:t>
      </w:r>
      <w:r>
        <w:br/>
      </w:r>
      <w:r>
        <w:rPr>
          <w:i/>
          <w:iCs/>
        </w:rPr>
        <w:t xml:space="preserve">If (параметры правила) – then (действие правила)</w:t>
      </w:r>
      <w:r>
        <w:br/>
      </w:r>
      <w:r>
        <w:t xml:space="preserve">(рис.</w:t>
      </w:r>
      <w:r>
        <w:t xml:space="preserve"> </w:t>
      </w:r>
      <w:r>
        <w:rPr>
          <w:b/>
          <w:bCs/>
        </w:rPr>
        <w:t xml:space="preserve">?@fig-4</w:t>
      </w:r>
      <w:r>
        <w:t xml:space="preserve">).</w:t>
      </w:r>
      <w:r>
        <w:br/>
      </w:r>
      <w:bookmarkStart w:id="40" w:name="fig-4"/>
      <w:r>
        <w:drawing>
          <wp:inline>
            <wp:extent cx="3733800" cy="2144106"/>
            <wp:effectExtent b="0" l="0" r="0" t="0"/>
            <wp:docPr descr="Фильтрация пакета" title="" id="38" name="Picture"/>
            <a:graphic>
              <a:graphicData uri="http://schemas.openxmlformats.org/drawingml/2006/picture">
                <pic:pic>
                  <pic:nvPicPr>
                    <pic:cNvPr descr="image/4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4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br/>
      </w:r>
      <w:r>
        <w:t xml:space="preserve">Это значит, что если заголовок поступившего пакета соответствует параметрам правила, то к пакету следует применить действие, указанное в правиле. При этом допускаются следующие возможные действия над пакетом:</w:t>
      </w:r>
      <w:r>
        <w:br/>
      </w:r>
      <w:r>
        <w:t xml:space="preserve">- match. Если пакет удовлетворяет условиям правила, то указания из данного правила выполняются сразу. match-правила обычно используются для NAT, журналирования трафика, QoS и так далее.</w:t>
      </w:r>
      <w:r>
        <w:br/>
      </w:r>
      <w:r>
        <w:t xml:space="preserve">- block. Если пакет не удовлетворяет условиям правила, то он помечается как подлежащий блокировке. Позволяет как просто отбросить пакет, так и сгенерировать ICMP-сообщение об ошибке.</w:t>
      </w:r>
      <w:r>
        <w:br/>
      </w:r>
      <w:r>
        <w:t xml:space="preserve">- pass. Если пакет удовлетворяет условиям правила, то он помечается как подлежащий пропуску далее.</w:t>
      </w:r>
      <w:r>
        <w:br/>
      </w:r>
      <w:r>
        <w:t xml:space="preserve">В режиме пакетной фильтрации обработка пакетов в МЭ осуществляется в два этапа:</w:t>
      </w:r>
      <w:r>
        <w:br/>
      </w:r>
      <w:r>
        <w:t xml:space="preserve">1. Фильтрация по МАС-правилам(чаще в прозрачных мостах</w:t>
      </w:r>
      <w:r>
        <w:t xml:space="preserve"> </w:t>
      </w:r>
      <w:r>
        <w:t xml:space="preserve">“Bridge Mode”</w:t>
      </w:r>
      <w:r>
        <w:t xml:space="preserve">).</w:t>
      </w:r>
      <w:r>
        <w:br/>
      </w:r>
      <w:r>
        <w:t xml:space="preserve">2. Фильтрация по правилам следующего уровня (ARP-, IP- или IPv6-правила).</w:t>
      </w:r>
      <w:r>
        <w:br/>
      </w:r>
      <w:r>
        <w:t xml:space="preserve">Сначала каждый пакет, принятый фильтрующими интерфейсами МЭ, обрабатывается на уровне кадров Ethernet в соответствии с MAC-правилами фильтрации. Если к пакету применяется правило, предписывающее удаление пакета, то пакет никуда не передается и его обработка заканчивается. Иначе данный пакет передается на следующий уровень фильтрации, где и принимается окончательное решение о его пропуске или удалении. Если к пакету применяется правило, предписывающее передачу пакета, то процедура фильтрации данного пакета завершается и пакет передается на выходные интерфейсы.</w:t>
      </w:r>
    </w:p>
    <w:bookmarkEnd w:id="41"/>
    <w:bookmarkEnd w:id="42"/>
    <w:bookmarkStart w:id="43" w:name="результаты"/>
    <w:p>
      <w:pPr>
        <w:pStyle w:val="Heading1"/>
      </w:pPr>
      <w:r>
        <w:t xml:space="preserve">6. Результаты</w:t>
      </w:r>
    </w:p>
    <w:p>
      <w:pPr>
        <w:pStyle w:val="FirstParagraph"/>
      </w:pPr>
      <w:r>
        <w:t xml:space="preserve">В результате исследования я:</w:t>
      </w:r>
      <w:r>
        <w:t xml:space="preserve"> </w:t>
      </w:r>
      <w:r>
        <w:t xml:space="preserve">- Изучила механизм используемый МЭ для фильтрации пакетов</w:t>
      </w:r>
      <w:r>
        <w:t xml:space="preserve"> </w:t>
      </w:r>
      <w:r>
        <w:t xml:space="preserve">- Проанализировала иерархию правил фильтрации от канального до прикладного уровней</w:t>
      </w:r>
      <w:r>
        <w:t xml:space="preserve"> </w:t>
      </w:r>
      <w:r>
        <w:t xml:space="preserve">- Проинформировала о ключевых отличиях в действиях над пакетами (пропуск, сброс, модификация)</w:t>
      </w:r>
    </w:p>
    <w:bookmarkEnd w:id="43"/>
    <w:bookmarkStart w:id="4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studfile.net -</w:t>
      </w:r>
      <w:r>
        <w:t xml:space="preserve"> </w:t>
      </w:r>
      <w:hyperlink r:id="rId44">
        <w:r>
          <w:rPr>
            <w:rStyle w:val="Hyperlink"/>
          </w:rPr>
          <w:t xml:space="preserve">“Правила фильтрации”</w:t>
        </w:r>
      </w:hyperlink>
    </w:p>
    <w:p>
      <w:pPr>
        <w:pStyle w:val="BodyText"/>
      </w:pPr>
      <w:r>
        <w:t xml:space="preserve">tufin -</w:t>
      </w:r>
      <w:r>
        <w:t xml:space="preserve"> </w:t>
      </w:r>
      <w:hyperlink r:id="rId45">
        <w:r>
          <w:rPr>
            <w:rStyle w:val="Hyperlink"/>
          </w:rPr>
          <w:t xml:space="preserve">“Packet Filtering”</w:t>
        </w:r>
      </w:hyperlink>
    </w:p>
    <w:p>
      <w:pPr>
        <w:pStyle w:val="BodyText"/>
      </w:pPr>
      <w:r>
        <w:t xml:space="preserve">ru.wikipedia.org -</w:t>
      </w:r>
      <w:r>
        <w:t xml:space="preserve"> </w:t>
      </w:r>
      <w:hyperlink r:id="rId46">
        <w:r>
          <w:rPr>
            <w:rStyle w:val="Hyperlink"/>
          </w:rPr>
          <w:t xml:space="preserve">“Packet Filter”</w:t>
        </w:r>
      </w:hyperlink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33" Target="media/rId33.jpg" /><Relationship Type="http://schemas.openxmlformats.org/officeDocument/2006/relationships/image" Id="rId28" Target="media/rId28.jpg" /><Relationship Type="http://schemas.openxmlformats.org/officeDocument/2006/relationships/image" Id="rId37" Target="media/rId37.jpg" /><Relationship Type="http://schemas.openxmlformats.org/officeDocument/2006/relationships/hyperlink" Id="rId46" Target="https://ru.wikipedia.org/wiki/Packet_Filter#cite_ref-7" TargetMode="External" /><Relationship Type="http://schemas.openxmlformats.org/officeDocument/2006/relationships/hyperlink" Id="rId44" Target="https://studfile.net/preview/12963888/page:5/#11" TargetMode="External" /><Relationship Type="http://schemas.openxmlformats.org/officeDocument/2006/relationships/hyperlink" Id="rId45" Target="https://www.tufin.com/blog/packet-filtering-firewall-basics-benef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ru.wikipedia.org/wiki/Packet_Filter#cite_ref-7" TargetMode="External" /><Relationship Type="http://schemas.openxmlformats.org/officeDocument/2006/relationships/hyperlink" Id="rId44" Target="https://studfile.net/preview/12963888/page:5/#11" TargetMode="External" /><Relationship Type="http://schemas.openxmlformats.org/officeDocument/2006/relationships/hyperlink" Id="rId45" Target="https://www.tufin.com/blog/packet-filtering-firewall-basics-benef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 “Фильтрация пакетов: параметры и правила фильтрации.”</dc:title>
  <dc:creator>Барбакова Алиса Саяновна</dc:creator>
  <dc:language>ru-RU</dc:language>
  <cp:keywords/>
  <dcterms:created xsi:type="dcterms:W3CDTF">2026-03-20T19:05:06Z</dcterms:created>
  <dcterms:modified xsi:type="dcterms:W3CDTF">2026-03-20T19:05:06Z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2026-03-20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Преподаватель - Кулябов Дмитрий Сергеевич, д.ф.-м.н, профессор кафедры теории вероятностей и кибербезопасности</vt:lpwstr>
  </property>
  <property fmtid="{D5CDD505-2E9C-101B-9397-08002B2CF9AE}" pid="18" name="toc-title">
    <vt:lpwstr>Содержание</vt:lpwstr>
  </property>
</Properties>
</file>