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57372B"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09-12-11T00:00:00Z">
                <w:dateFormat w:val="M/d/yyyy"/>
                <w:lid w:val="en-US"/>
                <w:storeMappedDataAs w:val="dateTime"/>
                <w:calendar w:val="gregorian"/>
              </w:date>
            </w:sdtPr>
            <w:sdtContent>
              <w:r w:rsidR="00170BEE">
                <w:rPr>
                  <w:color w:val="7F7F7F" w:themeColor="text1" w:themeTint="80"/>
                  <w:sz w:val="32"/>
                  <w:szCs w:val="32"/>
                </w:rPr>
                <w:t>12/11/2009</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F4139A" w:rsidRDefault="0057372B" w:rsidP="00906F59">
                <w:pPr>
                  <w:jc w:val="right"/>
                  <w:rPr>
                    <w:color w:val="7F7F7F" w:themeColor="text1" w:themeTint="80"/>
                    <w:sz w:val="72"/>
                    <w:szCs w:val="72"/>
                  </w:rPr>
                </w:pPr>
                <w:sdt>
                  <w:sdtPr>
                    <w:rPr>
                      <w:color w:val="7F7F7F" w:themeColor="text1" w:themeTint="80"/>
                      <w:sz w:val="72"/>
                      <w:szCs w:val="7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F4139A">
                      <w:rPr>
                        <w:color w:val="7F7F7F" w:themeColor="text1" w:themeTint="80"/>
                        <w:sz w:val="72"/>
                        <w:szCs w:val="72"/>
                      </w:rPr>
                      <w:t>Installation and Operation</w:t>
                    </w:r>
                  </w:sdtContent>
                </w:sdt>
              </w:p>
            </w:tc>
          </w:tr>
        </w:tbl>
        <w:p w:rsidR="00680C2E" w:rsidRDefault="0057372B" w:rsidP="00071A37">
          <w:r w:rsidRPr="0057372B">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170BEE"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170BEE" w:rsidRDefault="00170BEE"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170BEE" w:rsidRDefault="00170BEE">
                                <w:pPr>
                                  <w:pStyle w:val="NoSpacing"/>
                                  <w:rPr>
                                    <w:smallCaps/>
                                    <w:color w:val="FFFFFF" w:themeColor="background1"/>
                                    <w:sz w:val="48"/>
                                    <w:szCs w:val="48"/>
                                  </w:rPr>
                                </w:pPr>
                                <w:r>
                                  <w:rPr>
                                    <w:smallCaps/>
                                    <w:color w:val="FFFFFF" w:themeColor="background1"/>
                                    <w:sz w:val="48"/>
                                    <w:szCs w:val="48"/>
                                    <w:lang w:val="en-GB"/>
                                  </w:rPr>
                                  <w:t>Gemini Driver .Net</w:t>
                                </w:r>
                              </w:p>
                            </w:tc>
                          </w:sdtContent>
                        </w:sdt>
                      </w:tr>
                    </w:tbl>
                    <w:p w:rsidR="00170BEE" w:rsidRDefault="00170BEE">
                      <w:pPr>
                        <w:pStyle w:val="NoSpacing"/>
                        <w:spacing w:line="14" w:lineRule="exact"/>
                      </w:pPr>
                    </w:p>
                  </w:txbxContent>
                </v:textbox>
                <w10:wrap anchorx="page" anchory="page"/>
              </v:rect>
            </w:pict>
          </w:r>
          <w:r w:rsidR="00680C2E">
            <w:rPr>
              <w:noProof/>
              <w:color w:val="C4BC96" w:themeColor="background2" w:themeShade="BF"/>
              <w:sz w:val="32"/>
              <w:szCs w:val="32"/>
              <w:lang w:val="en-GB" w:eastAsia="en-GB"/>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170BEE">
          <w:pPr>
            <w:pStyle w:val="TOCHeading"/>
            <w:numPr>
              <w:ilvl w:val="0"/>
              <w:numId w:val="0"/>
            </w:numPr>
          </w:pPr>
          <w:r>
            <w:t>Contents</w:t>
          </w:r>
        </w:p>
        <w:p w:rsidR="00170BEE" w:rsidRDefault="0057372B">
          <w:pPr>
            <w:pStyle w:val="TOC1"/>
            <w:tabs>
              <w:tab w:val="left" w:pos="442"/>
            </w:tabs>
            <w:rPr>
              <w:rFonts w:eastAsiaTheme="minorEastAsia"/>
              <w:lang w:val="en-GB" w:eastAsia="en-GB"/>
            </w:rPr>
          </w:pPr>
          <w:r>
            <w:fldChar w:fldCharType="begin"/>
          </w:r>
          <w:r w:rsidR="00680C2E">
            <w:instrText xml:space="preserve"> TOC \o "1-3" \h \z \u </w:instrText>
          </w:r>
          <w:r>
            <w:fldChar w:fldCharType="separate"/>
          </w:r>
          <w:hyperlink w:anchor="_Toc248299531" w:history="1">
            <w:r w:rsidR="00170BEE" w:rsidRPr="00756D1C">
              <w:rPr>
                <w:rStyle w:val="Hyperlink"/>
              </w:rPr>
              <w:t>1</w:t>
            </w:r>
            <w:r w:rsidR="00170BEE">
              <w:rPr>
                <w:rFonts w:eastAsiaTheme="minorEastAsia"/>
                <w:lang w:val="en-GB" w:eastAsia="en-GB"/>
              </w:rPr>
              <w:tab/>
            </w:r>
            <w:r w:rsidR="00170BEE" w:rsidRPr="00756D1C">
              <w:rPr>
                <w:rStyle w:val="Hyperlink"/>
              </w:rPr>
              <w:t>Introduction</w:t>
            </w:r>
            <w:r w:rsidR="00170BEE">
              <w:rPr>
                <w:webHidden/>
              </w:rPr>
              <w:tab/>
            </w:r>
            <w:r w:rsidR="00170BEE">
              <w:rPr>
                <w:webHidden/>
              </w:rPr>
              <w:fldChar w:fldCharType="begin"/>
            </w:r>
            <w:r w:rsidR="00170BEE">
              <w:rPr>
                <w:webHidden/>
              </w:rPr>
              <w:instrText xml:space="preserve"> PAGEREF _Toc248299531 \h </w:instrText>
            </w:r>
            <w:r w:rsidR="00170BEE">
              <w:rPr>
                <w:webHidden/>
              </w:rPr>
            </w:r>
            <w:r w:rsidR="00170BEE">
              <w:rPr>
                <w:webHidden/>
              </w:rPr>
              <w:fldChar w:fldCharType="separate"/>
            </w:r>
            <w:r w:rsidR="00170BEE">
              <w:rPr>
                <w:webHidden/>
              </w:rPr>
              <w:t>2</w:t>
            </w:r>
            <w:r w:rsidR="00170BEE">
              <w:rPr>
                <w:webHidden/>
              </w:rPr>
              <w:fldChar w:fldCharType="end"/>
            </w:r>
          </w:hyperlink>
        </w:p>
        <w:p w:rsidR="00170BEE" w:rsidRDefault="00170BEE">
          <w:pPr>
            <w:pStyle w:val="TOC2"/>
            <w:rPr>
              <w:rFonts w:eastAsiaTheme="minorEastAsia"/>
              <w:noProof/>
              <w:lang w:val="en-GB" w:eastAsia="en-GB"/>
            </w:rPr>
          </w:pPr>
          <w:hyperlink w:anchor="_Toc248299532" w:history="1">
            <w:r w:rsidRPr="00756D1C">
              <w:rPr>
                <w:rStyle w:val="Hyperlink"/>
                <w:noProof/>
              </w:rPr>
              <w:t>1.1</w:t>
            </w:r>
            <w:r>
              <w:rPr>
                <w:rFonts w:eastAsiaTheme="minorEastAsia"/>
                <w:noProof/>
                <w:lang w:val="en-GB" w:eastAsia="en-GB"/>
              </w:rPr>
              <w:tab/>
            </w:r>
            <w:r w:rsidRPr="00756D1C">
              <w:rPr>
                <w:rStyle w:val="Hyperlink"/>
                <w:noProof/>
              </w:rPr>
              <w:t>System Requirements</w:t>
            </w:r>
            <w:r>
              <w:rPr>
                <w:noProof/>
                <w:webHidden/>
              </w:rPr>
              <w:tab/>
            </w:r>
            <w:r>
              <w:rPr>
                <w:noProof/>
                <w:webHidden/>
              </w:rPr>
              <w:fldChar w:fldCharType="begin"/>
            </w:r>
            <w:r>
              <w:rPr>
                <w:noProof/>
                <w:webHidden/>
              </w:rPr>
              <w:instrText xml:space="preserve"> PAGEREF _Toc248299532 \h </w:instrText>
            </w:r>
            <w:r>
              <w:rPr>
                <w:noProof/>
                <w:webHidden/>
              </w:rPr>
            </w:r>
            <w:r>
              <w:rPr>
                <w:noProof/>
                <w:webHidden/>
              </w:rPr>
              <w:fldChar w:fldCharType="separate"/>
            </w:r>
            <w:r>
              <w:rPr>
                <w:noProof/>
                <w:webHidden/>
              </w:rPr>
              <w:t>2</w:t>
            </w:r>
            <w:r>
              <w:rPr>
                <w:noProof/>
                <w:webHidden/>
              </w:rPr>
              <w:fldChar w:fldCharType="end"/>
            </w:r>
          </w:hyperlink>
        </w:p>
        <w:p w:rsidR="00170BEE" w:rsidRDefault="00170BEE">
          <w:pPr>
            <w:pStyle w:val="TOC2"/>
            <w:rPr>
              <w:rFonts w:eastAsiaTheme="minorEastAsia"/>
              <w:noProof/>
              <w:lang w:val="en-GB" w:eastAsia="en-GB"/>
            </w:rPr>
          </w:pPr>
          <w:hyperlink w:anchor="_Toc248299533" w:history="1">
            <w:r w:rsidRPr="00756D1C">
              <w:rPr>
                <w:rStyle w:val="Hyperlink"/>
                <w:noProof/>
              </w:rPr>
              <w:t>1.2</w:t>
            </w:r>
            <w:r>
              <w:rPr>
                <w:rFonts w:eastAsiaTheme="minorEastAsia"/>
                <w:noProof/>
                <w:lang w:val="en-GB" w:eastAsia="en-GB"/>
              </w:rPr>
              <w:tab/>
            </w:r>
            <w:r w:rsidRPr="00756D1C">
              <w:rPr>
                <w:rStyle w:val="Hyperlink"/>
                <w:noProof/>
              </w:rPr>
              <w:t>Installation</w:t>
            </w:r>
            <w:r>
              <w:rPr>
                <w:noProof/>
                <w:webHidden/>
              </w:rPr>
              <w:tab/>
            </w:r>
            <w:r>
              <w:rPr>
                <w:noProof/>
                <w:webHidden/>
              </w:rPr>
              <w:fldChar w:fldCharType="begin"/>
            </w:r>
            <w:r>
              <w:rPr>
                <w:noProof/>
                <w:webHidden/>
              </w:rPr>
              <w:instrText xml:space="preserve"> PAGEREF _Toc248299533 \h </w:instrText>
            </w:r>
            <w:r>
              <w:rPr>
                <w:noProof/>
                <w:webHidden/>
              </w:rPr>
            </w:r>
            <w:r>
              <w:rPr>
                <w:noProof/>
                <w:webHidden/>
              </w:rPr>
              <w:fldChar w:fldCharType="separate"/>
            </w:r>
            <w:r>
              <w:rPr>
                <w:noProof/>
                <w:webHidden/>
              </w:rPr>
              <w:t>3</w:t>
            </w:r>
            <w:r>
              <w:rPr>
                <w:noProof/>
                <w:webHidden/>
              </w:rPr>
              <w:fldChar w:fldCharType="end"/>
            </w:r>
          </w:hyperlink>
        </w:p>
        <w:p w:rsidR="00170BEE" w:rsidRDefault="00170BEE">
          <w:pPr>
            <w:pStyle w:val="TOC2"/>
            <w:rPr>
              <w:rFonts w:eastAsiaTheme="minorEastAsia"/>
              <w:noProof/>
              <w:lang w:val="en-GB" w:eastAsia="en-GB"/>
            </w:rPr>
          </w:pPr>
          <w:hyperlink w:anchor="_Toc248299534" w:history="1">
            <w:r w:rsidRPr="00756D1C">
              <w:rPr>
                <w:rStyle w:val="Hyperlink"/>
                <w:noProof/>
              </w:rPr>
              <w:t>1.3</w:t>
            </w:r>
            <w:r>
              <w:rPr>
                <w:rFonts w:eastAsiaTheme="minorEastAsia"/>
                <w:noProof/>
                <w:lang w:val="en-GB" w:eastAsia="en-GB"/>
              </w:rPr>
              <w:tab/>
            </w:r>
            <w:r w:rsidRPr="00756D1C">
              <w:rPr>
                <w:rStyle w:val="Hyperlink"/>
                <w:noProof/>
              </w:rPr>
              <w:t>Reporting Problems with the Beta Version</w:t>
            </w:r>
            <w:r>
              <w:rPr>
                <w:noProof/>
                <w:webHidden/>
              </w:rPr>
              <w:tab/>
            </w:r>
            <w:r>
              <w:rPr>
                <w:noProof/>
                <w:webHidden/>
              </w:rPr>
              <w:fldChar w:fldCharType="begin"/>
            </w:r>
            <w:r>
              <w:rPr>
                <w:noProof/>
                <w:webHidden/>
              </w:rPr>
              <w:instrText xml:space="preserve"> PAGEREF _Toc248299534 \h </w:instrText>
            </w:r>
            <w:r>
              <w:rPr>
                <w:noProof/>
                <w:webHidden/>
              </w:rPr>
            </w:r>
            <w:r>
              <w:rPr>
                <w:noProof/>
                <w:webHidden/>
              </w:rPr>
              <w:fldChar w:fldCharType="separate"/>
            </w:r>
            <w:r>
              <w:rPr>
                <w:noProof/>
                <w:webHidden/>
              </w:rPr>
              <w:t>4</w:t>
            </w:r>
            <w:r>
              <w:rPr>
                <w:noProof/>
                <w:webHidden/>
              </w:rPr>
              <w:fldChar w:fldCharType="end"/>
            </w:r>
          </w:hyperlink>
        </w:p>
        <w:p w:rsidR="00170BEE" w:rsidRDefault="00170BEE">
          <w:pPr>
            <w:pStyle w:val="TOC2"/>
            <w:rPr>
              <w:rFonts w:eastAsiaTheme="minorEastAsia"/>
              <w:noProof/>
              <w:lang w:val="en-GB" w:eastAsia="en-GB"/>
            </w:rPr>
          </w:pPr>
          <w:hyperlink w:anchor="_Toc248299535" w:history="1">
            <w:r w:rsidRPr="00756D1C">
              <w:rPr>
                <w:rStyle w:val="Hyperlink"/>
                <w:noProof/>
              </w:rPr>
              <w:t>1.4</w:t>
            </w:r>
            <w:r>
              <w:rPr>
                <w:rFonts w:eastAsiaTheme="minorEastAsia"/>
                <w:noProof/>
                <w:lang w:val="en-GB" w:eastAsia="en-GB"/>
              </w:rPr>
              <w:tab/>
            </w:r>
            <w:r w:rsidRPr="00756D1C">
              <w:rPr>
                <w:rStyle w:val="Hyperlink"/>
                <w:noProof/>
              </w:rPr>
              <w:t>Credits</w:t>
            </w:r>
            <w:r>
              <w:rPr>
                <w:noProof/>
                <w:webHidden/>
              </w:rPr>
              <w:tab/>
            </w:r>
            <w:r>
              <w:rPr>
                <w:noProof/>
                <w:webHidden/>
              </w:rPr>
              <w:fldChar w:fldCharType="begin"/>
            </w:r>
            <w:r>
              <w:rPr>
                <w:noProof/>
                <w:webHidden/>
              </w:rPr>
              <w:instrText xml:space="preserve"> PAGEREF _Toc248299535 \h </w:instrText>
            </w:r>
            <w:r>
              <w:rPr>
                <w:noProof/>
                <w:webHidden/>
              </w:rPr>
            </w:r>
            <w:r>
              <w:rPr>
                <w:noProof/>
                <w:webHidden/>
              </w:rPr>
              <w:fldChar w:fldCharType="separate"/>
            </w:r>
            <w:r>
              <w:rPr>
                <w:noProof/>
                <w:webHidden/>
              </w:rPr>
              <w:t>5</w:t>
            </w:r>
            <w:r>
              <w:rPr>
                <w:noProof/>
                <w:webHidden/>
              </w:rPr>
              <w:fldChar w:fldCharType="end"/>
            </w:r>
          </w:hyperlink>
        </w:p>
        <w:p w:rsidR="00170BEE" w:rsidRDefault="00170BEE">
          <w:pPr>
            <w:pStyle w:val="TOC1"/>
            <w:tabs>
              <w:tab w:val="left" w:pos="442"/>
            </w:tabs>
            <w:rPr>
              <w:rFonts w:eastAsiaTheme="minorEastAsia"/>
              <w:lang w:val="en-GB" w:eastAsia="en-GB"/>
            </w:rPr>
          </w:pPr>
          <w:hyperlink w:anchor="_Toc248299536" w:history="1">
            <w:r w:rsidRPr="00756D1C">
              <w:rPr>
                <w:rStyle w:val="Hyperlink"/>
              </w:rPr>
              <w:t>2</w:t>
            </w:r>
            <w:r>
              <w:rPr>
                <w:rFonts w:eastAsiaTheme="minorEastAsia"/>
                <w:lang w:val="en-GB" w:eastAsia="en-GB"/>
              </w:rPr>
              <w:tab/>
            </w:r>
            <w:r w:rsidRPr="00756D1C">
              <w:rPr>
                <w:rStyle w:val="Hyperlink"/>
              </w:rPr>
              <w:t>Quick Start Guide</w:t>
            </w:r>
            <w:r>
              <w:rPr>
                <w:webHidden/>
              </w:rPr>
              <w:tab/>
            </w:r>
            <w:r>
              <w:rPr>
                <w:webHidden/>
              </w:rPr>
              <w:fldChar w:fldCharType="begin"/>
            </w:r>
            <w:r>
              <w:rPr>
                <w:webHidden/>
              </w:rPr>
              <w:instrText xml:space="preserve"> PAGEREF _Toc248299536 \h </w:instrText>
            </w:r>
            <w:r>
              <w:rPr>
                <w:webHidden/>
              </w:rPr>
            </w:r>
            <w:r>
              <w:rPr>
                <w:webHidden/>
              </w:rPr>
              <w:fldChar w:fldCharType="separate"/>
            </w:r>
            <w:r>
              <w:rPr>
                <w:webHidden/>
              </w:rPr>
              <w:t>6</w:t>
            </w:r>
            <w:r>
              <w:rPr>
                <w:webHidden/>
              </w:rPr>
              <w:fldChar w:fldCharType="end"/>
            </w:r>
          </w:hyperlink>
        </w:p>
        <w:p w:rsidR="00170BEE" w:rsidRDefault="00170BEE">
          <w:pPr>
            <w:pStyle w:val="TOC1"/>
            <w:tabs>
              <w:tab w:val="left" w:pos="442"/>
            </w:tabs>
            <w:rPr>
              <w:rFonts w:eastAsiaTheme="minorEastAsia"/>
              <w:lang w:val="en-GB" w:eastAsia="en-GB"/>
            </w:rPr>
          </w:pPr>
          <w:hyperlink w:anchor="_Toc248299537" w:history="1">
            <w:r w:rsidRPr="00756D1C">
              <w:rPr>
                <w:rStyle w:val="Hyperlink"/>
              </w:rPr>
              <w:t>3</w:t>
            </w:r>
            <w:r>
              <w:rPr>
                <w:rFonts w:eastAsiaTheme="minorEastAsia"/>
                <w:lang w:val="en-GB" w:eastAsia="en-GB"/>
              </w:rPr>
              <w:tab/>
            </w:r>
            <w:r w:rsidRPr="00756D1C">
              <w:rPr>
                <w:rStyle w:val="Hyperlink"/>
              </w:rPr>
              <w:t>Basic Operation</w:t>
            </w:r>
            <w:r>
              <w:rPr>
                <w:webHidden/>
              </w:rPr>
              <w:tab/>
            </w:r>
            <w:r>
              <w:rPr>
                <w:webHidden/>
              </w:rPr>
              <w:fldChar w:fldCharType="begin"/>
            </w:r>
            <w:r>
              <w:rPr>
                <w:webHidden/>
              </w:rPr>
              <w:instrText xml:space="preserve"> PAGEREF _Toc248299537 \h </w:instrText>
            </w:r>
            <w:r>
              <w:rPr>
                <w:webHidden/>
              </w:rPr>
            </w:r>
            <w:r>
              <w:rPr>
                <w:webHidden/>
              </w:rPr>
              <w:fldChar w:fldCharType="separate"/>
            </w:r>
            <w:r>
              <w:rPr>
                <w:webHidden/>
              </w:rPr>
              <w:t>7</w:t>
            </w:r>
            <w:r>
              <w:rPr>
                <w:webHidden/>
              </w:rPr>
              <w:fldChar w:fldCharType="end"/>
            </w:r>
          </w:hyperlink>
        </w:p>
        <w:p w:rsidR="00170BEE" w:rsidRDefault="00170BEE">
          <w:pPr>
            <w:pStyle w:val="TOC2"/>
            <w:rPr>
              <w:rFonts w:eastAsiaTheme="minorEastAsia"/>
              <w:noProof/>
              <w:lang w:val="en-GB" w:eastAsia="en-GB"/>
            </w:rPr>
          </w:pPr>
          <w:hyperlink w:anchor="_Toc248299538" w:history="1">
            <w:r w:rsidRPr="00756D1C">
              <w:rPr>
                <w:rStyle w:val="Hyperlink"/>
                <w:noProof/>
              </w:rPr>
              <w:t>3.1</w:t>
            </w:r>
            <w:r>
              <w:rPr>
                <w:rFonts w:eastAsiaTheme="minorEastAsia"/>
                <w:noProof/>
                <w:lang w:val="en-GB" w:eastAsia="en-GB"/>
              </w:rPr>
              <w:tab/>
            </w:r>
            <w:r w:rsidRPr="00756D1C">
              <w:rPr>
                <w:rStyle w:val="Hyperlink"/>
                <w:noProof/>
              </w:rPr>
              <w:t>Standalone Executable Mode</w:t>
            </w:r>
            <w:r>
              <w:rPr>
                <w:noProof/>
                <w:webHidden/>
              </w:rPr>
              <w:tab/>
            </w:r>
            <w:r>
              <w:rPr>
                <w:noProof/>
                <w:webHidden/>
              </w:rPr>
              <w:fldChar w:fldCharType="begin"/>
            </w:r>
            <w:r>
              <w:rPr>
                <w:noProof/>
                <w:webHidden/>
              </w:rPr>
              <w:instrText xml:space="preserve"> PAGEREF _Toc248299538 \h </w:instrText>
            </w:r>
            <w:r>
              <w:rPr>
                <w:noProof/>
                <w:webHidden/>
              </w:rPr>
            </w:r>
            <w:r>
              <w:rPr>
                <w:noProof/>
                <w:webHidden/>
              </w:rPr>
              <w:fldChar w:fldCharType="separate"/>
            </w:r>
            <w:r>
              <w:rPr>
                <w:noProof/>
                <w:webHidden/>
              </w:rPr>
              <w:t>7</w:t>
            </w:r>
            <w:r>
              <w:rPr>
                <w:noProof/>
                <w:webHidden/>
              </w:rPr>
              <w:fldChar w:fldCharType="end"/>
            </w:r>
          </w:hyperlink>
        </w:p>
        <w:p w:rsidR="00170BEE" w:rsidRDefault="00170BEE">
          <w:pPr>
            <w:pStyle w:val="TOC2"/>
            <w:rPr>
              <w:rFonts w:eastAsiaTheme="minorEastAsia"/>
              <w:noProof/>
              <w:lang w:val="en-GB" w:eastAsia="en-GB"/>
            </w:rPr>
          </w:pPr>
          <w:hyperlink w:anchor="_Toc248299539" w:history="1">
            <w:r w:rsidRPr="00756D1C">
              <w:rPr>
                <w:rStyle w:val="Hyperlink"/>
                <w:noProof/>
              </w:rPr>
              <w:t>3.2</w:t>
            </w:r>
            <w:r>
              <w:rPr>
                <w:rFonts w:eastAsiaTheme="minorEastAsia"/>
                <w:noProof/>
                <w:lang w:val="en-GB" w:eastAsia="en-GB"/>
              </w:rPr>
              <w:tab/>
            </w:r>
            <w:r w:rsidRPr="00756D1C">
              <w:rPr>
                <w:rStyle w:val="Hyperlink"/>
                <w:noProof/>
              </w:rPr>
              <w:t>COM Server Mode</w:t>
            </w:r>
            <w:r>
              <w:rPr>
                <w:noProof/>
                <w:webHidden/>
              </w:rPr>
              <w:tab/>
            </w:r>
            <w:r>
              <w:rPr>
                <w:noProof/>
                <w:webHidden/>
              </w:rPr>
              <w:fldChar w:fldCharType="begin"/>
            </w:r>
            <w:r>
              <w:rPr>
                <w:noProof/>
                <w:webHidden/>
              </w:rPr>
              <w:instrText xml:space="preserve"> PAGEREF _Toc248299539 \h </w:instrText>
            </w:r>
            <w:r>
              <w:rPr>
                <w:noProof/>
                <w:webHidden/>
              </w:rPr>
            </w:r>
            <w:r>
              <w:rPr>
                <w:noProof/>
                <w:webHidden/>
              </w:rPr>
              <w:fldChar w:fldCharType="separate"/>
            </w:r>
            <w:r>
              <w:rPr>
                <w:noProof/>
                <w:webHidden/>
              </w:rPr>
              <w:t>7</w:t>
            </w:r>
            <w:r>
              <w:rPr>
                <w:noProof/>
                <w:webHidden/>
              </w:rPr>
              <w:fldChar w:fldCharType="end"/>
            </w:r>
          </w:hyperlink>
        </w:p>
        <w:p w:rsidR="00170BEE" w:rsidRDefault="00170BEE">
          <w:pPr>
            <w:pStyle w:val="TOC2"/>
            <w:rPr>
              <w:rFonts w:eastAsiaTheme="minorEastAsia"/>
              <w:noProof/>
              <w:lang w:val="en-GB" w:eastAsia="en-GB"/>
            </w:rPr>
          </w:pPr>
          <w:hyperlink w:anchor="_Toc248299540" w:history="1">
            <w:r w:rsidRPr="00756D1C">
              <w:rPr>
                <w:rStyle w:val="Hyperlink"/>
                <w:noProof/>
              </w:rPr>
              <w:t>3.3</w:t>
            </w:r>
            <w:r>
              <w:rPr>
                <w:rFonts w:eastAsiaTheme="minorEastAsia"/>
                <w:noProof/>
                <w:lang w:val="en-GB" w:eastAsia="en-GB"/>
              </w:rPr>
              <w:tab/>
            </w:r>
            <w:r w:rsidRPr="00756D1C">
              <w:rPr>
                <w:rStyle w:val="Hyperlink"/>
                <w:noProof/>
              </w:rPr>
              <w:t>System Tray Icon</w:t>
            </w:r>
            <w:r>
              <w:rPr>
                <w:noProof/>
                <w:webHidden/>
              </w:rPr>
              <w:tab/>
            </w:r>
            <w:r>
              <w:rPr>
                <w:noProof/>
                <w:webHidden/>
              </w:rPr>
              <w:fldChar w:fldCharType="begin"/>
            </w:r>
            <w:r>
              <w:rPr>
                <w:noProof/>
                <w:webHidden/>
              </w:rPr>
              <w:instrText xml:space="preserve"> PAGEREF _Toc248299540 \h </w:instrText>
            </w:r>
            <w:r>
              <w:rPr>
                <w:noProof/>
                <w:webHidden/>
              </w:rPr>
            </w:r>
            <w:r>
              <w:rPr>
                <w:noProof/>
                <w:webHidden/>
              </w:rPr>
              <w:fldChar w:fldCharType="separate"/>
            </w:r>
            <w:r>
              <w:rPr>
                <w:noProof/>
                <w:webHidden/>
              </w:rPr>
              <w:t>7</w:t>
            </w:r>
            <w:r>
              <w:rPr>
                <w:noProof/>
                <w:webHidden/>
              </w:rPr>
              <w:fldChar w:fldCharType="end"/>
            </w:r>
          </w:hyperlink>
        </w:p>
        <w:p w:rsidR="00170BEE" w:rsidRDefault="00170BEE">
          <w:pPr>
            <w:pStyle w:val="TOC1"/>
            <w:tabs>
              <w:tab w:val="left" w:pos="442"/>
            </w:tabs>
            <w:rPr>
              <w:rFonts w:eastAsiaTheme="minorEastAsia"/>
              <w:lang w:val="en-GB" w:eastAsia="en-GB"/>
            </w:rPr>
          </w:pPr>
          <w:hyperlink w:anchor="_Toc248299541" w:history="1">
            <w:r w:rsidRPr="00756D1C">
              <w:rPr>
                <w:rStyle w:val="Hyperlink"/>
              </w:rPr>
              <w:t>4</w:t>
            </w:r>
            <w:r>
              <w:rPr>
                <w:rFonts w:eastAsiaTheme="minorEastAsia"/>
                <w:lang w:val="en-GB" w:eastAsia="en-GB"/>
              </w:rPr>
              <w:tab/>
            </w:r>
            <w:r w:rsidRPr="00756D1C">
              <w:rPr>
                <w:rStyle w:val="Hyperlink"/>
              </w:rPr>
              <w:t>Driver Reference</w:t>
            </w:r>
            <w:r>
              <w:rPr>
                <w:webHidden/>
              </w:rPr>
              <w:tab/>
            </w:r>
            <w:r>
              <w:rPr>
                <w:webHidden/>
              </w:rPr>
              <w:fldChar w:fldCharType="begin"/>
            </w:r>
            <w:r>
              <w:rPr>
                <w:webHidden/>
              </w:rPr>
              <w:instrText xml:space="preserve"> PAGEREF _Toc248299541 \h </w:instrText>
            </w:r>
            <w:r>
              <w:rPr>
                <w:webHidden/>
              </w:rPr>
            </w:r>
            <w:r>
              <w:rPr>
                <w:webHidden/>
              </w:rPr>
              <w:fldChar w:fldCharType="separate"/>
            </w:r>
            <w:r>
              <w:rPr>
                <w:webHidden/>
              </w:rPr>
              <w:t>8</w:t>
            </w:r>
            <w:r>
              <w:rPr>
                <w:webHidden/>
              </w:rPr>
              <w:fldChar w:fldCharType="end"/>
            </w:r>
          </w:hyperlink>
        </w:p>
        <w:p w:rsidR="00170BEE" w:rsidRDefault="00170BEE">
          <w:pPr>
            <w:pStyle w:val="TOC2"/>
            <w:rPr>
              <w:rFonts w:eastAsiaTheme="minorEastAsia"/>
              <w:noProof/>
              <w:lang w:val="en-GB" w:eastAsia="en-GB"/>
            </w:rPr>
          </w:pPr>
          <w:hyperlink w:anchor="_Toc248299542" w:history="1">
            <w:r w:rsidRPr="00756D1C">
              <w:rPr>
                <w:rStyle w:val="Hyperlink"/>
                <w:noProof/>
              </w:rPr>
              <w:t>4.1</w:t>
            </w:r>
            <w:r>
              <w:rPr>
                <w:rFonts w:eastAsiaTheme="minorEastAsia"/>
                <w:noProof/>
                <w:lang w:val="en-GB" w:eastAsia="en-GB"/>
              </w:rPr>
              <w:tab/>
            </w:r>
            <w:r w:rsidRPr="00756D1C">
              <w:rPr>
                <w:rStyle w:val="Hyperlink"/>
                <w:noProof/>
              </w:rPr>
              <w:t>System Tray</w:t>
            </w:r>
            <w:r>
              <w:rPr>
                <w:noProof/>
                <w:webHidden/>
              </w:rPr>
              <w:tab/>
            </w:r>
            <w:r>
              <w:rPr>
                <w:noProof/>
                <w:webHidden/>
              </w:rPr>
              <w:fldChar w:fldCharType="begin"/>
            </w:r>
            <w:r>
              <w:rPr>
                <w:noProof/>
                <w:webHidden/>
              </w:rPr>
              <w:instrText xml:space="preserve"> PAGEREF _Toc248299542 \h </w:instrText>
            </w:r>
            <w:r>
              <w:rPr>
                <w:noProof/>
                <w:webHidden/>
              </w:rPr>
            </w:r>
            <w:r>
              <w:rPr>
                <w:noProof/>
                <w:webHidden/>
              </w:rPr>
              <w:fldChar w:fldCharType="separate"/>
            </w:r>
            <w:r>
              <w:rPr>
                <w:noProof/>
                <w:webHidden/>
              </w:rPr>
              <w:t>8</w:t>
            </w:r>
            <w:r>
              <w:rPr>
                <w:noProof/>
                <w:webHidden/>
              </w:rPr>
              <w:fldChar w:fldCharType="end"/>
            </w:r>
          </w:hyperlink>
        </w:p>
        <w:p w:rsidR="00170BEE" w:rsidRDefault="00170BEE">
          <w:pPr>
            <w:pStyle w:val="TOC2"/>
            <w:rPr>
              <w:rFonts w:eastAsiaTheme="minorEastAsia"/>
              <w:noProof/>
              <w:lang w:val="en-GB" w:eastAsia="en-GB"/>
            </w:rPr>
          </w:pPr>
          <w:hyperlink w:anchor="_Toc248299543" w:history="1">
            <w:r w:rsidRPr="00756D1C">
              <w:rPr>
                <w:rStyle w:val="Hyperlink"/>
                <w:noProof/>
              </w:rPr>
              <w:t>4.2</w:t>
            </w:r>
            <w:r>
              <w:rPr>
                <w:rFonts w:eastAsiaTheme="minorEastAsia"/>
                <w:noProof/>
                <w:lang w:val="en-GB" w:eastAsia="en-GB"/>
              </w:rPr>
              <w:tab/>
            </w:r>
            <w:r w:rsidRPr="00756D1C">
              <w:rPr>
                <w:rStyle w:val="Hyperlink"/>
                <w:noProof/>
              </w:rPr>
              <w:t>Virtual Hand Box</w:t>
            </w:r>
            <w:r>
              <w:rPr>
                <w:noProof/>
                <w:webHidden/>
              </w:rPr>
              <w:tab/>
            </w:r>
            <w:r>
              <w:rPr>
                <w:noProof/>
                <w:webHidden/>
              </w:rPr>
              <w:fldChar w:fldCharType="begin"/>
            </w:r>
            <w:r>
              <w:rPr>
                <w:noProof/>
                <w:webHidden/>
              </w:rPr>
              <w:instrText xml:space="preserve"> PAGEREF _Toc248299543 \h </w:instrText>
            </w:r>
            <w:r>
              <w:rPr>
                <w:noProof/>
                <w:webHidden/>
              </w:rPr>
            </w:r>
            <w:r>
              <w:rPr>
                <w:noProof/>
                <w:webHidden/>
              </w:rPr>
              <w:fldChar w:fldCharType="separate"/>
            </w:r>
            <w:r>
              <w:rPr>
                <w:noProof/>
                <w:webHidden/>
              </w:rPr>
              <w:t>10</w:t>
            </w:r>
            <w:r>
              <w:rPr>
                <w:noProof/>
                <w:webHidden/>
              </w:rPr>
              <w:fldChar w:fldCharType="end"/>
            </w:r>
          </w:hyperlink>
        </w:p>
        <w:p w:rsidR="00170BEE" w:rsidRDefault="00170BEE">
          <w:pPr>
            <w:pStyle w:val="TOC2"/>
            <w:rPr>
              <w:rFonts w:eastAsiaTheme="minorEastAsia"/>
              <w:noProof/>
              <w:lang w:val="en-GB" w:eastAsia="en-GB"/>
            </w:rPr>
          </w:pPr>
          <w:hyperlink w:anchor="_Toc248299544" w:history="1">
            <w:r w:rsidRPr="00756D1C">
              <w:rPr>
                <w:rStyle w:val="Hyperlink"/>
                <w:noProof/>
              </w:rPr>
              <w:t>4.3</w:t>
            </w:r>
            <w:r>
              <w:rPr>
                <w:rFonts w:eastAsiaTheme="minorEastAsia"/>
                <w:noProof/>
                <w:lang w:val="en-GB" w:eastAsia="en-GB"/>
              </w:rPr>
              <w:tab/>
            </w:r>
            <w:r w:rsidRPr="00756D1C">
              <w:rPr>
                <w:rStyle w:val="Hyperlink"/>
                <w:noProof/>
              </w:rPr>
              <w:t>Gemini Telescope Setup</w:t>
            </w:r>
            <w:r>
              <w:rPr>
                <w:noProof/>
                <w:webHidden/>
              </w:rPr>
              <w:tab/>
            </w:r>
            <w:r>
              <w:rPr>
                <w:noProof/>
                <w:webHidden/>
              </w:rPr>
              <w:fldChar w:fldCharType="begin"/>
            </w:r>
            <w:r>
              <w:rPr>
                <w:noProof/>
                <w:webHidden/>
              </w:rPr>
              <w:instrText xml:space="preserve"> PAGEREF _Toc248299544 \h </w:instrText>
            </w:r>
            <w:r>
              <w:rPr>
                <w:noProof/>
                <w:webHidden/>
              </w:rPr>
            </w:r>
            <w:r>
              <w:rPr>
                <w:noProof/>
                <w:webHidden/>
              </w:rPr>
              <w:fldChar w:fldCharType="separate"/>
            </w:r>
            <w:r>
              <w:rPr>
                <w:noProof/>
                <w:webHidden/>
              </w:rPr>
              <w:t>14</w:t>
            </w:r>
            <w:r>
              <w:rPr>
                <w:noProof/>
                <w:webHidden/>
              </w:rPr>
              <w:fldChar w:fldCharType="end"/>
            </w:r>
          </w:hyperlink>
        </w:p>
        <w:p w:rsidR="00170BEE" w:rsidRDefault="00170BEE">
          <w:pPr>
            <w:pStyle w:val="TOC2"/>
            <w:rPr>
              <w:rFonts w:eastAsiaTheme="minorEastAsia"/>
              <w:noProof/>
              <w:lang w:val="en-GB" w:eastAsia="en-GB"/>
            </w:rPr>
          </w:pPr>
          <w:hyperlink w:anchor="_Toc248299545" w:history="1">
            <w:r w:rsidRPr="00756D1C">
              <w:rPr>
                <w:rStyle w:val="Hyperlink"/>
                <w:noProof/>
              </w:rPr>
              <w:t>4.4</w:t>
            </w:r>
            <w:r>
              <w:rPr>
                <w:rFonts w:eastAsiaTheme="minorEastAsia"/>
                <w:noProof/>
                <w:lang w:val="en-GB" w:eastAsia="en-GB"/>
              </w:rPr>
              <w:tab/>
            </w:r>
            <w:r w:rsidRPr="00756D1C">
              <w:rPr>
                <w:rStyle w:val="Hyperlink"/>
                <w:noProof/>
              </w:rPr>
              <w:t>Advanced Gemini Settings</w:t>
            </w:r>
            <w:r>
              <w:rPr>
                <w:noProof/>
                <w:webHidden/>
              </w:rPr>
              <w:tab/>
            </w:r>
            <w:r>
              <w:rPr>
                <w:noProof/>
                <w:webHidden/>
              </w:rPr>
              <w:fldChar w:fldCharType="begin"/>
            </w:r>
            <w:r>
              <w:rPr>
                <w:noProof/>
                <w:webHidden/>
              </w:rPr>
              <w:instrText xml:space="preserve"> PAGEREF _Toc248299545 \h </w:instrText>
            </w:r>
            <w:r>
              <w:rPr>
                <w:noProof/>
                <w:webHidden/>
              </w:rPr>
            </w:r>
            <w:r>
              <w:rPr>
                <w:noProof/>
                <w:webHidden/>
              </w:rPr>
              <w:fldChar w:fldCharType="separate"/>
            </w:r>
            <w:r>
              <w:rPr>
                <w:noProof/>
                <w:webHidden/>
              </w:rPr>
              <w:t>17</w:t>
            </w:r>
            <w:r>
              <w:rPr>
                <w:noProof/>
                <w:webHidden/>
              </w:rPr>
              <w:fldChar w:fldCharType="end"/>
            </w:r>
          </w:hyperlink>
        </w:p>
        <w:p w:rsidR="00170BEE" w:rsidRDefault="00170BEE">
          <w:pPr>
            <w:pStyle w:val="TOC2"/>
            <w:rPr>
              <w:rFonts w:eastAsiaTheme="minorEastAsia"/>
              <w:noProof/>
              <w:lang w:val="en-GB" w:eastAsia="en-GB"/>
            </w:rPr>
          </w:pPr>
          <w:hyperlink w:anchor="_Toc248299546" w:history="1">
            <w:r w:rsidRPr="00756D1C">
              <w:rPr>
                <w:rStyle w:val="Hyperlink"/>
                <w:noProof/>
              </w:rPr>
              <w:t>4.5</w:t>
            </w:r>
            <w:r>
              <w:rPr>
                <w:rFonts w:eastAsiaTheme="minorEastAsia"/>
                <w:noProof/>
                <w:lang w:val="en-GB" w:eastAsia="en-GB"/>
              </w:rPr>
              <w:tab/>
            </w:r>
            <w:r w:rsidRPr="00756D1C">
              <w:rPr>
                <w:rStyle w:val="Hyperlink"/>
                <w:noProof/>
              </w:rPr>
              <w:t>Joystick Configuration</w:t>
            </w:r>
            <w:r>
              <w:rPr>
                <w:noProof/>
                <w:webHidden/>
              </w:rPr>
              <w:tab/>
            </w:r>
            <w:r>
              <w:rPr>
                <w:noProof/>
                <w:webHidden/>
              </w:rPr>
              <w:fldChar w:fldCharType="begin"/>
            </w:r>
            <w:r>
              <w:rPr>
                <w:noProof/>
                <w:webHidden/>
              </w:rPr>
              <w:instrText xml:space="preserve"> PAGEREF _Toc248299546 \h </w:instrText>
            </w:r>
            <w:r>
              <w:rPr>
                <w:noProof/>
                <w:webHidden/>
              </w:rPr>
            </w:r>
            <w:r>
              <w:rPr>
                <w:noProof/>
                <w:webHidden/>
              </w:rPr>
              <w:fldChar w:fldCharType="separate"/>
            </w:r>
            <w:r>
              <w:rPr>
                <w:noProof/>
                <w:webHidden/>
              </w:rPr>
              <w:t>25</w:t>
            </w:r>
            <w:r>
              <w:rPr>
                <w:noProof/>
                <w:webHidden/>
              </w:rPr>
              <w:fldChar w:fldCharType="end"/>
            </w:r>
          </w:hyperlink>
        </w:p>
        <w:p w:rsidR="00170BEE" w:rsidRDefault="00170BEE">
          <w:pPr>
            <w:pStyle w:val="TOC2"/>
            <w:rPr>
              <w:rFonts w:eastAsiaTheme="minorEastAsia"/>
              <w:noProof/>
              <w:lang w:val="en-GB" w:eastAsia="en-GB"/>
            </w:rPr>
          </w:pPr>
          <w:hyperlink w:anchor="_Toc248299547" w:history="1">
            <w:r w:rsidRPr="00756D1C">
              <w:rPr>
                <w:rStyle w:val="Hyperlink"/>
                <w:noProof/>
              </w:rPr>
              <w:t>4.6</w:t>
            </w:r>
            <w:r>
              <w:rPr>
                <w:rFonts w:eastAsiaTheme="minorEastAsia"/>
                <w:noProof/>
                <w:lang w:val="en-GB" w:eastAsia="en-GB"/>
              </w:rPr>
              <w:tab/>
            </w:r>
            <w:r w:rsidRPr="00756D1C">
              <w:rPr>
                <w:rStyle w:val="Hyperlink"/>
                <w:noProof/>
              </w:rPr>
              <w:t>Gemini Focuser Setup</w:t>
            </w:r>
            <w:r>
              <w:rPr>
                <w:noProof/>
                <w:webHidden/>
              </w:rPr>
              <w:tab/>
            </w:r>
            <w:r>
              <w:rPr>
                <w:noProof/>
                <w:webHidden/>
              </w:rPr>
              <w:fldChar w:fldCharType="begin"/>
            </w:r>
            <w:r>
              <w:rPr>
                <w:noProof/>
                <w:webHidden/>
              </w:rPr>
              <w:instrText xml:space="preserve"> PAGEREF _Toc248299547 \h </w:instrText>
            </w:r>
            <w:r>
              <w:rPr>
                <w:noProof/>
                <w:webHidden/>
              </w:rPr>
            </w:r>
            <w:r>
              <w:rPr>
                <w:noProof/>
                <w:webHidden/>
              </w:rPr>
              <w:fldChar w:fldCharType="separate"/>
            </w:r>
            <w:r>
              <w:rPr>
                <w:noProof/>
                <w:webHidden/>
              </w:rPr>
              <w:t>28</w:t>
            </w:r>
            <w:r>
              <w:rPr>
                <w:noProof/>
                <w:webHidden/>
              </w:rPr>
              <w:fldChar w:fldCharType="end"/>
            </w:r>
          </w:hyperlink>
        </w:p>
        <w:p w:rsidR="00170BEE" w:rsidRDefault="00170BEE">
          <w:pPr>
            <w:pStyle w:val="TOC2"/>
            <w:rPr>
              <w:rFonts w:eastAsiaTheme="minorEastAsia"/>
              <w:noProof/>
              <w:lang w:val="en-GB" w:eastAsia="en-GB"/>
            </w:rPr>
          </w:pPr>
          <w:hyperlink w:anchor="_Toc248299548" w:history="1">
            <w:r w:rsidRPr="00756D1C">
              <w:rPr>
                <w:rStyle w:val="Hyperlink"/>
                <w:noProof/>
              </w:rPr>
              <w:t>4.7</w:t>
            </w:r>
            <w:r>
              <w:rPr>
                <w:rFonts w:eastAsiaTheme="minorEastAsia"/>
                <w:noProof/>
                <w:lang w:val="en-GB" w:eastAsia="en-GB"/>
              </w:rPr>
              <w:tab/>
            </w:r>
            <w:r w:rsidRPr="00756D1C">
              <w:rPr>
                <w:rStyle w:val="Hyperlink"/>
                <w:noProof/>
              </w:rPr>
              <w:t>Object Catalog Manager</w:t>
            </w:r>
            <w:r>
              <w:rPr>
                <w:noProof/>
                <w:webHidden/>
              </w:rPr>
              <w:tab/>
            </w:r>
            <w:r>
              <w:rPr>
                <w:noProof/>
                <w:webHidden/>
              </w:rPr>
              <w:fldChar w:fldCharType="begin"/>
            </w:r>
            <w:r>
              <w:rPr>
                <w:noProof/>
                <w:webHidden/>
              </w:rPr>
              <w:instrText xml:space="preserve"> PAGEREF _Toc248299548 \h </w:instrText>
            </w:r>
            <w:r>
              <w:rPr>
                <w:noProof/>
                <w:webHidden/>
              </w:rPr>
            </w:r>
            <w:r>
              <w:rPr>
                <w:noProof/>
                <w:webHidden/>
              </w:rPr>
              <w:fldChar w:fldCharType="separate"/>
            </w:r>
            <w:r>
              <w:rPr>
                <w:noProof/>
                <w:webHidden/>
              </w:rPr>
              <w:t>30</w:t>
            </w:r>
            <w:r>
              <w:rPr>
                <w:noProof/>
                <w:webHidden/>
              </w:rPr>
              <w:fldChar w:fldCharType="end"/>
            </w:r>
          </w:hyperlink>
        </w:p>
        <w:p w:rsidR="00170BEE" w:rsidRDefault="00170BEE">
          <w:pPr>
            <w:pStyle w:val="TOC2"/>
            <w:rPr>
              <w:rFonts w:eastAsiaTheme="minorEastAsia"/>
              <w:noProof/>
              <w:lang w:val="en-GB" w:eastAsia="en-GB"/>
            </w:rPr>
          </w:pPr>
          <w:hyperlink w:anchor="_Toc248299549" w:history="1">
            <w:r w:rsidRPr="00756D1C">
              <w:rPr>
                <w:rStyle w:val="Hyperlink"/>
                <w:noProof/>
              </w:rPr>
              <w:t>4.8</w:t>
            </w:r>
            <w:r>
              <w:rPr>
                <w:rFonts w:eastAsiaTheme="minorEastAsia"/>
                <w:noProof/>
                <w:lang w:val="en-GB" w:eastAsia="en-GB"/>
              </w:rPr>
              <w:tab/>
            </w:r>
            <w:r w:rsidRPr="00756D1C">
              <w:rPr>
                <w:rStyle w:val="Hyperlink"/>
                <w:noProof/>
              </w:rPr>
              <w:t>Observation Log</w:t>
            </w:r>
            <w:r>
              <w:rPr>
                <w:noProof/>
                <w:webHidden/>
              </w:rPr>
              <w:tab/>
            </w:r>
            <w:r>
              <w:rPr>
                <w:noProof/>
                <w:webHidden/>
              </w:rPr>
              <w:fldChar w:fldCharType="begin"/>
            </w:r>
            <w:r>
              <w:rPr>
                <w:noProof/>
                <w:webHidden/>
              </w:rPr>
              <w:instrText xml:space="preserve"> PAGEREF _Toc248299549 \h </w:instrText>
            </w:r>
            <w:r>
              <w:rPr>
                <w:noProof/>
                <w:webHidden/>
              </w:rPr>
            </w:r>
            <w:r>
              <w:rPr>
                <w:noProof/>
                <w:webHidden/>
              </w:rPr>
              <w:fldChar w:fldCharType="separate"/>
            </w:r>
            <w:r>
              <w:rPr>
                <w:noProof/>
                <w:webHidden/>
              </w:rPr>
              <w:t>32</w:t>
            </w:r>
            <w:r>
              <w:rPr>
                <w:noProof/>
                <w:webHidden/>
              </w:rPr>
              <w:fldChar w:fldCharType="end"/>
            </w:r>
          </w:hyperlink>
        </w:p>
        <w:p w:rsidR="00170BEE" w:rsidRDefault="00170BEE">
          <w:pPr>
            <w:pStyle w:val="TOC2"/>
            <w:rPr>
              <w:rFonts w:eastAsiaTheme="minorEastAsia"/>
              <w:noProof/>
              <w:lang w:val="en-GB" w:eastAsia="en-GB"/>
            </w:rPr>
          </w:pPr>
          <w:hyperlink w:anchor="_Toc248299550" w:history="1">
            <w:r w:rsidRPr="00756D1C">
              <w:rPr>
                <w:rStyle w:val="Hyperlink"/>
                <w:noProof/>
              </w:rPr>
              <w:t>4.9</w:t>
            </w:r>
            <w:r>
              <w:rPr>
                <w:rFonts w:eastAsiaTheme="minorEastAsia"/>
                <w:noProof/>
                <w:lang w:val="en-GB" w:eastAsia="en-GB"/>
              </w:rPr>
              <w:tab/>
            </w:r>
            <w:r w:rsidRPr="00756D1C">
              <w:rPr>
                <w:rStyle w:val="Hyperlink"/>
                <w:noProof/>
              </w:rPr>
              <w:t>Pass-Through Port Setup</w:t>
            </w:r>
            <w:r>
              <w:rPr>
                <w:noProof/>
                <w:webHidden/>
              </w:rPr>
              <w:tab/>
            </w:r>
            <w:r>
              <w:rPr>
                <w:noProof/>
                <w:webHidden/>
              </w:rPr>
              <w:fldChar w:fldCharType="begin"/>
            </w:r>
            <w:r>
              <w:rPr>
                <w:noProof/>
                <w:webHidden/>
              </w:rPr>
              <w:instrText xml:space="preserve"> PAGEREF _Toc248299550 \h </w:instrText>
            </w:r>
            <w:r>
              <w:rPr>
                <w:noProof/>
                <w:webHidden/>
              </w:rPr>
            </w:r>
            <w:r>
              <w:rPr>
                <w:noProof/>
                <w:webHidden/>
              </w:rPr>
              <w:fldChar w:fldCharType="separate"/>
            </w:r>
            <w:r>
              <w:rPr>
                <w:noProof/>
                <w:webHidden/>
              </w:rPr>
              <w:t>33</w:t>
            </w:r>
            <w:r>
              <w:rPr>
                <w:noProof/>
                <w:webHidden/>
              </w:rPr>
              <w:fldChar w:fldCharType="end"/>
            </w:r>
          </w:hyperlink>
        </w:p>
        <w:p w:rsidR="00170BEE" w:rsidRDefault="00170BEE">
          <w:pPr>
            <w:pStyle w:val="TOC3"/>
            <w:tabs>
              <w:tab w:val="left" w:pos="1320"/>
              <w:tab w:val="right" w:leader="dot" w:pos="9350"/>
            </w:tabs>
            <w:rPr>
              <w:rFonts w:eastAsiaTheme="minorEastAsia"/>
              <w:noProof/>
              <w:lang w:val="en-GB" w:eastAsia="en-GB"/>
            </w:rPr>
          </w:pPr>
          <w:hyperlink w:anchor="_Toc248299551" w:history="1">
            <w:r w:rsidRPr="00756D1C">
              <w:rPr>
                <w:rStyle w:val="Hyperlink"/>
                <w:noProof/>
              </w:rPr>
              <w:t>4.9.1</w:t>
            </w:r>
            <w:r>
              <w:rPr>
                <w:rFonts w:eastAsiaTheme="minorEastAsia"/>
                <w:noProof/>
                <w:lang w:val="en-GB" w:eastAsia="en-GB"/>
              </w:rPr>
              <w:tab/>
            </w:r>
            <w:r w:rsidRPr="00756D1C">
              <w:rPr>
                <w:rStyle w:val="Hyperlink"/>
                <w:noProof/>
              </w:rPr>
              <w:t>Using the “Pass-Through port” with a software created virtual port.</w:t>
            </w:r>
            <w:r>
              <w:rPr>
                <w:noProof/>
                <w:webHidden/>
              </w:rPr>
              <w:tab/>
            </w:r>
            <w:r>
              <w:rPr>
                <w:noProof/>
                <w:webHidden/>
              </w:rPr>
              <w:fldChar w:fldCharType="begin"/>
            </w:r>
            <w:r>
              <w:rPr>
                <w:noProof/>
                <w:webHidden/>
              </w:rPr>
              <w:instrText xml:space="preserve"> PAGEREF _Toc248299551 \h </w:instrText>
            </w:r>
            <w:r>
              <w:rPr>
                <w:noProof/>
                <w:webHidden/>
              </w:rPr>
            </w:r>
            <w:r>
              <w:rPr>
                <w:noProof/>
                <w:webHidden/>
              </w:rPr>
              <w:fldChar w:fldCharType="separate"/>
            </w:r>
            <w:r>
              <w:rPr>
                <w:noProof/>
                <w:webHidden/>
              </w:rPr>
              <w:t>33</w:t>
            </w:r>
            <w:r>
              <w:rPr>
                <w:noProof/>
                <w:webHidden/>
              </w:rPr>
              <w:fldChar w:fldCharType="end"/>
            </w:r>
          </w:hyperlink>
        </w:p>
        <w:p w:rsidR="00170BEE" w:rsidRDefault="00170BEE">
          <w:pPr>
            <w:pStyle w:val="TOC3"/>
            <w:tabs>
              <w:tab w:val="left" w:pos="1320"/>
              <w:tab w:val="right" w:leader="dot" w:pos="9350"/>
            </w:tabs>
            <w:rPr>
              <w:rFonts w:eastAsiaTheme="minorEastAsia"/>
              <w:noProof/>
              <w:lang w:val="en-GB" w:eastAsia="en-GB"/>
            </w:rPr>
          </w:pPr>
          <w:hyperlink w:anchor="_Toc248299552" w:history="1">
            <w:r w:rsidRPr="00756D1C">
              <w:rPr>
                <w:rStyle w:val="Hyperlink"/>
                <w:noProof/>
              </w:rPr>
              <w:t>4.9.2</w:t>
            </w:r>
            <w:r>
              <w:rPr>
                <w:rFonts w:eastAsiaTheme="minorEastAsia"/>
                <w:noProof/>
                <w:lang w:val="en-GB" w:eastAsia="en-GB"/>
              </w:rPr>
              <w:tab/>
            </w:r>
            <w:r w:rsidRPr="00756D1C">
              <w:rPr>
                <w:rStyle w:val="Hyperlink"/>
                <w:noProof/>
              </w:rPr>
              <w:t>Configuring VSPE</w:t>
            </w:r>
            <w:r>
              <w:rPr>
                <w:noProof/>
                <w:webHidden/>
              </w:rPr>
              <w:tab/>
            </w:r>
            <w:r>
              <w:rPr>
                <w:noProof/>
                <w:webHidden/>
              </w:rPr>
              <w:fldChar w:fldCharType="begin"/>
            </w:r>
            <w:r>
              <w:rPr>
                <w:noProof/>
                <w:webHidden/>
              </w:rPr>
              <w:instrText xml:space="preserve"> PAGEREF _Toc248299552 \h </w:instrText>
            </w:r>
            <w:r>
              <w:rPr>
                <w:noProof/>
                <w:webHidden/>
              </w:rPr>
            </w:r>
            <w:r>
              <w:rPr>
                <w:noProof/>
                <w:webHidden/>
              </w:rPr>
              <w:fldChar w:fldCharType="separate"/>
            </w:r>
            <w:r>
              <w:rPr>
                <w:noProof/>
                <w:webHidden/>
              </w:rPr>
              <w:t>33</w:t>
            </w:r>
            <w:r>
              <w:rPr>
                <w:noProof/>
                <w:webHidden/>
              </w:rPr>
              <w:fldChar w:fldCharType="end"/>
            </w:r>
          </w:hyperlink>
        </w:p>
        <w:p w:rsidR="00170BEE" w:rsidRDefault="00170BEE">
          <w:pPr>
            <w:pStyle w:val="TOC3"/>
            <w:tabs>
              <w:tab w:val="left" w:pos="1320"/>
              <w:tab w:val="right" w:leader="dot" w:pos="9350"/>
            </w:tabs>
            <w:rPr>
              <w:rFonts w:eastAsiaTheme="minorEastAsia"/>
              <w:noProof/>
              <w:lang w:val="en-GB" w:eastAsia="en-GB"/>
            </w:rPr>
          </w:pPr>
          <w:hyperlink w:anchor="_Toc248299553" w:history="1">
            <w:r w:rsidRPr="00756D1C">
              <w:rPr>
                <w:rStyle w:val="Hyperlink"/>
                <w:noProof/>
              </w:rPr>
              <w:t>4.9.3</w:t>
            </w:r>
            <w:r>
              <w:rPr>
                <w:rFonts w:eastAsiaTheme="minorEastAsia"/>
                <w:noProof/>
                <w:lang w:val="en-GB" w:eastAsia="en-GB"/>
              </w:rPr>
              <w:tab/>
            </w:r>
            <w:r w:rsidRPr="00756D1C">
              <w:rPr>
                <w:rStyle w:val="Hyperlink"/>
                <w:noProof/>
              </w:rPr>
              <w:t>Using the “Pass-Through port” with a hardware serial port.</w:t>
            </w:r>
            <w:r>
              <w:rPr>
                <w:noProof/>
                <w:webHidden/>
              </w:rPr>
              <w:tab/>
            </w:r>
            <w:r>
              <w:rPr>
                <w:noProof/>
                <w:webHidden/>
              </w:rPr>
              <w:fldChar w:fldCharType="begin"/>
            </w:r>
            <w:r>
              <w:rPr>
                <w:noProof/>
                <w:webHidden/>
              </w:rPr>
              <w:instrText xml:space="preserve"> PAGEREF _Toc248299553 \h </w:instrText>
            </w:r>
            <w:r>
              <w:rPr>
                <w:noProof/>
                <w:webHidden/>
              </w:rPr>
            </w:r>
            <w:r>
              <w:rPr>
                <w:noProof/>
                <w:webHidden/>
              </w:rPr>
              <w:fldChar w:fldCharType="separate"/>
            </w:r>
            <w:r>
              <w:rPr>
                <w:noProof/>
                <w:webHidden/>
              </w:rPr>
              <w:t>34</w:t>
            </w:r>
            <w:r>
              <w:rPr>
                <w:noProof/>
                <w:webHidden/>
              </w:rPr>
              <w:fldChar w:fldCharType="end"/>
            </w:r>
          </w:hyperlink>
        </w:p>
        <w:p w:rsidR="00170BEE" w:rsidRDefault="00170BEE">
          <w:pPr>
            <w:pStyle w:val="TOC3"/>
            <w:tabs>
              <w:tab w:val="left" w:pos="1320"/>
              <w:tab w:val="right" w:leader="dot" w:pos="9350"/>
            </w:tabs>
            <w:rPr>
              <w:rFonts w:eastAsiaTheme="minorEastAsia"/>
              <w:noProof/>
              <w:lang w:val="en-GB" w:eastAsia="en-GB"/>
            </w:rPr>
          </w:pPr>
          <w:hyperlink w:anchor="_Toc248299554" w:history="1">
            <w:r w:rsidRPr="00756D1C">
              <w:rPr>
                <w:rStyle w:val="Hyperlink"/>
                <w:noProof/>
              </w:rPr>
              <w:t>4.9.4</w:t>
            </w:r>
            <w:r>
              <w:rPr>
                <w:rFonts w:eastAsiaTheme="minorEastAsia"/>
                <w:noProof/>
                <w:lang w:val="en-GB" w:eastAsia="en-GB"/>
              </w:rPr>
              <w:tab/>
            </w:r>
            <w:r w:rsidRPr="00756D1C">
              <w:rPr>
                <w:rStyle w:val="Hyperlink"/>
                <w:noProof/>
              </w:rPr>
              <w:t>Configuring the Pass-through Port</w:t>
            </w:r>
            <w:r>
              <w:rPr>
                <w:noProof/>
                <w:webHidden/>
              </w:rPr>
              <w:tab/>
            </w:r>
            <w:r>
              <w:rPr>
                <w:noProof/>
                <w:webHidden/>
              </w:rPr>
              <w:fldChar w:fldCharType="begin"/>
            </w:r>
            <w:r>
              <w:rPr>
                <w:noProof/>
                <w:webHidden/>
              </w:rPr>
              <w:instrText xml:space="preserve"> PAGEREF _Toc248299554 \h </w:instrText>
            </w:r>
            <w:r>
              <w:rPr>
                <w:noProof/>
                <w:webHidden/>
              </w:rPr>
            </w:r>
            <w:r>
              <w:rPr>
                <w:noProof/>
                <w:webHidden/>
              </w:rPr>
              <w:fldChar w:fldCharType="separate"/>
            </w:r>
            <w:r>
              <w:rPr>
                <w:noProof/>
                <w:webHidden/>
              </w:rPr>
              <w:t>34</w:t>
            </w:r>
            <w:r>
              <w:rPr>
                <w:noProof/>
                <w:webHidden/>
              </w:rPr>
              <w:fldChar w:fldCharType="end"/>
            </w:r>
          </w:hyperlink>
        </w:p>
        <w:p w:rsidR="00680C2E" w:rsidRDefault="0057372B" w:rsidP="00071A37">
          <w:r>
            <w:fldChar w:fldCharType="end"/>
          </w:r>
        </w:p>
      </w:sdtContent>
    </w:sdt>
    <w:p w:rsidR="00680C2E" w:rsidRDefault="00680C2E" w:rsidP="00071A37">
      <w:r>
        <w:br w:type="page"/>
      </w:r>
    </w:p>
    <w:p w:rsidR="00C1378E" w:rsidRPr="00297DEC" w:rsidRDefault="00680C2E" w:rsidP="00071A37">
      <w:pPr>
        <w:pStyle w:val="Heading1"/>
      </w:pPr>
      <w:bookmarkStart w:id="0" w:name="_Toc248299531"/>
      <w:r>
        <w:lastRenderedPageBreak/>
        <w:t>Introduction</w:t>
      </w:r>
      <w:bookmarkEnd w:id="0"/>
    </w:p>
    <w:p w:rsidR="003707EC" w:rsidRPr="003707EC" w:rsidRDefault="003707EC" w:rsidP="00071A37">
      <w:r w:rsidRPr="003707EC">
        <w:t>Note: This document refers to the Beta version</w:t>
      </w:r>
      <w:r>
        <w:t>s</w:t>
      </w:r>
      <w:r w:rsidRPr="003707EC">
        <w:t xml:space="preserve"> of the driver, a revised version </w:t>
      </w:r>
      <w:r w:rsidR="000A7820">
        <w:t xml:space="preserve">of the document </w:t>
      </w:r>
      <w:r w:rsidRPr="003707EC">
        <w:t xml:space="preserve">will be made available for the </w:t>
      </w:r>
      <w:r>
        <w:t xml:space="preserve">final </w:t>
      </w:r>
      <w:r w:rsidRPr="003707EC">
        <w:t xml:space="preserve">release </w:t>
      </w:r>
      <w:r w:rsidR="000A7820">
        <w:t>of the driver</w:t>
      </w:r>
      <w:r w:rsidRPr="003707EC">
        <w:t>.</w:t>
      </w:r>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controller and save them 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0A1489">
        <w:t>river to the Gemini Control box</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48299532"/>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680C2E">
        <w:t xml:space="preserve">This software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files section of the ASCOM_Talk </w:t>
      </w:r>
      <w:r w:rsidR="000344A1">
        <w:t xml:space="preserve">Yahoo! </w:t>
      </w:r>
      <w:r w:rsidR="003707EC">
        <w:t>group:</w:t>
      </w:r>
      <w:r w:rsidR="000344A1">
        <w:br/>
      </w:r>
      <w:r w:rsidR="000344A1">
        <w:tab/>
      </w:r>
      <w:hyperlink r:id="rId11" w:history="1">
        <w:r w:rsidR="001C5F3E" w:rsidRPr="00692636">
          <w:rPr>
            <w:rStyle w:val="Hyperlink"/>
          </w:rPr>
          <w:t>http://tech.groups.yahoo.com/group/ASCOM-Talk/files/Platform 5.5 Updater/</w:t>
        </w:r>
      </w:hyperlink>
      <w:r w:rsidR="009906D4">
        <w:br/>
        <w:t xml:space="preserve">The file </w:t>
      </w:r>
      <w:r w:rsidR="000344A1">
        <w:t>should have a name of</w:t>
      </w:r>
      <w:r w:rsidR="009906D4">
        <w:t xml:space="preserve"> ASCOM</w:t>
      </w:r>
      <w:r w:rsidR="000344A1">
        <w:t xml:space="preserve"> Platform 5.5 Updater, with a description of </w:t>
      </w:r>
      <w:r w:rsidR="000344A1" w:rsidRPr="000344A1">
        <w:rPr>
          <w:i/>
        </w:rPr>
        <w:t>Platform 5 Updater Release Candidate</w:t>
      </w:r>
      <w:r w:rsidR="000344A1">
        <w:t>.  The current version as the writing of this document is:</w:t>
      </w:r>
      <w:r w:rsidR="003A5728">
        <w:br/>
      </w:r>
      <w:r w:rsidR="003A5728">
        <w:tab/>
        <w:t>ASCOM Platform 5.5 Updater RC5 (v5.5.8.14</w:t>
      </w:r>
      <w:r w:rsidR="000344A1">
        <w:t>).exe</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them ensure your Windows login account has administrator privileges, and if you have User Account Control (UAC) switched on in Vista or Windows 7, right click the installer and select </w:t>
      </w:r>
      <w:r w:rsidRPr="001A5605">
        <w:rPr>
          <w:i/>
        </w:rPr>
        <w:t>Run as Administrator</w:t>
      </w:r>
      <w:r>
        <w:t>.</w:t>
      </w:r>
      <w:r>
        <w:rPr>
          <w:rStyle w:val="FootnoteReference"/>
        </w:rPr>
        <w:footnoteReference w:id="2"/>
      </w:r>
    </w:p>
    <w:p w:rsidR="005F5E7F" w:rsidRDefault="005F5E7F" w:rsidP="00071A37">
      <w:r>
        <w:t>You may want to install some optional software to enable the pass-through port for non-ASCOM applications such as Gemini Control Panel.</w:t>
      </w:r>
    </w:p>
    <w:p w:rsidR="005F5E7F" w:rsidRDefault="005F5E7F" w:rsidP="00906F59">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p>
    <w:p w:rsidR="001A5605" w:rsidRPr="00F4139A" w:rsidRDefault="00F4139A" w:rsidP="00F4139A">
      <w:pPr>
        <w:pStyle w:val="ListParagraph"/>
        <w:numPr>
          <w:ilvl w:val="0"/>
          <w:numId w:val="20"/>
        </w:numPr>
      </w:pPr>
      <w:r w:rsidRPr="00F4139A">
        <w:rPr>
          <w:rStyle w:val="IntenseEmphasis"/>
        </w:rPr>
        <w:t>com0com</w:t>
      </w:r>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‘testsigning’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071A37">
      <w:pPr>
        <w:pStyle w:val="Heading2"/>
      </w:pPr>
      <w:bookmarkStart w:id="4" w:name="_Ref244613586"/>
      <w:bookmarkStart w:id="5" w:name="_Ref244613593"/>
      <w:bookmarkStart w:id="6" w:name="_Toc248299533"/>
      <w:r>
        <w:t>Installation</w:t>
      </w:r>
      <w:bookmarkEnd w:id="4"/>
      <w:bookmarkEnd w:id="5"/>
      <w:bookmarkEnd w:id="6"/>
    </w:p>
    <w:p w:rsidR="00D46C74" w:rsidRDefault="007A36F0" w:rsidP="00071A37">
      <w:r>
        <w:t>After checking all the prerequisite software is installed download the new Gemini .Net driver from the Yahoo! Beta test group:</w:t>
      </w:r>
    </w:p>
    <w:p w:rsidR="00D46C74" w:rsidRDefault="0057372B" w:rsidP="00071A37">
      <w:hyperlink r:id="rId16" w:history="1">
        <w:r w:rsidR="00D46C74" w:rsidRPr="00D87526">
          <w:rPr>
            <w:rStyle w:val="Hyperlink"/>
          </w:rPr>
          <w:t>http://tech.groups.yahoo.com/group/Gemini_Driver_Beta/files/Installation Files/</w:t>
        </w:r>
      </w:hyperlink>
    </w:p>
    <w:p w:rsidR="007A36F0" w:rsidRDefault="007A36F0" w:rsidP="00071A37">
      <w:r>
        <w:t>The driver installation file is located in the root folder and has a name with the format</w:t>
      </w:r>
      <w:r w:rsidR="00D46C74">
        <w:t xml:space="preserve"> of GeminiTelescopeInstaller(1.1</w:t>
      </w:r>
      <w:r>
        <w:t xml:space="preserve">.x.x).exe . </w:t>
      </w:r>
      <w:r w:rsidR="00AD3AEA">
        <w:t xml:space="preserve"> For example t</w:t>
      </w:r>
      <w:r>
        <w:t>he current version as of the writing of this document is G</w:t>
      </w:r>
      <w:r w:rsidR="00D46C74">
        <w:t>eminiTelescopeInstaller(1.1.0.0</w:t>
      </w:r>
      <w:r>
        <w:t>).exe</w:t>
      </w:r>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p>
    <w:p w:rsidR="007A36F0" w:rsidRDefault="00C13D50" w:rsidP="00C13D50">
      <w:pPr>
        <w:spacing w:after="0"/>
      </w:pPr>
      <w:r>
        <w:rPr>
          <w:noProof/>
          <w:lang w:val="en-GB" w:eastAsia="en-GB"/>
        </w:rPr>
        <w:lastRenderedPageBreak/>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message, please DO-NOT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071A37">
      <w:pPr>
        <w:pStyle w:val="Heading2"/>
      </w:pPr>
      <w:bookmarkStart w:id="7" w:name="_Toc248299534"/>
      <w:r>
        <w:t>Reporting Problems with the Beta Version</w:t>
      </w:r>
      <w:bookmarkEnd w:id="7"/>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with the amount of tracing enabled in the Beta driver. Please Zip up the logs together with any screen shot documents. </w:t>
      </w:r>
    </w:p>
    <w:p w:rsidR="00F80613" w:rsidRDefault="00F80613" w:rsidP="00071A37">
      <w:r>
        <w:t>Then</w:t>
      </w:r>
      <w:r w:rsidR="003707EC">
        <w:t xml:space="preserve"> post a message in the user group and </w:t>
      </w:r>
      <w:r>
        <w:t>upload</w:t>
      </w:r>
      <w:r w:rsidR="003707EC">
        <w:t xml:space="preserve"> the rtf file </w:t>
      </w:r>
      <w:r>
        <w:t xml:space="preserve">to the Beta test Yahoo! Group. Create your own folder </w:t>
      </w:r>
      <w:r w:rsidR="003707EC">
        <w:t xml:space="preserve">under </w:t>
      </w:r>
      <w:r>
        <w:t xml:space="preserve">the </w:t>
      </w:r>
      <w:r w:rsidR="003707EC">
        <w:t>Log and Error Files</w:t>
      </w:r>
      <w:r>
        <w:t xml:space="preserve"> folder, create the folder </w:t>
      </w:r>
      <w:r w:rsidR="003707EC">
        <w:t>with your name, and t</w:t>
      </w:r>
      <w:r>
        <w:t>hen create a second subfolder</w:t>
      </w:r>
      <w:r w:rsidR="003707EC">
        <w:t xml:space="preserve"> under your name wit</w:t>
      </w:r>
      <w:r>
        <w:t>h the date of the error files.</w:t>
      </w:r>
    </w:p>
    <w:p w:rsidR="003707EC" w:rsidRDefault="003707EC" w:rsidP="00071A37">
      <w:r>
        <w:t xml:space="preserve">If you </w:t>
      </w:r>
      <w:r w:rsidR="00F80613">
        <w:t>upload more files at a later</w:t>
      </w:r>
      <w:r>
        <w:t xml:space="preserve"> date, please create a</w:t>
      </w:r>
      <w:r w:rsidR="00F80613">
        <w:t>nother</w:t>
      </w:r>
      <w:r>
        <w:t xml:space="preserve"> sub</w:t>
      </w:r>
      <w:r w:rsidR="00F80613">
        <w:t>-folder</w:t>
      </w:r>
      <w:r>
        <w:t xml:space="preserve"> with that date under your name.  You can see </w:t>
      </w:r>
      <w:r w:rsidR="002B4476">
        <w:t>an example of this</w:t>
      </w:r>
      <w:r>
        <w:t xml:space="preserve"> file structure below:</w:t>
      </w:r>
    </w:p>
    <w:p w:rsidR="000344A1" w:rsidRDefault="003707EC" w:rsidP="00071A37">
      <w:r>
        <w:t>Log and error Files</w:t>
      </w:r>
      <w:r w:rsidR="00F80613">
        <w:br/>
      </w:r>
      <w:r w:rsidR="00F80613">
        <w:tab/>
      </w:r>
      <w:r w:rsidR="00F80613">
        <w:sym w:font="Wingdings 3" w:char="F039"/>
      </w:r>
      <w:r w:rsidR="00F80613">
        <w:t xml:space="preserve">  </w:t>
      </w:r>
      <w:r>
        <w:t>Tom Hilton</w:t>
      </w:r>
      <w:r w:rsidR="00F80613">
        <w:tab/>
        <w:t>(new sub-folder)</w:t>
      </w:r>
      <w:r w:rsidR="00F80613">
        <w:br/>
      </w:r>
      <w:r w:rsidR="00F80613">
        <w:tab/>
      </w:r>
      <w:r w:rsidR="00F80613">
        <w:tab/>
      </w:r>
      <w:r w:rsidR="00F80613">
        <w:sym w:font="Wingdings 3" w:char="F039"/>
      </w:r>
      <w:r w:rsidR="00F80613">
        <w:t xml:space="preserve">  10-10-2009</w:t>
      </w:r>
      <w:r w:rsidR="00F80613">
        <w:tab/>
        <w:t>(</w:t>
      </w:r>
      <w:r>
        <w:t>new sub</w:t>
      </w:r>
      <w:r w:rsidR="00F80613">
        <w:t>-folder)</w:t>
      </w:r>
      <w:r w:rsidR="00F80613">
        <w:br/>
      </w:r>
      <w:r w:rsidR="00F80613">
        <w:tab/>
      </w:r>
      <w:r w:rsidR="00F80613">
        <w:tab/>
      </w:r>
      <w:r w:rsidR="00F80613">
        <w:tab/>
      </w:r>
      <w:r w:rsidR="00F80613">
        <w:sym w:font="Wingdings 3" w:char="F039"/>
      </w:r>
      <w:r w:rsidR="00F80613">
        <w:t xml:space="preserve">  Log.rtf </w:t>
      </w:r>
      <w:r w:rsidR="00F80613">
        <w:tab/>
        <w:t>(</w:t>
      </w:r>
      <w:r>
        <w:t>example of file you want to post</w:t>
      </w:r>
      <w:r w:rsidR="00F80613">
        <w:t xml:space="preserve"> - </w:t>
      </w:r>
      <w:r>
        <w:t>you may also zip them</w:t>
      </w:r>
      <w:r w:rsidR="00F80613">
        <w:br/>
      </w:r>
      <w:r w:rsidR="00F80613">
        <w:tab/>
      </w:r>
      <w:r w:rsidR="00F80613">
        <w:tab/>
      </w:r>
      <w:r w:rsidR="00F80613">
        <w:tab/>
      </w:r>
      <w:r w:rsidR="00F80613">
        <w:tab/>
      </w:r>
      <w:r>
        <w:t xml:space="preserve">if there </w:t>
      </w:r>
      <w:r w:rsidR="00F80613">
        <w:t>is</w:t>
      </w:r>
      <w:r>
        <w:t xml:space="preserve"> more than one</w:t>
      </w:r>
      <w:r w:rsidR="00F80613">
        <w:t>)</w:t>
      </w:r>
    </w:p>
    <w:p w:rsidR="005503EB" w:rsidRDefault="005503EB" w:rsidP="00071A37">
      <w:pPr>
        <w:pStyle w:val="Heading2"/>
      </w:pPr>
      <w:bookmarkStart w:id="8" w:name="_Toc248299535"/>
      <w:r>
        <w:lastRenderedPageBreak/>
        <w:t>Credits</w:t>
      </w:r>
      <w:bookmarkEnd w:id="8"/>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9" w:name="_Toc248299536"/>
      <w:r>
        <w:lastRenderedPageBreak/>
        <w:t>Quick Start Guide</w:t>
      </w:r>
      <w:bookmarkEnd w:id="9"/>
    </w:p>
    <w:p w:rsidR="005F5E7F" w:rsidRDefault="00375FCB" w:rsidP="00071A37">
      <w:r>
        <w:t>If you just want to install the driver and use it with the minimum of fuss, then this section is for you!</w:t>
      </w:r>
    </w:p>
    <w:p w:rsidR="00375FCB" w:rsidRDefault="00375FCB" w:rsidP="001C7000">
      <w:pPr>
        <w:pStyle w:val="ListParagraph"/>
        <w:numPr>
          <w:ilvl w:val="0"/>
          <w:numId w:val="13"/>
        </w:numPr>
      </w:pPr>
      <w:r>
        <w:t xml:space="preserve">First install (or check you already have installed) all three components of the prerequisite software listed in section </w:t>
      </w:r>
      <w:fldSimple w:instr=" REF _Ref244613280 \r  \* MERGEFORMAT ">
        <w:r w:rsidR="00170BEE" w:rsidRPr="00170BEE">
          <w:rPr>
            <w:i/>
          </w:rPr>
          <w:t>1.1</w:t>
        </w:r>
      </w:fldSimple>
      <w:r w:rsidRPr="001C7000">
        <w:rPr>
          <w:i/>
        </w:rPr>
        <w:t xml:space="preserve"> </w:t>
      </w:r>
      <w:fldSimple w:instr=" REF _Ref244613289  \* MERGEFORMAT ">
        <w:r w:rsidR="00170BEE" w:rsidRPr="00170BEE">
          <w:rPr>
            <w:i/>
          </w:rPr>
          <w:t>System Requirements</w:t>
        </w:r>
      </w:fldSimple>
      <w:r>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170BEE" w:rsidRPr="00170BEE">
          <w:rPr>
            <w:i/>
          </w:rPr>
          <w:t>1.2</w:t>
        </w:r>
      </w:fldSimple>
      <w:r w:rsidRPr="001C7000">
        <w:rPr>
          <w:i/>
        </w:rPr>
        <w:t xml:space="preserve"> </w:t>
      </w:r>
      <w:fldSimple w:instr=" REF _Ref244613593  \* MERGEFORMAT ">
        <w:r w:rsidR="00170BEE" w:rsidRPr="00170BEE">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B53506" w:rsidP="00F6244D">
      <w:pPr>
        <w:pStyle w:val="ListParagraph"/>
        <w:numPr>
          <w:ilvl w:val="0"/>
          <w:numId w:val="13"/>
        </w:numPr>
      </w:pPr>
      <w:r>
        <w:t xml:space="preserve">You can now start your ASCOM compliant application, configure the telescope connection and select </w:t>
      </w:r>
      <w:r w:rsidRPr="00D1159F">
        <w:t xml:space="preserve">the </w:t>
      </w:r>
      <w:r w:rsidRPr="00D1159F">
        <w:rPr>
          <w:i/>
        </w:rPr>
        <w:t xml:space="preserve">Gemini </w:t>
      </w:r>
      <w:r w:rsidR="00D1159F" w:rsidRPr="00D1159F">
        <w:rPr>
          <w:i/>
        </w:rPr>
        <w:t xml:space="preserve">Telescope </w:t>
      </w:r>
      <w:r w:rsidRPr="00D1159F">
        <w:rPr>
          <w:i/>
        </w:rPr>
        <w:t>.N</w:t>
      </w:r>
      <w:r w:rsidR="00D1159F" w:rsidRPr="00D1159F">
        <w:rPr>
          <w:i/>
        </w:rPr>
        <w:t>ET</w:t>
      </w:r>
      <w:r w:rsidRPr="00D1159F">
        <w:t xml:space="preserve"> </w:t>
      </w:r>
      <w:r>
        <w:t>as the driver</w:t>
      </w:r>
      <w:r w:rsidR="002A12CB">
        <w:t xml:space="preserve"> in the ASCOM chooser</w:t>
      </w:r>
      <w:r>
        <w:t>.</w:t>
      </w:r>
    </w:p>
    <w:p w:rsidR="00B53506" w:rsidRPr="005F5E7F" w:rsidRDefault="00B53506" w:rsidP="00F6244D">
      <w:pPr>
        <w:pStyle w:val="ListParagraph"/>
        <w:numPr>
          <w:ilvl w:val="0"/>
          <w:numId w:val="13"/>
        </w:numPr>
      </w:pPr>
      <w:r>
        <w:t>Connect your application and enjoy!</w:t>
      </w:r>
    </w:p>
    <w:p w:rsidR="00B25C36" w:rsidRDefault="00B25C36" w:rsidP="00F6244D">
      <w:pPr>
        <w:pStyle w:val="Heading1"/>
        <w:pageBreakBefore/>
        <w:ind w:left="431" w:hanging="431"/>
      </w:pPr>
      <w:bookmarkStart w:id="10" w:name="_Toc248299537"/>
      <w:r>
        <w:lastRenderedPageBreak/>
        <w:t>Basic Operation</w:t>
      </w:r>
      <w:bookmarkEnd w:id="10"/>
    </w:p>
    <w:p w:rsidR="00F07740"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EC4477" w:rsidRDefault="00EC4477" w:rsidP="00071A37"/>
    <w:p w:rsidR="00F07740" w:rsidRDefault="00F07740" w:rsidP="00071A37">
      <w:pPr>
        <w:pStyle w:val="Heading2"/>
      </w:pPr>
      <w:bookmarkStart w:id="11" w:name="_Toc248299538"/>
      <w:r>
        <w:t>Standalone Executable Mode</w:t>
      </w:r>
      <w:bookmarkEnd w:id="11"/>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EC4477" w:rsidRDefault="00EC4477" w:rsidP="00071A37"/>
    <w:p w:rsidR="00F07740" w:rsidRDefault="00F07740" w:rsidP="00071A37">
      <w:pPr>
        <w:pStyle w:val="Heading2"/>
      </w:pPr>
      <w:bookmarkStart w:id="12" w:name="_Toc248299539"/>
      <w:r>
        <w:t>COM Server Mode</w:t>
      </w:r>
      <w:bookmarkEnd w:id="12"/>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r w:rsidR="00EC4477">
        <w:t xml:space="preserve"> As the driver can co-exist with the original Gemini driver, make sure you select the correct one.</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EC4477" w:rsidRDefault="00EC4477" w:rsidP="00071A37">
      <w:r>
        <w:t>If you wish to connect to the driver programmatically then the program IDs are as follows:</w:t>
      </w:r>
    </w:p>
    <w:p w:rsidR="00EC4477" w:rsidRDefault="00EC4477" w:rsidP="00EC4477">
      <w:pPr>
        <w:ind w:left="720"/>
      </w:pPr>
      <w:r>
        <w:t>ASCOM.GeminiTelescope.Telescope</w:t>
      </w:r>
    </w:p>
    <w:p w:rsidR="00EC4477" w:rsidRDefault="00EC4477" w:rsidP="00EC4477">
      <w:pPr>
        <w:ind w:left="720"/>
      </w:pPr>
      <w:r w:rsidRPr="00EC4477">
        <w:t>ASCOM.GeminiTelescope.Focuser</w:t>
      </w:r>
    </w:p>
    <w:p w:rsidR="00EC4477" w:rsidRDefault="00EC4477" w:rsidP="00EC4477">
      <w:pPr>
        <w:ind w:left="720"/>
      </w:pPr>
    </w:p>
    <w:p w:rsidR="00F07740" w:rsidRDefault="00F07740" w:rsidP="00071A37">
      <w:pPr>
        <w:pStyle w:val="Heading2"/>
      </w:pPr>
      <w:bookmarkStart w:id="13" w:name="_Toc248299540"/>
      <w:r>
        <w:t>System Tray Icon</w:t>
      </w:r>
      <w:bookmarkEnd w:id="13"/>
    </w:p>
    <w:p w:rsidR="00F07740"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700B81" w:rsidRDefault="00700B81" w:rsidP="00700B81">
      <w:pPr>
        <w:pStyle w:val="Heading2"/>
      </w:pPr>
      <w:r>
        <w:t>Help</w:t>
      </w:r>
    </w:p>
    <w:p w:rsidR="00700B81" w:rsidRDefault="00700B81" w:rsidP="00071A37">
      <w:r>
        <w:t>The driver manual can be viewed at any time by pressing the [F1] key whilst in any driver dialog/form, or by using the Help!... options that appear on many menus.</w:t>
      </w:r>
    </w:p>
    <w:p w:rsidR="00700B81" w:rsidRPr="00F07740" w:rsidRDefault="00700B81" w:rsidP="00071A37">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B25C36" w:rsidRDefault="00B25C36" w:rsidP="00F6244D">
      <w:pPr>
        <w:pStyle w:val="Heading1"/>
        <w:pageBreakBefore/>
        <w:ind w:left="431" w:hanging="431"/>
      </w:pPr>
      <w:bookmarkStart w:id="14" w:name="_Toc248299541"/>
      <w:r>
        <w:lastRenderedPageBreak/>
        <w:t>Driver Reference</w:t>
      </w:r>
      <w:bookmarkEnd w:id="14"/>
    </w:p>
    <w:p w:rsidR="00B25C36" w:rsidRDefault="00B25C36" w:rsidP="00071A37">
      <w:pPr>
        <w:pStyle w:val="Heading2"/>
      </w:pPr>
      <w:bookmarkStart w:id="15" w:name="_Toc248299542"/>
      <w:r>
        <w:t>System Tray</w:t>
      </w:r>
      <w:bookmarkEnd w:id="15"/>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val="en-GB" w:eastAsia="en-GB"/>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170BEE" w:rsidP="00F6244D">
      <w:pPr>
        <w:jc w:val="center"/>
      </w:pPr>
      <w:r>
        <w:rPr>
          <w:noProof/>
          <w:lang w:val="en-GB" w:eastAsia="en-GB"/>
        </w:rPr>
        <w:drawing>
          <wp:inline distT="0" distB="0" distL="0" distR="0">
            <wp:extent cx="3532699" cy="1584762"/>
            <wp:effectExtent l="171450" t="133350" r="353501" b="301188"/>
            <wp:docPr id="1" name="Picture 0"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cstate="print"/>
                    <a:stretch>
                      <a:fillRect/>
                    </a:stretch>
                  </pic:blipFill>
                  <pic:spPr>
                    <a:xfrm>
                      <a:off x="0" y="0"/>
                      <a:ext cx="3532699" cy="1584762"/>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170BEE" w:rsidP="00F6244D">
      <w:pPr>
        <w:jc w:val="center"/>
      </w:pPr>
      <w:r>
        <w:rPr>
          <w:noProof/>
          <w:lang w:val="en-GB" w:eastAsia="en-GB"/>
        </w:rPr>
        <w:drawing>
          <wp:inline distT="0" distB="0" distL="0" distR="0">
            <wp:extent cx="1469207" cy="2030477"/>
            <wp:effectExtent l="171450" t="133350" r="359593" b="312673"/>
            <wp:docPr id="6" name="Picture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0" cstate="print"/>
                    <a:stretch>
                      <a:fillRect/>
                    </a:stretch>
                  </pic:blipFill>
                  <pic:spPr>
                    <a:xfrm>
                      <a:off x="0" y="0"/>
                      <a:ext cx="1469207" cy="2030477"/>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 xml:space="preserve">Show Hand </w:t>
      </w:r>
      <w:r w:rsidR="00170BEE">
        <w:rPr>
          <w:b/>
        </w:rPr>
        <w:t>Controller</w:t>
      </w:r>
      <w:r>
        <w:t xml:space="preserve"> – Shows or hides the virtual hand box form.</w:t>
      </w:r>
    </w:p>
    <w:p w:rsidR="002B4476" w:rsidRPr="009E4FB1" w:rsidRDefault="00170BEE" w:rsidP="00071A37">
      <w:r>
        <w:rPr>
          <w:b/>
        </w:rPr>
        <w:t>Configure</w:t>
      </w:r>
      <w:r w:rsidR="002B4476" w:rsidRPr="009E4FB1">
        <w:rPr>
          <w:b/>
        </w:rPr>
        <w:t xml:space="preserve"> Telescope</w:t>
      </w:r>
      <w:r w:rsidR="009E4FB1">
        <w:t xml:space="preserve"> – Shows the Gemini Telescope Setup form. See section </w:t>
      </w:r>
      <w:fldSimple w:instr=" REF _Ref243665795 \r \h  \* MERGEFORMAT ">
        <w:r>
          <w:t>4.3</w:t>
        </w:r>
      </w:fldSimple>
      <w:r w:rsidR="009E4FB1" w:rsidRPr="009E4FB1">
        <w:t xml:space="preserve">. </w:t>
      </w:r>
    </w:p>
    <w:p w:rsidR="002B4476" w:rsidRPr="009E4FB1" w:rsidRDefault="002B4476" w:rsidP="00071A37">
      <w:r w:rsidRPr="009E4FB1">
        <w:rPr>
          <w:b/>
        </w:rPr>
        <w:t xml:space="preserve">Advanced </w:t>
      </w:r>
      <w:r w:rsidR="00170BEE">
        <w:rPr>
          <w:b/>
        </w:rPr>
        <w:t xml:space="preserve">Gemini </w:t>
      </w:r>
      <w:r w:rsidRPr="009E4FB1">
        <w:rPr>
          <w:b/>
        </w:rPr>
        <w:t>Settings</w:t>
      </w:r>
      <w:r w:rsidR="009E4FB1">
        <w:t xml:space="preserve"> – Shows the Advanced Gemini Settings form. See section </w:t>
      </w:r>
      <w:r w:rsidR="0057372B">
        <w:fldChar w:fldCharType="begin"/>
      </w:r>
      <w:r w:rsidR="009E4FB1">
        <w:instrText xml:space="preserve"> REF _Ref243811815 \w \h </w:instrText>
      </w:r>
      <w:r w:rsidR="0057372B">
        <w:fldChar w:fldCharType="separate"/>
      </w:r>
      <w:r w:rsidR="00170BEE">
        <w:t>4.4</w:t>
      </w:r>
      <w:r w:rsidR="0057372B">
        <w:fldChar w:fldCharType="end"/>
      </w:r>
      <w:r w:rsidR="009E4FB1">
        <w:t>.</w:t>
      </w:r>
    </w:p>
    <w:p w:rsidR="002B4476" w:rsidRDefault="00170BEE" w:rsidP="00071A37">
      <w:r>
        <w:rPr>
          <w:b/>
        </w:rPr>
        <w:t xml:space="preserve">Configure </w:t>
      </w:r>
      <w:r w:rsidR="002B4476" w:rsidRPr="009E4FB1">
        <w:rPr>
          <w:b/>
        </w:rPr>
        <w:t xml:space="preserve">Focuser </w:t>
      </w:r>
      <w:r w:rsidR="009E4FB1" w:rsidRPr="009E4FB1">
        <w:t>– Shows the Gemini</w:t>
      </w:r>
      <w:r w:rsidR="009E4FB1">
        <w:t xml:space="preserve"> Focuser Setup form. See section </w:t>
      </w:r>
      <w:r w:rsidR="0057372B">
        <w:fldChar w:fldCharType="begin"/>
      </w:r>
      <w:r w:rsidR="009E4FB1">
        <w:instrText xml:space="preserve"> REF _Ref243811708 \w \h </w:instrText>
      </w:r>
      <w:r w:rsidR="0057372B">
        <w:fldChar w:fldCharType="separate"/>
      </w:r>
      <w:r>
        <w:t>4.6</w:t>
      </w:r>
      <w:r w:rsidR="0057372B">
        <w:fldChar w:fldCharType="end"/>
      </w:r>
      <w:r w:rsidR="009E4FB1">
        <w:t>.</w:t>
      </w:r>
    </w:p>
    <w:p w:rsidR="00170BEE" w:rsidRDefault="00170BEE" w:rsidP="00071A37">
      <w:r w:rsidRPr="00170BEE">
        <w:rPr>
          <w:b/>
        </w:rPr>
        <w:t>Observation Log</w:t>
      </w:r>
      <w:r>
        <w:t xml:space="preserve"> – Shows the Gemini Observation Log management form. See section </w:t>
      </w:r>
      <w:r>
        <w:fldChar w:fldCharType="begin"/>
      </w:r>
      <w:r>
        <w:instrText xml:space="preserve"> REF _Ref246602090 \r \h </w:instrText>
      </w:r>
      <w:r>
        <w:fldChar w:fldCharType="separate"/>
      </w:r>
      <w:r>
        <w:t>4.8</w:t>
      </w:r>
      <w:r>
        <w:fldChar w:fldCharType="end"/>
      </w:r>
      <w:r>
        <w:t>.</w:t>
      </w:r>
    </w:p>
    <w:p w:rsidR="00170BEE" w:rsidRPr="009E4FB1" w:rsidRDefault="00170BEE" w:rsidP="00071A37">
      <w:r w:rsidRPr="00170BEE">
        <w:rPr>
          <w:b/>
        </w:rPr>
        <w:t>Manage Catalogues</w:t>
      </w:r>
      <w:r>
        <w:t xml:space="preserve"> – Shows the Gemini Catalogue management form. See section </w:t>
      </w:r>
      <w:r>
        <w:fldChar w:fldCharType="begin"/>
      </w:r>
      <w:r>
        <w:instrText xml:space="preserve"> REF _Ref243812049 \r \h </w:instrText>
      </w:r>
      <w:r>
        <w:fldChar w:fldCharType="separate"/>
      </w:r>
      <w:r>
        <w:t>4.7</w:t>
      </w:r>
      <w:r>
        <w:fldChar w:fldCharType="end"/>
      </w:r>
      <w:r>
        <w:t>.</w:t>
      </w:r>
    </w:p>
    <w:p w:rsidR="002B4476" w:rsidRPr="009E4FB1" w:rsidRDefault="00170BEE" w:rsidP="00071A37">
      <w:r>
        <w:rPr>
          <w:b/>
        </w:rPr>
        <w:t>Show</w:t>
      </w:r>
      <w:r w:rsidR="002B4476" w:rsidRPr="009E4FB1">
        <w:rPr>
          <w:b/>
        </w:rPr>
        <w:t xml:space="preserve"> Notifications</w:t>
      </w:r>
      <w:r w:rsidR="009E4FB1">
        <w:t xml:space="preserve"> – Enables or disables the display of alerts and notifications from the Gemini driver system tray icon. This setting always defaults to Enabled when the driver starts.</w:t>
      </w:r>
    </w:p>
    <w:p w:rsidR="002B4476" w:rsidRDefault="00170BEE" w:rsidP="00071A37">
      <w:r>
        <w:rPr>
          <w:b/>
        </w:rPr>
        <w:t>Show</w:t>
      </w:r>
      <w:r w:rsidR="002B4476" w:rsidRPr="009E4FB1">
        <w:rPr>
          <w:b/>
        </w:rPr>
        <w:t xml:space="preserve"> Status Panel</w:t>
      </w:r>
      <w:r w:rsidR="009E4FB1">
        <w:t xml:space="preserve"> – Enables or disables the display of the system tray popup status panel. This setting always defaults to Enabled when the driver starts.</w:t>
      </w:r>
    </w:p>
    <w:p w:rsidR="00170BEE" w:rsidRDefault="00170BEE" w:rsidP="00071A37">
      <w:r w:rsidRPr="00170BEE">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170BEE" w:rsidRPr="009E4FB1" w:rsidRDefault="00170BEE" w:rsidP="00071A37">
      <w:r w:rsidRPr="00170BEE">
        <w:rPr>
          <w:b/>
        </w:rPr>
        <w:t>About Gemini Driver</w:t>
      </w:r>
      <w:r>
        <w:t xml:space="preserve"> – Displays the driver credits screen.</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6" w:name="_Toc248299543"/>
      <w:r>
        <w:lastRenderedPageBreak/>
        <w:t>Virtual Hand</w:t>
      </w:r>
      <w:r w:rsidR="00F4726B">
        <w:t xml:space="preserve"> B</w:t>
      </w:r>
      <w:r>
        <w:t>ox</w:t>
      </w:r>
      <w:bookmarkEnd w:id="16"/>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57372B" w:rsidP="00170BEE">
            <w:r w:rsidRPr="0057372B">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sidRPr="0057372B">
              <w:rPr>
                <w:noProof/>
                <w:lang w:eastAsia="en-GB"/>
              </w:rPr>
              <w:pict>
                <v:shape id="_x0000_s1034" type="#_x0000_t88" style="position:absolute;margin-left:128.15pt;margin-top:89.3pt;width:8.25pt;height:130.85pt;z-index:251667456" adj=",9607"/>
              </w:pict>
            </w:r>
            <w:r w:rsidRPr="0057372B">
              <w:rPr>
                <w:noProof/>
                <w:lang w:eastAsia="en-GB"/>
              </w:rPr>
              <w:pict>
                <v:shape id="_x0000_s1033" type="#_x0000_t88" style="position:absolute;margin-left:128.15pt;margin-top:29.25pt;width:7.15pt;height:54.35pt;z-index:251666432" adj=",12042"/>
              </w:pict>
            </w:r>
            <w:r w:rsidR="00170BEE">
              <w:rPr>
                <w:noProof/>
                <w:lang w:val="en-GB" w:eastAsia="en-GB"/>
              </w:rPr>
              <w:drawing>
                <wp:inline distT="0" distB="0" distL="0" distR="0">
                  <wp:extent cx="1165714" cy="3398095"/>
                  <wp:effectExtent l="171450" t="133350" r="358286" b="297605"/>
                  <wp:docPr id="7" name="Picture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1" cstate="print"/>
                          <a:stretch>
                            <a:fillRect/>
                          </a:stretch>
                        </pic:blipFill>
                        <pic:spPr>
                          <a:xfrm>
                            <a:off x="0" y="0"/>
                            <a:ext cx="1165714" cy="33980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86EF8" w:rsidRDefault="00186EF8" w:rsidP="00071A37">
      <w:r>
        <w:lastRenderedPageBreak/>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3"/>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170BEE">
      <w:pPr>
        <w:keepNext/>
        <w:rPr>
          <w:rStyle w:val="SubtleEmphasis"/>
        </w:rPr>
      </w:pPr>
      <w:r w:rsidRPr="0038415E">
        <w:rPr>
          <w:rStyle w:val="SubtleEmphasis"/>
        </w:rPr>
        <w:lastRenderedPageBreak/>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val="en-GB" w:eastAsia="en-GB"/>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 xml:space="preserve">A </w:t>
      </w:r>
      <w:r w:rsidR="00170BEE">
        <w:t xml:space="preserve">few </w:t>
      </w:r>
      <w:r>
        <w:t>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 xml:space="preserve">the </w:t>
      </w:r>
      <w:r w:rsidR="00F6244D">
        <w:lastRenderedPageBreak/>
        <w:t>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t>Setup</w:t>
      </w:r>
      <w:r w:rsidR="00B65B48" w:rsidRPr="0038415E">
        <w:rPr>
          <w:rStyle w:val="SubtleEmphasis"/>
        </w:rPr>
        <w:t xml:space="preserve"> Menu</w:t>
      </w:r>
    </w:p>
    <w:p w:rsidR="00B11986" w:rsidRDefault="00170BEE" w:rsidP="00F6244D">
      <w:pPr>
        <w:jc w:val="center"/>
      </w:pPr>
      <w:r>
        <w:rPr>
          <w:noProof/>
          <w:lang w:val="en-GB" w:eastAsia="en-GB"/>
        </w:rPr>
        <w:drawing>
          <wp:inline distT="0" distB="0" distL="0" distR="0">
            <wp:extent cx="1881905" cy="1774603"/>
            <wp:effectExtent l="171450" t="133350" r="365995" b="301847"/>
            <wp:docPr id="32" name="Picture 31"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5" cstate="print"/>
                    <a:stretch>
                      <a:fillRect/>
                    </a:stretch>
                  </pic:blipFill>
                  <pic:spPr>
                    <a:xfrm>
                      <a:off x="0" y="0"/>
                      <a:ext cx="1881905" cy="1774603"/>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170BEE" w:rsidRPr="00170BEE">
          <w:rPr>
            <w:i/>
          </w:rPr>
          <w:t>4.3</w:t>
        </w:r>
      </w:fldSimple>
      <w:r w:rsidR="00BA31F8">
        <w:rPr>
          <w:i/>
        </w:rPr>
        <w:t xml:space="preserve"> -</w:t>
      </w:r>
      <w:r w:rsidR="00F4726B" w:rsidRPr="00F4726B">
        <w:rPr>
          <w:i/>
        </w:rPr>
        <w:t xml:space="preserve"> </w:t>
      </w:r>
      <w:fldSimple w:instr=" REF _Ref243665795 \h  \* MERGEFORMAT ">
        <w:r w:rsidR="00170BEE" w:rsidRPr="00170BEE">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170BEE" w:rsidRPr="00170BEE">
          <w:rPr>
            <w:i/>
          </w:rPr>
          <w:t>4.6</w:t>
        </w:r>
      </w:fldSimple>
      <w:r w:rsidR="00BA31F8">
        <w:rPr>
          <w:i/>
        </w:rPr>
        <w:t xml:space="preserve"> -</w:t>
      </w:r>
      <w:r w:rsidR="00F4726B" w:rsidRPr="00F4726B">
        <w:rPr>
          <w:i/>
        </w:rPr>
        <w:t xml:space="preserve"> </w:t>
      </w:r>
      <w:fldSimple w:instr=" REF _Ref243811721 \h  \* MERGEFORMAT ">
        <w:r w:rsidR="00170BEE" w:rsidRPr="00170BEE">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170BEE" w:rsidRPr="00170BEE">
          <w:rPr>
            <w:i/>
          </w:rPr>
          <w:t>4.4</w:t>
        </w:r>
      </w:fldSimple>
      <w:r w:rsidR="00BA31F8" w:rsidRPr="000A1489">
        <w:rPr>
          <w:i/>
        </w:rPr>
        <w:t xml:space="preserve">- </w:t>
      </w:r>
      <w:fldSimple w:instr=" REF _Ref243811820 \h  \* MERGEFORMAT ">
        <w:r w:rsidR="00170BEE" w:rsidRPr="00170BEE">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170BEE" w:rsidRPr="00170BEE">
          <w:rPr>
            <w:i/>
          </w:rPr>
          <w:t>4.8</w:t>
        </w:r>
      </w:fldSimple>
      <w:r w:rsidR="00E77D00" w:rsidRPr="00E77D00">
        <w:rPr>
          <w:i/>
        </w:rPr>
        <w:t xml:space="preserve"> </w:t>
      </w:r>
      <w:r w:rsidR="00BA31F8" w:rsidRPr="00E77D00">
        <w:rPr>
          <w:i/>
        </w:rPr>
        <w:t>-</w:t>
      </w:r>
      <w:fldSimple w:instr=" REF _Ref246602100 \h  \* MERGEFORMAT ">
        <w:r w:rsidR="00170BEE" w:rsidRPr="00170BEE">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170BEE" w:rsidRPr="00170BEE">
          <w:rPr>
            <w:i/>
          </w:rPr>
          <w:t>4.7</w:t>
        </w:r>
      </w:fldSimple>
      <w:r w:rsidR="002C33D2" w:rsidRPr="002C33D2">
        <w:rPr>
          <w:i/>
        </w:rPr>
        <w:t xml:space="preserve"> </w:t>
      </w:r>
      <w:r w:rsidR="00BA31F8">
        <w:rPr>
          <w:i/>
        </w:rPr>
        <w:t xml:space="preserve">- </w:t>
      </w:r>
      <w:fldSimple w:instr=" REF _Ref243812057 \h  \* MERGEFORMAT ">
        <w:r w:rsidR="00170BEE" w:rsidRPr="00170BEE">
          <w:rPr>
            <w:i/>
          </w:rPr>
          <w:t>Object Catalog Manager</w:t>
        </w:r>
      </w:fldSimple>
    </w:p>
    <w:p w:rsidR="00170BEE" w:rsidRDefault="00170BEE" w:rsidP="00170BEE">
      <w:r>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E906FE" w:rsidRDefault="00E906FE" w:rsidP="00071A37">
      <w:r w:rsidRPr="00E906FE">
        <w:rPr>
          <w:b/>
        </w:rPr>
        <w:t>About Gemini Driver</w:t>
      </w:r>
      <w:r>
        <w:t xml:space="preserve"> – Shows the driver credits screen</w:t>
      </w:r>
      <w:r w:rsidR="00170BEE">
        <w:t>.</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7" w:name="_Ref243665795"/>
      <w:bookmarkStart w:id="18" w:name="_Toc248299544"/>
      <w:r>
        <w:lastRenderedPageBreak/>
        <w:t>Gemini Telescope Setup</w:t>
      </w:r>
      <w:bookmarkEnd w:id="17"/>
      <w:bookmarkEnd w:id="18"/>
    </w:p>
    <w:p w:rsidR="00507EA4" w:rsidRDefault="00170BEE" w:rsidP="00F6244D">
      <w:pPr>
        <w:jc w:val="center"/>
      </w:pPr>
      <w:r>
        <w:rPr>
          <w:noProof/>
          <w:lang w:val="en-GB" w:eastAsia="en-GB"/>
        </w:rPr>
        <w:drawing>
          <wp:inline distT="0" distB="0" distL="0" distR="0">
            <wp:extent cx="4184762" cy="4242540"/>
            <wp:effectExtent l="171450" t="133350" r="368188" b="310410"/>
            <wp:docPr id="36" name="Picture 35"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6" cstate="print"/>
                    <a:stretch>
                      <a:fillRect/>
                    </a:stretch>
                  </pic:blipFill>
                  <pic:spPr>
                    <a:xfrm>
                      <a:off x="0" y="0"/>
                      <a:ext cx="4184762" cy="424254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700B81" w:rsidRDefault="00700B81" w:rsidP="00071A37">
      <w:r w:rsidRPr="00700B81">
        <w:rPr>
          <w:b/>
        </w:rPr>
        <w:t>Auto-detect Gemini on other ports</w:t>
      </w:r>
      <w:r>
        <w:t xml:space="preserve"> – When enabled this option is enabled (the default) if the driver fails to find a Gemini controller on the configured port it will scan all the available COM ports on your system. If it finds a Gemini controller on another port it will switch to using that port. You can stop the scan process by pressing the [Stop] button on the hand controller.</w:t>
      </w:r>
    </w:p>
    <w:p w:rsidR="00700B81" w:rsidRDefault="00700B81" w:rsidP="00071A37">
      <w:r>
        <w:t>If this option is disabled, then the driver will wait for 10 minutes for a response on the configured port. This should help people using wireless Bluetooth connections which can take some time to establish the connection. The timeout can be interrupted by pressing the [Stop] button on the hand controller.</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170BEE" w:rsidRPr="00170BEE">
          <w:rPr>
            <w:i/>
          </w:rPr>
          <w:t>4.9</w:t>
        </w:r>
      </w:fldSimple>
      <w:r w:rsidR="00BA31F8">
        <w:rPr>
          <w:i/>
        </w:rPr>
        <w:t xml:space="preserve"> -</w:t>
      </w:r>
      <w:r w:rsidR="002C33D2" w:rsidRPr="002C33D2">
        <w:rPr>
          <w:i/>
        </w:rPr>
        <w:t xml:space="preserve"> </w:t>
      </w:r>
      <w:fldSimple w:instr=" REF _Ref243812127 \h  \* MERGEFORMAT ">
        <w:r w:rsidR="00170BEE" w:rsidRPr="00170BEE">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lastRenderedPageBreak/>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fldSimple w:instr=" REF _Ref243812236 \w \h  \* MERGEFORMAT ">
        <w:r w:rsidR="00170BEE" w:rsidRPr="00170BEE">
          <w:rPr>
            <w:i/>
          </w:rPr>
          <w:t>4.5</w:t>
        </w:r>
      </w:fldSimple>
      <w:r w:rsidR="002C33D2">
        <w:rPr>
          <w:i/>
        </w:rPr>
        <w:t xml:space="preserve"> -</w:t>
      </w:r>
      <w:r w:rsidR="002C33D2" w:rsidRPr="002C33D2">
        <w:rPr>
          <w:i/>
        </w:rPr>
        <w:t xml:space="preserve"> </w:t>
      </w:r>
      <w:fldSimple w:instr=" REF _Ref243812246 \h  \* MERGEFORMAT ">
        <w:r w:rsidR="00170BEE" w:rsidRPr="00170BEE">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val="en-GB" w:eastAsia="en-GB"/>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lastRenderedPageBreak/>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None, for troubleshooting purposes set to full logging.</w:t>
      </w:r>
    </w:p>
    <w:p w:rsidR="00221BFE" w:rsidRPr="006F00AB" w:rsidRDefault="00221BFE" w:rsidP="00170BEE">
      <w:pPr>
        <w:keepNext/>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170BEE" w:rsidRPr="00170BEE">
          <w:rPr>
            <w:i/>
          </w:rPr>
          <w:t>4.3</w:t>
        </w:r>
      </w:fldSimple>
      <w:r w:rsidR="00BA31F8">
        <w:rPr>
          <w:i/>
        </w:rPr>
        <w:t xml:space="preserve"> -</w:t>
      </w:r>
      <w:r w:rsidR="002C33D2" w:rsidRPr="002C33D2">
        <w:rPr>
          <w:i/>
        </w:rPr>
        <w:t xml:space="preserve"> </w:t>
      </w:r>
      <w:fldSimple w:instr=" REF _Ref243665795 \h  \* MERGEFORMAT ">
        <w:r w:rsidR="00170BEE" w:rsidRPr="00170BEE">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t xml:space="preserve">This button provides access to the GPS configuration form. </w:t>
      </w:r>
      <w:r w:rsidR="00BA31F8">
        <w:t>You configure the port number and speed of the serial port on your PC to which the GPS is connected. There are options for automatically updating the PC clock from the GPS, and manually performing a query</w:t>
      </w:r>
      <w:r>
        <w:t>.</w:t>
      </w:r>
    </w:p>
    <w:p w:rsidR="00507EA4" w:rsidRDefault="00BA31F8" w:rsidP="00F6244D">
      <w:pPr>
        <w:jc w:val="center"/>
      </w:pPr>
      <w:r w:rsidRPr="00BA31F8">
        <w:rPr>
          <w:noProof/>
          <w:lang w:val="en-GB" w:eastAsia="en-GB"/>
        </w:rPr>
        <w:drawing>
          <wp:inline distT="0" distB="0" distL="0" distR="0">
            <wp:extent cx="2128838" cy="1643063"/>
            <wp:effectExtent l="171450" t="133350" r="366712" b="300037"/>
            <wp:docPr id="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2128838" cy="1643063"/>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SiRF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507EA4" w:rsidRDefault="00507EA4" w:rsidP="00071A37">
      <w:pPr>
        <w:pStyle w:val="Heading2"/>
      </w:pPr>
      <w:bookmarkStart w:id="19" w:name="_Ref243811815"/>
      <w:bookmarkStart w:id="20" w:name="_Ref243811820"/>
      <w:bookmarkStart w:id="21" w:name="_Toc248299545"/>
      <w:r>
        <w:lastRenderedPageBreak/>
        <w:t>Advanced Gemini Settings</w:t>
      </w:r>
      <w:bookmarkEnd w:id="19"/>
      <w:bookmarkEnd w:id="20"/>
      <w:bookmarkEnd w:id="21"/>
    </w:p>
    <w:p w:rsidR="00507EA4" w:rsidRDefault="00170BEE" w:rsidP="00997685">
      <w:pPr>
        <w:jc w:val="center"/>
      </w:pPr>
      <w:r>
        <w:rPr>
          <w:noProof/>
          <w:lang w:val="en-GB" w:eastAsia="en-GB"/>
        </w:rPr>
        <w:drawing>
          <wp:inline distT="0" distB="0" distL="0" distR="0">
            <wp:extent cx="3840000" cy="5973334"/>
            <wp:effectExtent l="171450" t="133350" r="370050" b="313166"/>
            <wp:docPr id="37" name="Picture 36"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9" cstate="print"/>
                    <a:stretch>
                      <a:fillRect/>
                    </a:stretch>
                  </pic:blipFill>
                  <pic:spPr>
                    <a:xfrm>
                      <a:off x="0" y="0"/>
                      <a:ext cx="3840000" cy="597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lastRenderedPageBreak/>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700B81">
      <w:r>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xml:space="preserve">. </w:t>
      </w:r>
      <w:r w:rsidR="004D6B31">
        <w:t xml:space="preserve">If the </w:t>
      </w:r>
      <w:r w:rsidR="00700B81">
        <w:t xml:space="preserve">Gemini </w:t>
      </w:r>
      <w:r w:rsidR="004D6B31">
        <w:t xml:space="preserve">system </w:t>
      </w:r>
      <w:r w:rsidR="00700B81">
        <w:t>is disconnected</w:t>
      </w:r>
      <w:r w:rsidR="004D6B31">
        <w:t xml:space="preserve"> then pressing either the [Apply] or [OK} buttons will save </w:t>
      </w:r>
      <w:r w:rsidR="00700B81">
        <w:t xml:space="preserve">the changes the Default Profile, </w:t>
      </w:r>
      <w:r w:rsidR="004D6B31">
        <w:t>this is the equivalent of pressing the [</w:t>
      </w:r>
      <w:r w:rsidR="00700B81">
        <w:t>Save</w:t>
      </w:r>
      <w:r w:rsidR="004D6B31">
        <w:t xml:space="preserve"> Default]</w:t>
      </w:r>
      <w:r w:rsidR="00700B81">
        <w:t xml:space="preserve"> button.</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w:t>
      </w:r>
      <w:r w:rsidR="004D6B31">
        <w:t>Gemini using</w:t>
      </w:r>
      <w:r w:rsidR="0038415E">
        <w:t xml:space="preserve">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lastRenderedPageBreak/>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70BEE" w:rsidP="001A1F6D">
      <w:pPr>
        <w:jc w:val="center"/>
        <w:rPr>
          <w:rStyle w:val="SubtleEmphasis"/>
        </w:rPr>
      </w:pPr>
      <w:r w:rsidRPr="00170BEE">
        <w:drawing>
          <wp:inline distT="0" distB="0" distL="0" distR="0">
            <wp:extent cx="3485714" cy="1200000"/>
            <wp:effectExtent l="171450" t="133350" r="362386" b="30495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85714" cy="12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w:t>
      </w:r>
      <w:r>
        <w:rPr>
          <w:iCs/>
        </w:rPr>
        <w:lastRenderedPageBreak/>
        <w:t>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val="en-GB" w:eastAsia="en-GB"/>
        </w:rPr>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rPr>
          <w:noProof/>
          <w:lang w:val="en-GB" w:eastAsia="en-GB"/>
        </w:rPr>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lastRenderedPageBreak/>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70BEE" w:rsidP="001A1F6D">
      <w:pPr>
        <w:pStyle w:val="list"/>
        <w:jc w:val="center"/>
        <w:rPr>
          <w:rStyle w:val="SubtleEmphasis"/>
        </w:rPr>
      </w:pPr>
      <w:r w:rsidRPr="00170BEE">
        <w:drawing>
          <wp:inline distT="0" distB="0" distL="0" distR="0">
            <wp:extent cx="3450000" cy="642857"/>
            <wp:effectExtent l="171450" t="133350" r="360000" b="309643"/>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450000" cy="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70BEE" w:rsidP="001A1F6D">
      <w:pPr>
        <w:jc w:val="center"/>
      </w:pPr>
      <w:r w:rsidRPr="00170BEE">
        <w:drawing>
          <wp:inline distT="0" distB="0" distL="0" distR="0">
            <wp:extent cx="3450000" cy="878572"/>
            <wp:effectExtent l="171450" t="133350" r="360000" b="302528"/>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450000"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70BEE" w:rsidP="001A1F6D">
      <w:pPr>
        <w:jc w:val="center"/>
      </w:pPr>
      <w:r w:rsidRPr="00170BEE">
        <w:drawing>
          <wp:inline distT="0" distB="0" distL="0" distR="0">
            <wp:extent cx="3435715" cy="1128572"/>
            <wp:effectExtent l="171450" t="133350" r="355235" b="300178"/>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435715"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70BEE" w:rsidP="001A1F6D">
      <w:pPr>
        <w:jc w:val="center"/>
      </w:pPr>
      <w:r w:rsidRPr="00170BEE">
        <w:drawing>
          <wp:inline distT="0" distB="0" distL="0" distR="0">
            <wp:extent cx="3457143" cy="592857"/>
            <wp:effectExtent l="171450" t="133350" r="352857" b="302493"/>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3457143" cy="5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Pr="00AA65B1" w:rsidRDefault="006300D8" w:rsidP="00AA65B1">
      <w:r>
        <w:t>This button pops up another form where you can see (or alter – caution!) the current Gemini mount modeling parameters.</w:t>
      </w:r>
    </w:p>
    <w:p w:rsidR="00162ABE" w:rsidRDefault="00170BEE" w:rsidP="00997685">
      <w:pPr>
        <w:jc w:val="center"/>
        <w:rPr>
          <w:rStyle w:val="SubtleEmphasis"/>
          <w:b w:val="0"/>
          <w:i w:val="0"/>
          <w:color w:val="auto"/>
        </w:rPr>
      </w:pPr>
      <w:r>
        <w:rPr>
          <w:iCs/>
          <w:noProof/>
          <w:sz w:val="24"/>
          <w:lang w:val="en-GB" w:eastAsia="en-GB"/>
        </w:rPr>
        <w:lastRenderedPageBreak/>
        <w:drawing>
          <wp:inline distT="0" distB="0" distL="0" distR="0">
            <wp:extent cx="3763810" cy="2566985"/>
            <wp:effectExtent l="171450" t="133350" r="370040" b="309565"/>
            <wp:docPr id="43" name="Picture 42"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37" cstate="print"/>
                    <a:stretch>
                      <a:fillRect/>
                    </a:stretch>
                  </pic:blipFill>
                  <pic:spPr>
                    <a:xfrm>
                      <a:off x="0" y="0"/>
                      <a:ext cx="3763810" cy="2566985"/>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70BEE" w:rsidP="001A1F6D">
      <w:pPr>
        <w:jc w:val="center"/>
        <w:rPr>
          <w:rStyle w:val="SubtleEmphasis"/>
        </w:rPr>
      </w:pPr>
      <w:r w:rsidRPr="00170BEE">
        <w:drawing>
          <wp:inline distT="0" distB="0" distL="0" distR="0">
            <wp:extent cx="3464286" cy="878572"/>
            <wp:effectExtent l="171450" t="133350" r="364764" b="302528"/>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3464286"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170BEE" w:rsidRPr="00170BEE">
          <w:rPr>
            <w:i/>
          </w:rPr>
          <w:t>4.3</w:t>
        </w:r>
      </w:fldSimple>
      <w:r w:rsidR="006C0544">
        <w:t xml:space="preserve"> above) when Gemini reaches the Boot menu option.</w:t>
      </w:r>
    </w:p>
    <w:p w:rsidR="00507EA4" w:rsidRDefault="00507EA4" w:rsidP="006C0544">
      <w:pPr>
        <w:pStyle w:val="Heading2"/>
        <w:pageBreakBefore/>
        <w:ind w:left="578" w:hanging="578"/>
      </w:pPr>
      <w:bookmarkStart w:id="22" w:name="_Ref243812236"/>
      <w:bookmarkStart w:id="23" w:name="_Ref243812246"/>
      <w:bookmarkStart w:id="24" w:name="_Toc248299546"/>
      <w:r>
        <w:lastRenderedPageBreak/>
        <w:t>Joystick Configuration</w:t>
      </w:r>
      <w:bookmarkEnd w:id="22"/>
      <w:bookmarkEnd w:id="23"/>
      <w:bookmarkEnd w:id="24"/>
    </w:p>
    <w:p w:rsidR="00507EA4" w:rsidRDefault="00507EA4" w:rsidP="00997685">
      <w:pPr>
        <w:jc w:val="center"/>
      </w:pPr>
      <w:r>
        <w:rPr>
          <w:noProof/>
          <w:lang w:val="en-GB" w:eastAsia="en-GB"/>
        </w:rPr>
        <w:drawing>
          <wp:inline distT="0" distB="0" distL="0" distR="0">
            <wp:extent cx="4914286" cy="5314286"/>
            <wp:effectExtent l="95250" t="76200" r="95864" b="76864"/>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4914286" cy="5314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rPr>
          <w:noProof/>
          <w:lang w:val="en-GB" w:eastAsia="en-GB"/>
        </w:rPr>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3B48FC" w:rsidP="00EB206E">
      <w:pPr>
        <w:jc w:val="center"/>
      </w:pPr>
      <w:r w:rsidRPr="003B48FC">
        <w:drawing>
          <wp:inline distT="0" distB="0" distL="0" distR="0">
            <wp:extent cx="2835715" cy="800000"/>
            <wp:effectExtent l="171450" t="133350" r="364685" b="30490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835715" cy="8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3B48FC"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3B48FC" w:rsidP="00071A37">
      <w:r>
        <w:t>Use the sensitivity adjustment to fine tune the response of your joystick; settings less than 100 reduce the sensitivity, settings greater than 100 increase the sensitivity.</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rPr>
          <w:noProof/>
          <w:lang w:val="en-GB" w:eastAsia="en-GB"/>
        </w:rPr>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071A37">
      <w:r>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val="en-GB" w:eastAsia="en-GB"/>
        </w:rPr>
        <w:lastRenderedPageBreak/>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5" w:name="_Ref243811708"/>
      <w:bookmarkStart w:id="26" w:name="_Ref243811721"/>
      <w:bookmarkStart w:id="27" w:name="_Toc248299547"/>
      <w:r>
        <w:lastRenderedPageBreak/>
        <w:t>Gemini Focuser Setup</w:t>
      </w:r>
      <w:bookmarkEnd w:id="25"/>
      <w:bookmarkEnd w:id="26"/>
      <w:bookmarkEnd w:id="27"/>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3B48FC" w:rsidP="00997685">
      <w:pPr>
        <w:jc w:val="center"/>
      </w:pPr>
      <w:r>
        <w:rPr>
          <w:noProof/>
          <w:lang w:val="en-GB" w:eastAsia="en-GB"/>
        </w:rPr>
        <w:drawing>
          <wp:inline distT="0" distB="0" distL="0" distR="0">
            <wp:extent cx="3821587" cy="3772064"/>
            <wp:effectExtent l="171450" t="133350" r="369413" b="304636"/>
            <wp:docPr id="46" name="Picture 45" descr="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44" cstate="print"/>
                    <a:stretch>
                      <a:fillRect/>
                    </a:stretch>
                  </pic:blipFill>
                  <pic:spPr>
                    <a:xfrm>
                      <a:off x="0" y="0"/>
                      <a:ext cx="3821587" cy="3772064"/>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3B48FC" w:rsidRDefault="003B48FC" w:rsidP="00071A37">
      <w:r w:rsidRPr="003B48FC">
        <w:rPr>
          <w:b/>
        </w:rPr>
        <w:t>Simulate Absolute Position Focuser</w:t>
      </w:r>
      <w:r>
        <w:t xml:space="preserve"> – toggles how the Gemini Focuser appears to other ASCOM programs. When this option is ticked the driver will report itself as an Absolute focuser, when cleared as a relative focuser. The Gemini Focuser uses a stepper motor, but is strictly neither and absolute nor a relative device but a hybrid. Select the option that best suits your purposes, absolute is the default value.</w:t>
      </w:r>
    </w:p>
    <w:p w:rsidR="00507EA4" w:rsidRPr="00C30B10" w:rsidRDefault="00C30B10" w:rsidP="003B48FC">
      <w:pPr>
        <w:keepNext/>
        <w:rPr>
          <w:rStyle w:val="SubtleEmphasis"/>
        </w:rPr>
      </w:pPr>
      <w:r w:rsidRPr="00C30B10">
        <w:rPr>
          <w:rStyle w:val="SubtleEmphasis"/>
        </w:rPr>
        <w:lastRenderedPageBreak/>
        <w:t>Step Settings</w:t>
      </w:r>
    </w:p>
    <w:p w:rsidR="00C30B10" w:rsidRPr="00E7326A" w:rsidRDefault="00D1159F" w:rsidP="00071A37">
      <w:r w:rsidRPr="00E7326A">
        <w:t>This section defines how the Gemini focus control appears to other ASCOM programs that may want to control it.</w:t>
      </w:r>
    </w:p>
    <w:p w:rsidR="00D1159F" w:rsidRPr="003B48FC" w:rsidRDefault="00D1159F" w:rsidP="00071A37">
      <w:r w:rsidRPr="003B48FC">
        <w:rPr>
          <w:b/>
        </w:rPr>
        <w:t>Size of focuser step</w:t>
      </w:r>
      <w:r w:rsidR="00D4308E" w:rsidRPr="003B48FC">
        <w:rPr>
          <w:b/>
        </w:rPr>
        <w:t xml:space="preserve"> (ms)</w:t>
      </w:r>
      <w:r w:rsidR="003B48FC">
        <w:t xml:space="preserve"> – C</w:t>
      </w:r>
      <w:r w:rsidR="00D4308E" w:rsidRPr="003B48FC">
        <w:t xml:space="preserve">orresponds to the ASCOM Focuser.StepSize Property. The ASCOM property defines the step size in </w:t>
      </w:r>
      <w:r w:rsidR="0072286B" w:rsidRPr="003B48FC">
        <w:t>microns;</w:t>
      </w:r>
      <w:r w:rsidR="003B48FC">
        <w:t xml:space="preserve"> this value</w:t>
      </w:r>
      <w:r w:rsidR="00D4308E" w:rsidRPr="003B48FC">
        <w:t xml:space="preserve"> defines the minimum movement a focuser can make.</w:t>
      </w:r>
      <w:r w:rsidR="003B48FC">
        <w:t xml:space="preserve"> As the Gemini focuser control interface does not provide control over the focuser steps the best we can do is specify the minimum movement time.</w:t>
      </w:r>
    </w:p>
    <w:p w:rsidR="00D1159F" w:rsidRPr="003B48FC" w:rsidRDefault="00D1159F" w:rsidP="00071A37">
      <w:r w:rsidRPr="003B48FC">
        <w:rPr>
          <w:b/>
        </w:rPr>
        <w:t>Maximum focuser move</w:t>
      </w:r>
      <w:r w:rsidR="00D4308E" w:rsidRPr="003B48FC">
        <w:t xml:space="preserve"> </w:t>
      </w:r>
      <w:r w:rsidR="00D4308E" w:rsidRPr="003B48FC">
        <w:rPr>
          <w:b/>
        </w:rPr>
        <w:t>allowed / instruction</w:t>
      </w:r>
      <w:r w:rsidR="00D4308E" w:rsidRPr="003B48FC">
        <w:t xml:space="preserve"> – Corresponds to the ASCOM Focuser.MaxIncrement Property. Defines the maximum number of steps the focuser is allowed to move by a single </w:t>
      </w:r>
      <w:r w:rsidR="00513EBC" w:rsidRPr="003B48FC">
        <w:t>Focuser.Move</w:t>
      </w:r>
      <w:r w:rsidR="00D4308E" w:rsidRPr="003B48FC">
        <w:t xml:space="preserve"> command.</w:t>
      </w:r>
    </w:p>
    <w:p w:rsidR="00D1159F" w:rsidRPr="003B48FC" w:rsidRDefault="00D1159F" w:rsidP="00071A37">
      <w:r w:rsidRPr="003B48FC">
        <w:rPr>
          <w:b/>
        </w:rPr>
        <w:t>Number of steps to stop after move</w:t>
      </w:r>
      <w:r w:rsidR="0072286B" w:rsidRPr="003B48FC">
        <w:t xml:space="preserve"> – </w:t>
      </w:r>
      <w:r w:rsidR="008C055C" w:rsidRPr="003B48FC">
        <w:t>Implements a braking feature, after you stop the focuser movement, it backs up this number of steps to allow for overshoots in the system.</w:t>
      </w:r>
      <w:r w:rsidR="0072286B" w:rsidRPr="003B48FC">
        <w:t xml:space="preserve"> </w:t>
      </w:r>
    </w:p>
    <w:p w:rsidR="00D1159F" w:rsidRDefault="00D1159F" w:rsidP="00071A37">
      <w:r w:rsidRPr="003B48FC">
        <w:rPr>
          <w:b/>
        </w:rPr>
        <w:t>Number of steps to take out backlash</w:t>
      </w:r>
      <w:r w:rsidR="008C055C" w:rsidRPr="003B48FC">
        <w:t xml:space="preserve"> – defines how far the focuser will move past the required focus position and then </w:t>
      </w:r>
      <w:r w:rsidR="003B48FC">
        <w:t>reverse</w:t>
      </w:r>
      <w:r w:rsidR="008C055C" w:rsidRPr="003B48FC">
        <w:t xml:space="preserve">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28" w:name="_Ref243812049"/>
      <w:bookmarkStart w:id="29" w:name="_Ref243812057"/>
      <w:bookmarkStart w:id="30" w:name="_Toc248299548"/>
      <w:r>
        <w:lastRenderedPageBreak/>
        <w:t>Object Catalog Manager</w:t>
      </w:r>
      <w:bookmarkEnd w:id="28"/>
      <w:bookmarkEnd w:id="29"/>
      <w:bookmarkEnd w:id="30"/>
    </w:p>
    <w:p w:rsidR="00507EA4" w:rsidRDefault="003B48FC" w:rsidP="00997685">
      <w:pPr>
        <w:jc w:val="center"/>
      </w:pPr>
      <w:r>
        <w:rPr>
          <w:noProof/>
          <w:lang w:val="en-GB" w:eastAsia="en-GB"/>
        </w:rPr>
        <w:drawing>
          <wp:inline distT="0" distB="0" distL="0" distR="0">
            <wp:extent cx="5686985" cy="5761270"/>
            <wp:effectExtent l="171450" t="133350" r="370915" b="296630"/>
            <wp:docPr id="47" name="Picture 46" descr="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45" cstate="print"/>
                    <a:stretch>
                      <a:fillRect/>
                    </a:stretch>
                  </pic:blipFill>
                  <pic:spPr>
                    <a:xfrm>
                      <a:off x="0" y="0"/>
                      <a:ext cx="5686985" cy="5761270"/>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071A37">
      <w:r>
        <w:lastRenderedPageBreak/>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1"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62D84" w:rsidRDefault="00C83868" w:rsidP="0038415E">
      <w:pPr>
        <w:ind w:left="720"/>
        <w:rPr>
          <w:rFonts w:ascii="Courier New" w:hAnsi="Courier New" w:cs="Courier New"/>
          <w:sz w:val="18"/>
          <w:szCs w:val="18"/>
        </w:rPr>
      </w:pPr>
      <w:r w:rsidRPr="00C62D84">
        <w:rPr>
          <w:rFonts w:ascii="Courier New" w:hAnsi="Courier New" w:cs="Courier New"/>
          <w:sz w:val="18"/>
          <w:szCs w:val="18"/>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62D84" w:rsidRDefault="00C83868" w:rsidP="0038415E">
      <w:pPr>
        <w:ind w:left="578"/>
        <w:rPr>
          <w:rFonts w:ascii="Courier New" w:hAnsi="Courier New" w:cs="Courier New"/>
          <w:sz w:val="18"/>
          <w:szCs w:val="18"/>
        </w:rPr>
      </w:pPr>
      <w:r w:rsidRPr="00C62D84">
        <w:rPr>
          <w:rFonts w:ascii="Courier New" w:hAnsi="Courier New" w:cs="Courier New"/>
          <w:sz w:val="18"/>
          <w:szCs w:val="18"/>
        </w:rPr>
        <w:t>C:\Program Data\ASCOM\Gemini Telescope.NET\Catalogs.</w:t>
      </w:r>
    </w:p>
    <w:p w:rsidR="00C83868" w:rsidRDefault="00C83868" w:rsidP="00071A37"/>
    <w:p w:rsidR="002C33D2" w:rsidRDefault="002C33D2" w:rsidP="00C62D84">
      <w:pPr>
        <w:pStyle w:val="Heading2"/>
        <w:pageBreakBefore/>
        <w:ind w:left="578" w:hanging="578"/>
      </w:pPr>
      <w:bookmarkStart w:id="32" w:name="_Ref246602090"/>
      <w:bookmarkStart w:id="33" w:name="_Ref246602100"/>
      <w:bookmarkStart w:id="34" w:name="_Toc248299549"/>
      <w:r>
        <w:lastRenderedPageBreak/>
        <w:t>Observation Log</w:t>
      </w:r>
      <w:bookmarkEnd w:id="31"/>
      <w:bookmarkEnd w:id="32"/>
      <w:bookmarkEnd w:id="33"/>
      <w:bookmarkEnd w:id="34"/>
    </w:p>
    <w:p w:rsidR="002C33D2" w:rsidRDefault="00FA7028" w:rsidP="00071A37">
      <w:r>
        <w:t>Gemini keeps an internal log of all the objects to which you have command it to slew. This form allows you to manage that log.</w:t>
      </w:r>
    </w:p>
    <w:p w:rsidR="00FA7028" w:rsidRDefault="00EC4477" w:rsidP="00FA7028">
      <w:pPr>
        <w:jc w:val="center"/>
      </w:pPr>
      <w:r>
        <w:rPr>
          <w:noProof/>
          <w:lang w:val="en-GB" w:eastAsia="en-GB"/>
        </w:rPr>
        <w:drawing>
          <wp:inline distT="0" distB="0" distL="0" distR="0">
            <wp:extent cx="5943600" cy="3893820"/>
            <wp:effectExtent l="171450" t="133350" r="361950" b="297180"/>
            <wp:docPr id="48" name="Picture 47" descr="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46" cstate="print"/>
                    <a:stretch>
                      <a:fillRect/>
                    </a:stretch>
                  </pic:blipFill>
                  <pic:spPr>
                    <a:xfrm>
                      <a:off x="0" y="0"/>
                      <a:ext cx="5943600" cy="3893820"/>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5" w:name="_Ref243812122"/>
      <w:bookmarkStart w:id="36" w:name="_Ref243812127"/>
      <w:bookmarkStart w:id="37" w:name="_Toc248299550"/>
      <w:r>
        <w:lastRenderedPageBreak/>
        <w:t>Pass-Through Port Setup</w:t>
      </w:r>
      <w:bookmarkEnd w:id="35"/>
      <w:bookmarkEnd w:id="36"/>
      <w:bookmarkEnd w:id="37"/>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38" w:name="_Toc248299551"/>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38"/>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GCC with the virtual serial port.</w:t>
      </w:r>
    </w:p>
    <w:p w:rsidR="0013067F" w:rsidRDefault="0013067F" w:rsidP="00C62D84">
      <w:pPr>
        <w:jc w:val="center"/>
      </w:pPr>
      <w:r w:rsidRPr="0013067F">
        <w:rPr>
          <w:noProof/>
          <w:lang w:val="en-GB" w:eastAsia="en-GB"/>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47"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48"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39" w:name="_Toc248299552"/>
      <w:r>
        <w:t>Configuring VSPE</w:t>
      </w:r>
      <w:bookmarkEnd w:id="39"/>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w:t>
      </w:r>
      <w:r>
        <w:lastRenderedPageBreak/>
        <w:t xml:space="preserve">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0" w:name="_Toc248299553"/>
      <w:r>
        <w:t>Using the “Pass-Through port” with a hardware serial port.</w:t>
      </w:r>
      <w:bookmarkEnd w:id="40"/>
    </w:p>
    <w:p w:rsidR="00F76EDC" w:rsidRDefault="00F76EDC" w:rsidP="00071A37">
      <w:r>
        <w:t>The diagram below is one way to use the “Pass-Through port” with a hardware serial port.</w:t>
      </w:r>
    </w:p>
    <w:p w:rsidR="0066405E" w:rsidRDefault="0066405E" w:rsidP="00C62D84">
      <w:pPr>
        <w:jc w:val="center"/>
      </w:pPr>
      <w:r>
        <w:rPr>
          <w:noProof/>
          <w:lang w:val="en-GB" w:eastAsia="en-GB"/>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49"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p>
    <w:p w:rsidR="00FD6F67" w:rsidRDefault="009D76B4" w:rsidP="00071A37">
      <w:pPr>
        <w:pStyle w:val="Heading3"/>
      </w:pPr>
      <w:bookmarkStart w:id="41" w:name="_Ref243812114"/>
      <w:bookmarkStart w:id="42" w:name="_Toc248299554"/>
      <w:r>
        <w:t>Configuring</w:t>
      </w:r>
      <w:r w:rsidR="00FD6F67">
        <w:t xml:space="preserve"> the Pass-through Port</w:t>
      </w:r>
      <w:bookmarkEnd w:id="41"/>
      <w:bookmarkEnd w:id="42"/>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lastRenderedPageBreak/>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val="en-GB" w:eastAsia="en-GB"/>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p w:rsidR="006C734B" w:rsidRPr="006C734B" w:rsidRDefault="006C734B" w:rsidP="00071A37">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p>
    <w:sectPr w:rsidR="006C734B" w:rsidRPr="006C734B" w:rsidSect="00681C6B">
      <w:footerReference w:type="default" r:id="rId51"/>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3792" w:rsidRDefault="00343792" w:rsidP="00071A37">
      <w:r>
        <w:separator/>
      </w:r>
    </w:p>
  </w:endnote>
  <w:endnote w:type="continuationSeparator" w:id="0">
    <w:p w:rsidR="00343792" w:rsidRDefault="00343792"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170BEE">
      <w:trPr>
        <w:trHeight w:val="151"/>
      </w:trPr>
      <w:tc>
        <w:tcPr>
          <w:tcW w:w="2250" w:type="pct"/>
          <w:tcBorders>
            <w:bottom w:val="single" w:sz="4" w:space="0" w:color="4F81BD" w:themeColor="accent1"/>
          </w:tcBorders>
        </w:tcPr>
        <w:p w:rsidR="00170BEE" w:rsidRDefault="00170BEE" w:rsidP="00071A37">
          <w:pPr>
            <w:pStyle w:val="Header"/>
          </w:pPr>
        </w:p>
      </w:tc>
      <w:tc>
        <w:tcPr>
          <w:tcW w:w="500" w:type="pct"/>
          <w:vMerge w:val="restart"/>
          <w:noWrap/>
          <w:vAlign w:val="center"/>
        </w:tcPr>
        <w:p w:rsidR="00170BEE" w:rsidRPr="00920365" w:rsidRDefault="00170BEE" w:rsidP="00920365">
          <w:pPr>
            <w:pStyle w:val="NoSpacing"/>
            <w:jc w:val="center"/>
            <w:rPr>
              <w:rFonts w:cstheme="minorHAnsi"/>
              <w:sz w:val="18"/>
              <w:szCs w:val="18"/>
            </w:rPr>
          </w:pPr>
          <w:r w:rsidRPr="00920365">
            <w:rPr>
              <w:rFonts w:cstheme="minorHAnsi"/>
              <w:b/>
              <w:sz w:val="18"/>
              <w:szCs w:val="18"/>
            </w:rPr>
            <w:t xml:space="preserve">Page </w:t>
          </w:r>
          <w:r w:rsidRPr="00920365">
            <w:rPr>
              <w:rFonts w:cstheme="minorHAnsi"/>
              <w:sz w:val="18"/>
              <w:szCs w:val="18"/>
            </w:rPr>
            <w:fldChar w:fldCharType="begin"/>
          </w:r>
          <w:r w:rsidRPr="00920365">
            <w:rPr>
              <w:rFonts w:cstheme="minorHAnsi"/>
              <w:sz w:val="18"/>
              <w:szCs w:val="18"/>
            </w:rPr>
            <w:instrText xml:space="preserve"> PAGE  \* MERGEFORMAT </w:instrText>
          </w:r>
          <w:r w:rsidRPr="00920365">
            <w:rPr>
              <w:rFonts w:cstheme="minorHAnsi"/>
              <w:sz w:val="18"/>
              <w:szCs w:val="18"/>
            </w:rPr>
            <w:fldChar w:fldCharType="separate"/>
          </w:r>
          <w:r w:rsidR="004D6B31" w:rsidRPr="004D6B31">
            <w:rPr>
              <w:rFonts w:cstheme="minorHAnsi"/>
              <w:b/>
              <w:noProof/>
              <w:sz w:val="18"/>
              <w:szCs w:val="18"/>
            </w:rPr>
            <w:t>21</w:t>
          </w:r>
          <w:r w:rsidRPr="00920365">
            <w:rPr>
              <w:rFonts w:cstheme="minorHAnsi"/>
              <w:sz w:val="18"/>
              <w:szCs w:val="18"/>
            </w:rPr>
            <w:fldChar w:fldCharType="end"/>
          </w:r>
        </w:p>
      </w:tc>
      <w:tc>
        <w:tcPr>
          <w:tcW w:w="2250" w:type="pct"/>
          <w:tcBorders>
            <w:bottom w:val="single" w:sz="4" w:space="0" w:color="4F81BD" w:themeColor="accent1"/>
          </w:tcBorders>
        </w:tcPr>
        <w:p w:rsidR="00170BEE" w:rsidRDefault="00170BEE" w:rsidP="00071A37">
          <w:pPr>
            <w:pStyle w:val="Header"/>
          </w:pPr>
        </w:p>
      </w:tc>
    </w:tr>
    <w:tr w:rsidR="00170BEE">
      <w:trPr>
        <w:trHeight w:val="150"/>
      </w:trPr>
      <w:tc>
        <w:tcPr>
          <w:tcW w:w="2250" w:type="pct"/>
          <w:tcBorders>
            <w:top w:val="single" w:sz="4" w:space="0" w:color="4F81BD" w:themeColor="accent1"/>
          </w:tcBorders>
        </w:tcPr>
        <w:p w:rsidR="00170BEE" w:rsidRDefault="00170BEE" w:rsidP="00071A37">
          <w:pPr>
            <w:pStyle w:val="Header"/>
          </w:pPr>
        </w:p>
      </w:tc>
      <w:tc>
        <w:tcPr>
          <w:tcW w:w="500" w:type="pct"/>
          <w:vMerge/>
        </w:tcPr>
        <w:p w:rsidR="00170BEE" w:rsidRDefault="00170BEE" w:rsidP="00071A37">
          <w:pPr>
            <w:pStyle w:val="Header"/>
          </w:pPr>
        </w:p>
      </w:tc>
      <w:tc>
        <w:tcPr>
          <w:tcW w:w="2250" w:type="pct"/>
          <w:tcBorders>
            <w:top w:val="single" w:sz="4" w:space="0" w:color="4F81BD" w:themeColor="accent1"/>
          </w:tcBorders>
        </w:tcPr>
        <w:p w:rsidR="00170BEE" w:rsidRDefault="00170BEE" w:rsidP="00071A37">
          <w:pPr>
            <w:pStyle w:val="Header"/>
          </w:pPr>
        </w:p>
      </w:tc>
    </w:tr>
  </w:tbl>
  <w:p w:rsidR="00170BEE" w:rsidRDefault="00170BEE"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3792" w:rsidRDefault="00343792" w:rsidP="00071A37">
      <w:r>
        <w:separator/>
      </w:r>
    </w:p>
  </w:footnote>
  <w:footnote w:type="continuationSeparator" w:id="0">
    <w:p w:rsidR="00343792" w:rsidRDefault="00343792" w:rsidP="00071A37">
      <w:r>
        <w:continuationSeparator/>
      </w:r>
    </w:p>
  </w:footnote>
  <w:footnote w:id="1">
    <w:p w:rsidR="00170BEE" w:rsidRPr="001C5F3E" w:rsidRDefault="00170BEE"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170BEE" w:rsidRPr="001A5605" w:rsidRDefault="00170BEE"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installs without this additional step.</w:t>
      </w:r>
    </w:p>
  </w:footnote>
  <w:footnote w:id="3">
    <w:p w:rsidR="00170BEE" w:rsidRDefault="00170BEE"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38E97DDD"/>
    <w:multiLevelType w:val="hybridMultilevel"/>
    <w:tmpl w:val="A50C2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0"/>
  </w:num>
  <w:num w:numId="4">
    <w:abstractNumId w:val="6"/>
  </w:num>
  <w:num w:numId="5">
    <w:abstractNumId w:val="11"/>
  </w:num>
  <w:num w:numId="6">
    <w:abstractNumId w:val="14"/>
  </w:num>
  <w:num w:numId="7">
    <w:abstractNumId w:val="4"/>
  </w:num>
  <w:num w:numId="8">
    <w:abstractNumId w:val="18"/>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9"/>
  </w:num>
  <w:num w:numId="14">
    <w:abstractNumId w:val="21"/>
  </w:num>
  <w:num w:numId="15">
    <w:abstractNumId w:val="7"/>
  </w:num>
  <w:num w:numId="16">
    <w:abstractNumId w:val="5"/>
  </w:num>
  <w:num w:numId="17">
    <w:abstractNumId w:val="19"/>
  </w:num>
  <w:num w:numId="18">
    <w:abstractNumId w:val="1"/>
  </w:num>
  <w:num w:numId="19">
    <w:abstractNumId w:val="16"/>
  </w:num>
  <w:num w:numId="20">
    <w:abstractNumId w:val="3"/>
  </w:num>
  <w:num w:numId="21">
    <w:abstractNumId w:val="13"/>
  </w:num>
  <w:num w:numId="22">
    <w:abstractNumId w:val="2"/>
  </w:num>
  <w:num w:numId="23">
    <w:abstractNumId w:val="1"/>
  </w:num>
  <w:num w:numId="24">
    <w:abstractNumId w:val="0"/>
  </w:num>
  <w:num w:numId="25">
    <w:abstractNumId w:val="17"/>
  </w:num>
  <w:num w:numId="26">
    <w:abstractNumId w:val="8"/>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A1489"/>
    <w:rsid w:val="000A7820"/>
    <w:rsid w:val="000D35EB"/>
    <w:rsid w:val="000D3A51"/>
    <w:rsid w:val="000F396C"/>
    <w:rsid w:val="00102314"/>
    <w:rsid w:val="00112565"/>
    <w:rsid w:val="001219BD"/>
    <w:rsid w:val="0013067F"/>
    <w:rsid w:val="0013089C"/>
    <w:rsid w:val="00162ABE"/>
    <w:rsid w:val="00170BEE"/>
    <w:rsid w:val="00170C24"/>
    <w:rsid w:val="00172397"/>
    <w:rsid w:val="001843F3"/>
    <w:rsid w:val="00185D4C"/>
    <w:rsid w:val="00186EF8"/>
    <w:rsid w:val="001A0149"/>
    <w:rsid w:val="001A1F6D"/>
    <w:rsid w:val="001A5605"/>
    <w:rsid w:val="001C498A"/>
    <w:rsid w:val="001C5F3E"/>
    <w:rsid w:val="001C685D"/>
    <w:rsid w:val="001C7000"/>
    <w:rsid w:val="001D08DD"/>
    <w:rsid w:val="001E401F"/>
    <w:rsid w:val="001F3A72"/>
    <w:rsid w:val="00221BFE"/>
    <w:rsid w:val="00225963"/>
    <w:rsid w:val="00226C1D"/>
    <w:rsid w:val="002744FA"/>
    <w:rsid w:val="002914E9"/>
    <w:rsid w:val="00297BE7"/>
    <w:rsid w:val="00297DEC"/>
    <w:rsid w:val="002A12CB"/>
    <w:rsid w:val="002A2401"/>
    <w:rsid w:val="002B4476"/>
    <w:rsid w:val="002C33D2"/>
    <w:rsid w:val="002F663C"/>
    <w:rsid w:val="00325207"/>
    <w:rsid w:val="0032708F"/>
    <w:rsid w:val="003402B0"/>
    <w:rsid w:val="00343792"/>
    <w:rsid w:val="003511AD"/>
    <w:rsid w:val="003707EC"/>
    <w:rsid w:val="00375FCB"/>
    <w:rsid w:val="003801F3"/>
    <w:rsid w:val="0038415E"/>
    <w:rsid w:val="003A5728"/>
    <w:rsid w:val="003B48FC"/>
    <w:rsid w:val="003D0026"/>
    <w:rsid w:val="0041019A"/>
    <w:rsid w:val="004247B1"/>
    <w:rsid w:val="004527C5"/>
    <w:rsid w:val="00471624"/>
    <w:rsid w:val="004B72A7"/>
    <w:rsid w:val="004C5BA4"/>
    <w:rsid w:val="004D6B31"/>
    <w:rsid w:val="00500157"/>
    <w:rsid w:val="00507EA4"/>
    <w:rsid w:val="00510C52"/>
    <w:rsid w:val="00511B5D"/>
    <w:rsid w:val="005126D2"/>
    <w:rsid w:val="00513EBC"/>
    <w:rsid w:val="00521DE9"/>
    <w:rsid w:val="00546F47"/>
    <w:rsid w:val="005474FE"/>
    <w:rsid w:val="005503EB"/>
    <w:rsid w:val="0057372B"/>
    <w:rsid w:val="00580D11"/>
    <w:rsid w:val="005A380C"/>
    <w:rsid w:val="005B6C29"/>
    <w:rsid w:val="005D6C2A"/>
    <w:rsid w:val="005F5E7F"/>
    <w:rsid w:val="006300D8"/>
    <w:rsid w:val="00654224"/>
    <w:rsid w:val="00654774"/>
    <w:rsid w:val="0066405E"/>
    <w:rsid w:val="00674EF3"/>
    <w:rsid w:val="00680C2E"/>
    <w:rsid w:val="00681C6B"/>
    <w:rsid w:val="00681D6E"/>
    <w:rsid w:val="00695B34"/>
    <w:rsid w:val="006C0544"/>
    <w:rsid w:val="006C21B5"/>
    <w:rsid w:val="006C3A6A"/>
    <w:rsid w:val="006C734B"/>
    <w:rsid w:val="006F00AB"/>
    <w:rsid w:val="00700B81"/>
    <w:rsid w:val="00704DAF"/>
    <w:rsid w:val="00706894"/>
    <w:rsid w:val="0072286B"/>
    <w:rsid w:val="007A1838"/>
    <w:rsid w:val="007A36F0"/>
    <w:rsid w:val="007C49E6"/>
    <w:rsid w:val="007D7DAD"/>
    <w:rsid w:val="007E4F6A"/>
    <w:rsid w:val="00814A45"/>
    <w:rsid w:val="00851828"/>
    <w:rsid w:val="0087248E"/>
    <w:rsid w:val="00895326"/>
    <w:rsid w:val="008C055C"/>
    <w:rsid w:val="00905A4A"/>
    <w:rsid w:val="00906F59"/>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E7A"/>
    <w:rsid w:val="00AA65B1"/>
    <w:rsid w:val="00AD3AEA"/>
    <w:rsid w:val="00AE49BD"/>
    <w:rsid w:val="00AF19CD"/>
    <w:rsid w:val="00B0371E"/>
    <w:rsid w:val="00B11986"/>
    <w:rsid w:val="00B25C36"/>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A3C89"/>
    <w:rsid w:val="00CB447A"/>
    <w:rsid w:val="00CD4C06"/>
    <w:rsid w:val="00D1159F"/>
    <w:rsid w:val="00D122C7"/>
    <w:rsid w:val="00D12824"/>
    <w:rsid w:val="00D15AAA"/>
    <w:rsid w:val="00D27BF8"/>
    <w:rsid w:val="00D33DE2"/>
    <w:rsid w:val="00D35E9B"/>
    <w:rsid w:val="00D4308E"/>
    <w:rsid w:val="00D46C74"/>
    <w:rsid w:val="00D46FF4"/>
    <w:rsid w:val="00D86348"/>
    <w:rsid w:val="00DB7B4D"/>
    <w:rsid w:val="00DC079A"/>
    <w:rsid w:val="00DC1064"/>
    <w:rsid w:val="00DE6C12"/>
    <w:rsid w:val="00E25041"/>
    <w:rsid w:val="00E654E6"/>
    <w:rsid w:val="00E7326A"/>
    <w:rsid w:val="00E77D00"/>
    <w:rsid w:val="00E811C5"/>
    <w:rsid w:val="00E906FE"/>
    <w:rsid w:val="00EB206E"/>
    <w:rsid w:val="00EB2A7E"/>
    <w:rsid w:val="00EC4477"/>
    <w:rsid w:val="00EF1323"/>
    <w:rsid w:val="00F07740"/>
    <w:rsid w:val="00F23F54"/>
    <w:rsid w:val="00F32F95"/>
    <w:rsid w:val="00F4139A"/>
    <w:rsid w:val="00F4726B"/>
    <w:rsid w:val="00F567E3"/>
    <w:rsid w:val="00F6244D"/>
    <w:rsid w:val="00F7046E"/>
    <w:rsid w:val="00F7310E"/>
    <w:rsid w:val="00F76EDC"/>
    <w:rsid w:val="00F80613"/>
    <w:rsid w:val="00F9104D"/>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tech.groups.yahoo.com/group/Gemini_Driver_Beta/files/Installation%20File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ech.groups.yahoo.com/group/ASCOM-Talk/files/Platform%205.5%20Updat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hyperlink" Target="http://ascom-standards.org/Downloads/Index.ht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www.eterlogic.com/Products.VSPE.html"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51357-DC35-4150-A2ED-9FC9D3DE1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36</Pages>
  <Words>7218</Words>
  <Characters>41149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Gemini Driver .Net</vt:lpstr>
    </vt:vector>
  </TitlesOfParts>
  <Company>ASCOM</Company>
  <LinksUpToDate>false</LinksUpToDate>
  <CharactersWithSpaces>48271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dc:title>
  <dc:subject>Installation and Operation</dc:subject>
  <dc:creator>Tom Hilton, Mark Crossley</dc:creator>
  <cp:lastModifiedBy>Mark Crossley</cp:lastModifiedBy>
  <cp:revision>7</cp:revision>
  <cp:lastPrinted>2009-11-22T17:48:00Z</cp:lastPrinted>
  <dcterms:created xsi:type="dcterms:W3CDTF">2009-11-22T14:31:00Z</dcterms:created>
  <dcterms:modified xsi:type="dcterms:W3CDTF">2009-12-11T14:10:00Z</dcterms:modified>
</cp:coreProperties>
</file>