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5F07E3C4" w:rsidR="00D55A69" w:rsidRPr="00941EA6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</w:t>
      </w:r>
      <w:r w:rsidR="00941EA6">
        <w:rPr>
          <w:caps/>
        </w:rPr>
        <w:t xml:space="preserve"> Практичної</w:t>
      </w:r>
      <w:r w:rsidRPr="00BC45CC">
        <w:rPr>
          <w:caps/>
        </w:rPr>
        <w:t xml:space="preserve"> роботи №</w:t>
      </w:r>
      <w:r w:rsidR="00941EA6">
        <w:rPr>
          <w:caps/>
          <w:lang w:val="ru-RU"/>
        </w:rPr>
        <w:t>3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31069ADA" w:rsidR="00D55A69" w:rsidRPr="00BC45CC" w:rsidRDefault="00A244F0" w:rsidP="00BC45CC">
            <w:pPr>
              <w:ind w:firstLine="0"/>
            </w:pPr>
            <w:r w:rsidRPr="00A244F0">
              <w:t>Алгоритми сортування та їх складність. Порівняння алгоритмів сортування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21BC4CAA" w:rsidR="00D55A69" w:rsidRPr="00BC45CC" w:rsidRDefault="00A244F0" w:rsidP="00BC45CC">
            <w:pPr>
              <w:ind w:firstLine="0"/>
            </w:pPr>
            <w:r>
              <w:t>О</w:t>
            </w:r>
            <w:r w:rsidRPr="00A244F0">
              <w:t>панувати основні алгоритми сортування та навчитись методам аналізу їх асимптотичної складності.</w:t>
            </w: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0B7E31DC" w:rsidR="000B6A9B" w:rsidRDefault="00A244F0" w:rsidP="00DB15CE">
      <w:pPr>
        <w:ind w:firstLine="709"/>
        <w:rPr>
          <w:i/>
          <w:iCs/>
        </w:rPr>
      </w:pPr>
      <w:r>
        <w:rPr>
          <w:i/>
          <w:iCs/>
        </w:rPr>
        <w:t>Ознайомлення з короткими теоритичними відомостями</w:t>
      </w:r>
    </w:p>
    <w:p w14:paraId="0B6B0D2C" w14:textId="2F14C75B" w:rsidR="00872A8E" w:rsidRDefault="00872A8E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завдання.</w:t>
      </w:r>
    </w:p>
    <w:p w14:paraId="77A00CE4" w14:textId="017C4549" w:rsidR="00627935" w:rsidRDefault="00627935" w:rsidP="00872A8E">
      <w:pPr>
        <w:pStyle w:val="a6"/>
        <w:numPr>
          <w:ilvl w:val="0"/>
          <w:numId w:val="3"/>
        </w:numPr>
      </w:pPr>
      <w:r>
        <w:t xml:space="preserve">1. </w:t>
      </w:r>
      <w:r w:rsidR="00872A8E" w:rsidRPr="00872A8E">
        <w:t>Вивчити самостійно і записати (будь-яким способом) алгоритм бульбашкового сортування.</w:t>
      </w:r>
      <w:r>
        <w:t xml:space="preserve"> </w:t>
      </w:r>
      <w:r w:rsidRPr="00BC45CC">
        <w:t>(рис.</w:t>
      </w:r>
      <w:r w:rsidRPr="00BC45CC">
        <w:fldChar w:fldCharType="begin"/>
      </w:r>
      <w:r w:rsidRPr="00BC45CC">
        <w:instrText xml:space="preserve"> REF _Ref184319365 \h  \* MERGEFORMAT </w:instrText>
      </w:r>
      <w:r w:rsidRPr="00BC45CC">
        <w:fldChar w:fldCharType="separate"/>
      </w:r>
      <w:r w:rsidRPr="00872A8E">
        <w:rPr>
          <w:vanish/>
        </w:rPr>
        <w:t xml:space="preserve">Рисунок </w:t>
      </w:r>
      <w:r w:rsidRPr="00BC45CC">
        <w:t>1</w:t>
      </w:r>
      <w:r w:rsidRPr="00BC45CC">
        <w:fldChar w:fldCharType="end"/>
      </w:r>
      <w:r w:rsidRPr="00BC45CC">
        <w:t>).</w:t>
      </w:r>
    </w:p>
    <w:p w14:paraId="20784039" w14:textId="58045E5A" w:rsidR="00627935" w:rsidRDefault="00627935" w:rsidP="00627935">
      <w:pPr>
        <w:pStyle w:val="a6"/>
        <w:ind w:left="928" w:firstLine="0"/>
      </w:pPr>
      <w:r>
        <w:t xml:space="preserve">2.   </w:t>
      </w:r>
      <w:r w:rsidR="00872A8E" w:rsidRPr="00872A8E">
        <w:t>Оцінити асимптотику алгоритму сортування методом бульбашки в найгіршому і в найкращому випадку.</w:t>
      </w:r>
    </w:p>
    <w:p w14:paraId="08E90F56" w14:textId="4D210FE1" w:rsidR="00627935" w:rsidRDefault="00627935" w:rsidP="00627935">
      <w:pPr>
        <w:pStyle w:val="a6"/>
        <w:ind w:left="928" w:firstLine="0"/>
      </w:pPr>
      <w:r>
        <w:t xml:space="preserve">3. </w:t>
      </w:r>
      <w:r w:rsidR="00872A8E" w:rsidRPr="00872A8E">
        <w:t>Порівняти за цими показниками бульбашковий алгоритм з алгоритмом сортування вставлянням.</w:t>
      </w:r>
    </w:p>
    <w:p w14:paraId="61201641" w14:textId="5B1979D1" w:rsidR="00D47FE2" w:rsidRPr="00BC45CC" w:rsidRDefault="00627935" w:rsidP="00627935">
      <w:pPr>
        <w:pStyle w:val="a6"/>
        <w:ind w:left="928" w:firstLine="0"/>
      </w:pPr>
      <w:r>
        <w:t>4.</w:t>
      </w:r>
      <w:r w:rsidR="00872A8E" w:rsidRPr="00872A8E">
        <w:t xml:space="preserve"> Чому на практиці бульбашковий алгоритм виявляється менш ефективним у порівнянні з сортуванням методом зливанням?</w:t>
      </w:r>
    </w:p>
    <w:p w14:paraId="0C5904C6" w14:textId="77777777" w:rsidR="0085063A" w:rsidRPr="00BC45CC" w:rsidRDefault="0085063A" w:rsidP="0085063A">
      <w:pPr>
        <w:keepNext/>
        <w:ind w:firstLine="0"/>
      </w:pPr>
      <w:r w:rsidRPr="00BC45CC">
        <w:rPr>
          <w14:ligatures w14:val="standardContextual"/>
        </w:rPr>
        <w:drawing>
          <wp:inline distT="0" distB="0" distL="0" distR="0" wp14:anchorId="45257B15" wp14:editId="7E4F4827">
            <wp:extent cx="5951928" cy="2621165"/>
            <wp:effectExtent l="0" t="0" r="0" b="8255"/>
            <wp:docPr id="25725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7805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28" cy="262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438" w14:textId="52428107" w:rsidR="0085063A" w:rsidRPr="00BC45CC" w:rsidRDefault="0085063A" w:rsidP="0085063A">
      <w:pPr>
        <w:pStyle w:val="a4"/>
        <w:ind w:firstLine="0"/>
        <w:rPr>
          <w:color w:val="000000" w:themeColor="text1"/>
          <w:szCs w:val="28"/>
        </w:rPr>
      </w:pPr>
      <w:bookmarkStart w:id="1" w:name="_Ref184319365"/>
      <w:r w:rsidRPr="00BC45CC">
        <w:t xml:space="preserve">Рисунок </w:t>
      </w:r>
      <w:r w:rsidR="00C977EE" w:rsidRPr="00BC45CC">
        <w:fldChar w:fldCharType="begin"/>
      </w:r>
      <w:r w:rsidR="00C977EE" w:rsidRPr="00BC45CC">
        <w:instrText xml:space="preserve"> SEQ Рисунок \* ARABIC </w:instrText>
      </w:r>
      <w:r w:rsidR="00C977EE" w:rsidRPr="00BC45CC">
        <w:fldChar w:fldCharType="separate"/>
      </w:r>
      <w:r w:rsidR="00C977EE" w:rsidRPr="00BC45CC">
        <w:t>1</w:t>
      </w:r>
      <w:r w:rsidR="00C977EE" w:rsidRPr="00BC45CC">
        <w:fldChar w:fldCharType="end"/>
      </w:r>
      <w:bookmarkEnd w:id="1"/>
      <w:r w:rsidRPr="00BC45CC">
        <w:t xml:space="preserve"> </w:t>
      </w:r>
      <w:r w:rsidRPr="00BC45CC">
        <w:rPr>
          <w:color w:val="000000" w:themeColor="text1"/>
          <w:szCs w:val="28"/>
        </w:rPr>
        <w:t>– «</w:t>
      </w:r>
      <w:r w:rsidR="00627935">
        <w:rPr>
          <w:color w:val="000000" w:themeColor="text1"/>
          <w:szCs w:val="28"/>
        </w:rPr>
        <w:t xml:space="preserve">Бульбашкове </w:t>
      </w:r>
      <w:r w:rsidR="00294EFD">
        <w:rPr>
          <w:color w:val="000000" w:themeColor="text1"/>
          <w:szCs w:val="28"/>
        </w:rPr>
        <w:t>сортування</w:t>
      </w:r>
      <w:r w:rsidRPr="00BC45CC">
        <w:rPr>
          <w:color w:val="000000" w:themeColor="text1"/>
          <w:szCs w:val="28"/>
        </w:rPr>
        <w:t>»</w:t>
      </w:r>
    </w:p>
    <w:p w14:paraId="6D4F3A22" w14:textId="77777777" w:rsidR="00627935" w:rsidRDefault="0062793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375F7A81" w14:textId="77777777" w:rsidR="00627935" w:rsidRDefault="0062793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37680593" w14:textId="77777777" w:rsidR="00627935" w:rsidRDefault="0062793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2B93258D" w14:textId="77777777" w:rsidR="00627935" w:rsidRDefault="00627935">
      <w:pPr>
        <w:widowControl/>
        <w:spacing w:after="160" w:line="259" w:lineRule="auto"/>
        <w:ind w:firstLine="0"/>
        <w:jc w:val="left"/>
        <w:rPr>
          <w:i/>
          <w:iCs/>
        </w:rPr>
      </w:pPr>
    </w:p>
    <w:p w14:paraId="2BCD1D26" w14:textId="059AC163" w:rsidR="004C43FD" w:rsidRDefault="004C43FD" w:rsidP="007D4001">
      <w:pPr>
        <w:ind w:left="567" w:hanging="283"/>
      </w:pPr>
      <w:r>
        <w:lastRenderedPageBreak/>
        <w:t xml:space="preserve">2. </w:t>
      </w:r>
      <w:r w:rsidR="00627935">
        <w:t xml:space="preserve">У найгіршому випадку, тобто якщо масив повністю не відсортований, </w:t>
      </w:r>
      <w:r>
        <w:t xml:space="preserve">         </w:t>
      </w:r>
      <w:r w:rsidR="00627935">
        <w:t xml:space="preserve">алгоритм бульбашкового сортування матиме складність </w:t>
      </w:r>
      <w:r w:rsidR="00627935" w:rsidRPr="00627935">
        <w:t>O(N</w:t>
      </w:r>
      <w:r w:rsidR="00627935" w:rsidRPr="004C43FD">
        <w:rPr>
          <w:lang w:val="ru-RU"/>
        </w:rPr>
        <w:t>^</w:t>
      </w:r>
      <w:r w:rsidR="00627935" w:rsidRPr="00627935">
        <w:t>2)</w:t>
      </w:r>
      <w:r>
        <w:t>.</w:t>
      </w:r>
    </w:p>
    <w:p w14:paraId="113D5520" w14:textId="01273064" w:rsidR="004C43FD" w:rsidRDefault="007D4001" w:rsidP="007D4001">
      <w:pPr>
        <w:ind w:left="567" w:hanging="283"/>
      </w:pPr>
      <w:r>
        <w:t xml:space="preserve">      </w:t>
      </w:r>
      <w:r w:rsidR="00627935">
        <w:t xml:space="preserve">Тоді як у найкращому: </w:t>
      </w:r>
      <w:r w:rsidR="00627935" w:rsidRPr="00627935">
        <w:t>O(N)</w:t>
      </w:r>
      <w:r w:rsidR="00627935">
        <w:t xml:space="preserve">, оскільки масив буде повністю </w:t>
      </w:r>
      <w:r w:rsidR="004C43FD">
        <w:t xml:space="preserve">                            </w:t>
      </w:r>
      <w:r w:rsidR="00627935">
        <w:t>впорядкований і ми лише один раз перевіримо</w:t>
      </w:r>
      <w:r w:rsidR="004C43FD">
        <w:t xml:space="preserve"> елементи за умовою.</w:t>
      </w:r>
    </w:p>
    <w:p w14:paraId="68F1CE01" w14:textId="12C4F469" w:rsidR="00627935" w:rsidRDefault="004C43FD" w:rsidP="007D4001">
      <w:pPr>
        <w:ind w:left="567" w:hanging="283"/>
      </w:pPr>
      <w:r>
        <w:t xml:space="preserve">3. </w:t>
      </w:r>
      <w:r w:rsidR="00EF37D8">
        <w:t>Алгоритм вставлянням та бульбашка мають однакову асимптотичну складність.</w:t>
      </w:r>
    </w:p>
    <w:p w14:paraId="5B49B652" w14:textId="77777777" w:rsidR="007D4001" w:rsidRDefault="00EF37D8" w:rsidP="007D4001">
      <w:pPr>
        <w:ind w:left="567" w:hanging="283"/>
      </w:pPr>
      <w:r>
        <w:t>4. Бульбашка проста для розуміння але витрачає багато часу на виконання кожної дії по черзі, що робить її неефективною на великих обсягах інформації, тоді як алгоритм методом зливання</w:t>
      </w:r>
      <w:r w:rsidR="00A442D5">
        <w:t xml:space="preserve"> доволі швидко перевіряє велику кількість інформації розділяючи її на 2 половини, а отже, навіть якщо об’єм роботи збільшиться у 2 рази, алгоритм виконає лише одну додаткову ітерацію</w:t>
      </w:r>
      <w:r w:rsidR="007D4001">
        <w:t>, що робить його більш швидким та ефективним.</w:t>
      </w:r>
    </w:p>
    <w:p w14:paraId="5CBD97D0" w14:textId="0EF7A268" w:rsidR="00EF37D8" w:rsidRDefault="007D4001" w:rsidP="004C43FD">
      <w:pPr>
        <w:ind w:firstLine="0"/>
      </w:pPr>
      <w:r>
        <w:t>2.</w:t>
      </w:r>
      <w:r w:rsidR="00A442D5">
        <w:t xml:space="preserve"> </w:t>
      </w:r>
      <w:r w:rsidR="00A22F3A">
        <w:t>З основної теореми рекурсії: (рис.2)</w:t>
      </w:r>
    </w:p>
    <w:p w14:paraId="544A36CA" w14:textId="0155983D" w:rsidR="00A22F3A" w:rsidRDefault="00A22F3A" w:rsidP="004C43FD">
      <w:pPr>
        <w:ind w:firstLine="0"/>
      </w:pPr>
      <w:r w:rsidRPr="00A22F3A">
        <w:drawing>
          <wp:inline distT="0" distB="0" distL="0" distR="0" wp14:anchorId="4BBE0F90" wp14:editId="43CBCF06">
            <wp:extent cx="5939790" cy="1943735"/>
            <wp:effectExtent l="0" t="0" r="3810" b="0"/>
            <wp:docPr id="1624729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29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128B" w14:textId="0835DDB7" w:rsidR="00A22F3A" w:rsidRDefault="00A22F3A" w:rsidP="00A22F3A">
      <w:pPr>
        <w:ind w:firstLine="0"/>
      </w:pPr>
      <w:r>
        <w:t xml:space="preserve">3.  </w:t>
      </w:r>
      <w:r w:rsidRPr="00A22F3A">
        <w:t>Вивчити і записати (будь-яким способом) самостійно алгоритм швидкого сортування. Оцінити асимптотичну складність алгоритму швидкого сортування, скориставшись основною теоремою рекурсії.</w:t>
      </w:r>
      <w:r>
        <w:t xml:space="preserve"> (рис. 1, 2)</w:t>
      </w:r>
    </w:p>
    <w:p w14:paraId="0B2C43C8" w14:textId="77777777" w:rsidR="004F0505" w:rsidRDefault="004F0505" w:rsidP="00A22F3A">
      <w:pPr>
        <w:ind w:firstLine="0"/>
      </w:pPr>
    </w:p>
    <w:p w14:paraId="789E4FFB" w14:textId="46F8F68C" w:rsidR="004F0505" w:rsidRDefault="004F0505" w:rsidP="00A22F3A">
      <w:pPr>
        <w:ind w:firstLine="0"/>
      </w:pPr>
      <w:r>
        <w:t>В найгіршому випадку ми беремо найбільший або найменший елемент в початку виконання коду, тому швидкість зменушється за асимптотика змінюється, тоді як в усіх інших випадках асимптотика алгоритму як і в алгоритмі злиття.</w:t>
      </w:r>
    </w:p>
    <w:p w14:paraId="08E338E2" w14:textId="7FC9BE29" w:rsidR="00A22F3A" w:rsidRDefault="00A22F3A" w:rsidP="00A22F3A">
      <w:pPr>
        <w:ind w:firstLine="0"/>
      </w:pPr>
    </w:p>
    <w:p w14:paraId="7A0C4351" w14:textId="75E3EFD0" w:rsidR="009A1D5C" w:rsidRPr="00627935" w:rsidRDefault="009A1D5C" w:rsidP="004C43FD">
      <w:r w:rsidRPr="00627935">
        <w:br w:type="page"/>
      </w:r>
    </w:p>
    <w:p w14:paraId="248105B0" w14:textId="721E7380" w:rsidR="00627935" w:rsidRDefault="00F544F9">
      <w:pPr>
        <w:rPr>
          <w:i/>
          <w:iCs/>
        </w:rPr>
      </w:pPr>
      <w:r w:rsidRPr="00F544F9">
        <w:lastRenderedPageBreak/>
        <w:drawing>
          <wp:inline distT="0" distB="0" distL="0" distR="0" wp14:anchorId="1541E718" wp14:editId="1C4B4549">
            <wp:extent cx="3439005" cy="1133633"/>
            <wp:effectExtent l="0" t="0" r="9525" b="9525"/>
            <wp:docPr id="181043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1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CA9E" w14:textId="1315AD26" w:rsidR="00627935" w:rsidRDefault="00F544F9" w:rsidP="00F544F9">
      <w:r w:rsidRPr="00F544F9">
        <w:t>Рисунок 1 – «Швидке сортування»</w:t>
      </w:r>
    </w:p>
    <w:p w14:paraId="3B5CC383" w14:textId="451FCBB1" w:rsidR="00F544F9" w:rsidRPr="00F544F9" w:rsidRDefault="004F0505" w:rsidP="00F544F9">
      <w:r w:rsidRPr="004F0505">
        <w:drawing>
          <wp:inline distT="0" distB="0" distL="0" distR="0" wp14:anchorId="6FD60E0E" wp14:editId="02E79B3E">
            <wp:extent cx="5939790" cy="1802130"/>
            <wp:effectExtent l="0" t="0" r="3810" b="7620"/>
            <wp:docPr id="87622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27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9CBB" w14:textId="317D5DF4" w:rsidR="009A1D5C" w:rsidRPr="00BC45CC" w:rsidRDefault="004F0505" w:rsidP="004F0505">
      <w:r w:rsidRPr="004F0505">
        <w:t>Рисунок 2 – «Асимптотика алгоритму»</w:t>
      </w:r>
    </w:p>
    <w:p w14:paraId="60330BE8" w14:textId="7B787B54" w:rsidR="00B0532E" w:rsidRPr="004F0505" w:rsidRDefault="00B0532E" w:rsidP="004F0505">
      <w:pPr>
        <w:widowControl/>
        <w:spacing w:after="160" w:line="259" w:lineRule="auto"/>
        <w:ind w:firstLine="0"/>
        <w:jc w:val="left"/>
      </w:pPr>
      <w:r>
        <w:rPr>
          <w:i/>
          <w:iCs/>
        </w:rPr>
        <w:t>Додаткові питання</w:t>
      </w:r>
    </w:p>
    <w:p w14:paraId="07D38CAB" w14:textId="36DB1CBC" w:rsidR="00674161" w:rsidRDefault="00674161" w:rsidP="00B0532E">
      <w:pPr>
        <w:pStyle w:val="a6"/>
        <w:numPr>
          <w:ilvl w:val="0"/>
          <w:numId w:val="7"/>
        </w:numPr>
      </w:pPr>
      <w:r w:rsidRPr="00235DE6">
        <w:t>Асимптотична складність алгоритму це характеристика , яка визначає відношення часу виконання певної дії до кількості вхідних даних у алгоритм</w:t>
      </w:r>
      <w:r>
        <w:t>. Вона оцінює складність алгоритму та виявляє його сильні та слабкі сторони.</w:t>
      </w:r>
    </w:p>
    <w:p w14:paraId="73DF0C76" w14:textId="3B6A41CE" w:rsidR="00B0532E" w:rsidRPr="00B0532E" w:rsidRDefault="00674161" w:rsidP="00B0532E">
      <w:pPr>
        <w:pStyle w:val="a6"/>
        <w:numPr>
          <w:ilvl w:val="0"/>
          <w:numId w:val="7"/>
        </w:numPr>
      </w:pPr>
      <w:r>
        <w:t xml:space="preserve">Бульбашка, сортування вставкою, швидке сортування. Складність </w:t>
      </w:r>
      <w:r>
        <w:rPr>
          <w:lang w:val="en-US"/>
        </w:rPr>
        <w:t>n</w:t>
      </w:r>
      <w:r w:rsidRPr="00674161">
        <w:t>^2</w:t>
      </w:r>
      <w:r>
        <w:t xml:space="preserve"> погано справляється з великою кількістю інформації оскільки дуже швидко зростає кількість операцій, а отже і час виконання алгоритму.</w:t>
      </w:r>
    </w:p>
    <w:p w14:paraId="658EC9CC" w14:textId="242070AB" w:rsidR="00B0532E" w:rsidRDefault="00674161" w:rsidP="00B0532E">
      <w:pPr>
        <w:pStyle w:val="a6"/>
        <w:numPr>
          <w:ilvl w:val="0"/>
          <w:numId w:val="7"/>
        </w:numPr>
      </w:pPr>
      <w:r>
        <w:t xml:space="preserve">Сортування злиттям має перевагу надо алгоритмом вставки </w:t>
      </w:r>
      <w:r w:rsidR="00E141A3">
        <w:t xml:space="preserve">якщо задача має велику кількість інформації оскільки асимптотика злиття </w:t>
      </w:r>
      <w:r w:rsidR="00E141A3">
        <w:rPr>
          <w:lang w:val="en-US"/>
        </w:rPr>
        <w:t>n</w:t>
      </w:r>
      <w:r w:rsidR="00E141A3">
        <w:t>*</w:t>
      </w:r>
      <w:r w:rsidR="00E141A3">
        <w:rPr>
          <w:lang w:val="en-US"/>
        </w:rPr>
        <w:t>log</w:t>
      </w:r>
      <w:r w:rsidR="00E141A3">
        <w:t>(</w:t>
      </w:r>
      <w:r w:rsidR="00E141A3">
        <w:rPr>
          <w:lang w:val="en-US"/>
        </w:rPr>
        <w:t>n</w:t>
      </w:r>
      <w:r w:rsidR="00E141A3">
        <w:t>) набагато краще підходить для великих обсягів даних.</w:t>
      </w:r>
    </w:p>
    <w:p w14:paraId="3C02BF0F" w14:textId="01209839" w:rsidR="00B0532E" w:rsidRPr="00E141A3" w:rsidRDefault="00E141A3" w:rsidP="00B0532E">
      <w:pPr>
        <w:pStyle w:val="a6"/>
        <w:numPr>
          <w:ilvl w:val="0"/>
          <w:numId w:val="7"/>
        </w:numPr>
      </w:pPr>
      <w:r>
        <w:rPr>
          <w:lang w:val="en-US"/>
        </w:rPr>
        <w:t>Python</w:t>
      </w:r>
      <w:r>
        <w:t xml:space="preserve">: </w:t>
      </w:r>
      <w:r>
        <w:rPr>
          <w:lang w:val="en-US"/>
        </w:rPr>
        <w:t>Timsort</w:t>
      </w:r>
      <w:r w:rsidRPr="00E141A3">
        <w:t xml:space="preserve"> – </w:t>
      </w:r>
      <w:r>
        <w:t>щось середнє з сортування злиттям та вставкою</w:t>
      </w:r>
      <w:r w:rsidRPr="00E141A3">
        <w:t>;</w:t>
      </w:r>
    </w:p>
    <w:p w14:paraId="74B79045" w14:textId="74D61B4F" w:rsidR="00E141A3" w:rsidRDefault="00E141A3" w:rsidP="00E141A3">
      <w:pPr>
        <w:pStyle w:val="a6"/>
        <w:ind w:left="1040" w:firstLine="0"/>
        <w:rPr>
          <w:lang w:val="en-US"/>
        </w:rPr>
      </w:pPr>
      <w:r>
        <w:rPr>
          <w:lang w:val="en-US"/>
        </w:rPr>
        <w:t>Java</w:t>
      </w:r>
      <w:r w:rsidRPr="00E141A3">
        <w:t xml:space="preserve">: </w:t>
      </w:r>
      <w:r>
        <w:rPr>
          <w:lang w:val="en-US"/>
        </w:rPr>
        <w:t>Arrays</w:t>
      </w:r>
      <w:r w:rsidRPr="00E141A3">
        <w:t>.</w:t>
      </w:r>
      <w:r>
        <w:rPr>
          <w:lang w:val="en-US"/>
        </w:rPr>
        <w:t>sort</w:t>
      </w:r>
      <w:r w:rsidRPr="00E141A3">
        <w:t xml:space="preserve"> – </w:t>
      </w:r>
      <w:r>
        <w:t>трохи адаптоване швидке сортування</w:t>
      </w:r>
      <w:r w:rsidRPr="00E141A3">
        <w:t>;</w:t>
      </w:r>
    </w:p>
    <w:p w14:paraId="15B5C416" w14:textId="2956EF68" w:rsidR="00E141A3" w:rsidRPr="00E141A3" w:rsidRDefault="00E141A3" w:rsidP="00E141A3">
      <w:pPr>
        <w:pStyle w:val="a6"/>
        <w:ind w:left="1040" w:firstLine="0"/>
      </w:pPr>
      <w:r>
        <w:rPr>
          <w:lang w:val="en-US"/>
        </w:rPr>
        <w:t>C</w:t>
      </w:r>
      <w:r w:rsidRPr="00E141A3">
        <w:rPr>
          <w:lang w:val="ru-RU"/>
        </w:rPr>
        <w:t xml:space="preserve">++ : </w:t>
      </w:r>
      <w:r>
        <w:rPr>
          <w:lang w:val="en-US"/>
        </w:rPr>
        <w:t>sort</w:t>
      </w:r>
      <w:r w:rsidRPr="00E141A3">
        <w:rPr>
          <w:lang w:val="ru-RU"/>
        </w:rPr>
        <w:t>() –</w:t>
      </w:r>
      <w:r>
        <w:t xml:space="preserve"> схоже на швидке сортування</w:t>
      </w:r>
      <w:r w:rsidRPr="00E141A3">
        <w:rPr>
          <w:lang w:val="ru-RU"/>
        </w:rPr>
        <w:t>;</w:t>
      </w:r>
    </w:p>
    <w:p w14:paraId="24E738F6" w14:textId="5B2015DD" w:rsidR="00B0532E" w:rsidRDefault="00E141A3" w:rsidP="00B0532E">
      <w:pPr>
        <w:pStyle w:val="a6"/>
        <w:numPr>
          <w:ilvl w:val="0"/>
          <w:numId w:val="7"/>
        </w:numPr>
      </w:pPr>
      <w:r>
        <w:t>Сортування злиттям використовується якщо вам потрібні точні  та надійні розрахунки і ви не паритесь за час виконання, тоді як швидке сортування має більшу швидкість але при великих кількостях інформації значно втрачає в точності та надійності.</w:t>
      </w:r>
    </w:p>
    <w:p w14:paraId="33FE5588" w14:textId="1A5FF8A1" w:rsidR="00E141A3" w:rsidRPr="00BC45CC" w:rsidRDefault="00E141A3" w:rsidP="00B0532E">
      <w:pPr>
        <w:pStyle w:val="a6"/>
        <w:numPr>
          <w:ilvl w:val="0"/>
          <w:numId w:val="7"/>
        </w:numPr>
      </w:pPr>
      <w:r>
        <w:lastRenderedPageBreak/>
        <w:t>При виборі алгоритму сортування потрібно спиратися на об’єм інформації, потрібну вам швидкість, та точніть обрахунків.</w:t>
      </w:r>
    </w:p>
    <w:p w14:paraId="6E2B0F1B" w14:textId="77777777" w:rsidR="00DB15CE" w:rsidRPr="00BC45CC" w:rsidRDefault="00DB15CE" w:rsidP="00DB15CE">
      <w:pPr>
        <w:ind w:firstLine="0"/>
      </w:pPr>
    </w:p>
    <w:p w14:paraId="76F3A96D" w14:textId="0FFC9560" w:rsidR="00DB15CE" w:rsidRPr="00110195" w:rsidRDefault="00DB15CE" w:rsidP="00DB15CE">
      <w:r w:rsidRPr="00BC45CC">
        <w:rPr>
          <w:b/>
          <w:bCs/>
        </w:rPr>
        <w:t>Висновки:</w:t>
      </w:r>
      <w:r w:rsidRPr="00BC45CC">
        <w:t xml:space="preserve"> </w:t>
      </w:r>
      <w:r w:rsidR="00110195">
        <w:t xml:space="preserve">В ході цієї роботи ми </w:t>
      </w:r>
      <w:r w:rsidR="00E141A3" w:rsidRPr="00E141A3">
        <w:t>опанува</w:t>
      </w:r>
      <w:r w:rsidR="00E141A3">
        <w:t>л</w:t>
      </w:r>
      <w:r w:rsidR="00E141A3" w:rsidRPr="00E141A3">
        <w:t>и основні алгоритми сортування та навчи</w:t>
      </w:r>
      <w:r w:rsidR="00E141A3">
        <w:t>л</w:t>
      </w:r>
      <w:r w:rsidR="00E141A3" w:rsidRPr="00E141A3">
        <w:t>ись методам аналізу їх асимптотичної складності.</w:t>
      </w:r>
      <w:r w:rsidR="00110195">
        <w:t xml:space="preserve">. 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6876DC6"/>
    <w:multiLevelType w:val="hybridMultilevel"/>
    <w:tmpl w:val="CE66B9AC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6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4"/>
  </w:num>
  <w:num w:numId="6" w16cid:durableId="78450546">
    <w:abstractNumId w:val="3"/>
  </w:num>
  <w:num w:numId="7" w16cid:durableId="836576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B6A9B"/>
    <w:rsid w:val="00110195"/>
    <w:rsid w:val="00134FB8"/>
    <w:rsid w:val="00294EFD"/>
    <w:rsid w:val="003459B3"/>
    <w:rsid w:val="004C2873"/>
    <w:rsid w:val="004C43FD"/>
    <w:rsid w:val="004F0505"/>
    <w:rsid w:val="0051488C"/>
    <w:rsid w:val="00625BD6"/>
    <w:rsid w:val="00627935"/>
    <w:rsid w:val="00634D6F"/>
    <w:rsid w:val="00674161"/>
    <w:rsid w:val="006C0B77"/>
    <w:rsid w:val="007D4001"/>
    <w:rsid w:val="008242FF"/>
    <w:rsid w:val="0085063A"/>
    <w:rsid w:val="00870751"/>
    <w:rsid w:val="00872A8E"/>
    <w:rsid w:val="00922C48"/>
    <w:rsid w:val="00941EA6"/>
    <w:rsid w:val="00972657"/>
    <w:rsid w:val="009A1D5C"/>
    <w:rsid w:val="00A22F3A"/>
    <w:rsid w:val="00A244F0"/>
    <w:rsid w:val="00A442D5"/>
    <w:rsid w:val="00A47D4D"/>
    <w:rsid w:val="00AD3D26"/>
    <w:rsid w:val="00B0532E"/>
    <w:rsid w:val="00B915B7"/>
    <w:rsid w:val="00BC45CC"/>
    <w:rsid w:val="00C76021"/>
    <w:rsid w:val="00C977EE"/>
    <w:rsid w:val="00CF78FD"/>
    <w:rsid w:val="00D47FE2"/>
    <w:rsid w:val="00D55A69"/>
    <w:rsid w:val="00DB15CE"/>
    <w:rsid w:val="00E02EB0"/>
    <w:rsid w:val="00E141A3"/>
    <w:rsid w:val="00EA59DF"/>
    <w:rsid w:val="00EE4070"/>
    <w:rsid w:val="00EF37D8"/>
    <w:rsid w:val="00F05BA1"/>
    <w:rsid w:val="00F12C76"/>
    <w:rsid w:val="00F5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2436</Words>
  <Characters>1389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2025-04-11T21:57:00Z</dcterms:created>
  <dcterms:modified xsi:type="dcterms:W3CDTF">2025-04-11T21:57:00Z</dcterms:modified>
</cp:coreProperties>
</file>