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Helsinki Committee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Request for Approval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t>A: Personal Data</w:t>
      </w:r>
    </w:p>
    <w:tbl>
      <w:tblPr>
        <w:tblW w:w="9586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98"/>
      </w:tblGrid>
      <w:tr>
        <w:trPr/>
        <w:tc>
          <w:tcPr>
            <w:tcW w:w="9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Date: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2019 October 5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Name: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Tarek Loubani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Residency: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Canada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Institution: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University of Western Ontario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Specialty: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Emergency Medicine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Degree: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Associate Professor, Medical Doctor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Place of work: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London Health Sciences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Mobile: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Email: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tarek@tarek.org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B: Proposal Details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1. Title: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Prospective clinical trial comparing effectiveness of 3D printed and injection molded open source tourniquet against premium commercial tourniquets.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Objectives: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To compare a 3D printed open source tourniquet against the premium brand Combat Application Tourniquet (CAT).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To compare an injection-molded open source tourniquet </w:t>
      </w:r>
      <w:r>
        <w:rPr>
          <w:rFonts w:cs="Times New Roman" w:ascii="Times New Roman" w:hAnsi="Times New Roman"/>
          <w:sz w:val="24"/>
          <w:szCs w:val="24"/>
        </w:rPr>
        <w:t>against the premium brand Combat Application Tourniquet (CAT).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To compare a 3D printed open source tourniquet to an injection-molded open source tourniquet.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 Methodology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3.1. Study design: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Unblinded prospective randomized controlled trial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3.2. Study population: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ll trauma patients with life threatening external bleeding that can be manged by tourniquet application by the main ambulance service providers (PRCS-MOH-PCD and MMS) during the study period.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3.3. Expected date of data collection: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Upon approval of ethics (expected before 2020 January 1) until 2021 December 31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  <w:t>3.4. Data collection:</w:t>
      </w:r>
    </w:p>
    <w:tbl>
      <w:tblPr>
        <w:tblW w:w="9586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8"/>
        <w:gridCol w:w="1440"/>
        <w:gridCol w:w="1108"/>
      </w:tblGrid>
      <w:tr>
        <w:trPr/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Questionnaire</w:t>
            </w:r>
          </w:p>
        </w:tc>
        <w:tc>
          <w:tcPr>
            <w:tcW w:w="2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Yes</w:t>
            </w:r>
          </w:p>
        </w:tc>
      </w:tr>
      <w:tr>
        <w:trPr/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Blood testing</w:t>
            </w:r>
          </w:p>
        </w:tc>
        <w:tc>
          <w:tcPr>
            <w:tcW w:w="2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</w:tr>
      <w:tr>
        <w:trPr/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Other tissues or specimen exam </w:t>
            </w:r>
          </w:p>
        </w:tc>
        <w:tc>
          <w:tcPr>
            <w:tcW w:w="2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</w:tr>
      <w:tr>
        <w:trPr/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Are you giving drugs?</w:t>
            </w:r>
          </w:p>
        </w:tc>
        <w:tc>
          <w:tcPr>
            <w:tcW w:w="2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</w:tr>
      <w:tr>
        <w:trPr/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Are you intending to perform surgical or physical procedures?</w:t>
            </w:r>
          </w:p>
        </w:tc>
        <w:tc>
          <w:tcPr>
            <w:tcW w:w="2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Yes</w:t>
            </w:r>
          </w:p>
        </w:tc>
      </w:tr>
      <w:tr>
        <w:trPr/>
        <w:tc>
          <w:tcPr>
            <w:tcW w:w="9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If yes,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escribe: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 tourniquet will be applied proximal to the area of injury causing exsanguination. The tourniquet will then be tightened according to internationally recognized procedures until bleeding is controlled on the patient.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Do you plan to get informed consent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9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If No,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j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ustify: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1. Administration of the tourniquet is a lifesaving procedure. Obtaining consent would delay care in a dangerous and life-threatening manner.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2. The 3D printed tourniquet is already in use in the field in Gaza today and has shown success so far.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3. The CAT is the current standard of care and would be used on patients in other countries.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4. The injection-molded tourniquet is based on the 3D printed tourniquet design and is expected to perform equivalently to the 3d printed tourniquet and the CAT.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9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If you have further details please add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ere: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All the given information are TRUE</w:t>
            </w:r>
          </w:p>
        </w:tc>
        <w:tc>
          <w:tcPr>
            <w:tcW w:w="2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Signature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88900</wp:posOffset>
                  </wp:positionV>
                  <wp:extent cx="1480820" cy="3765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82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Tarek Loubani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right"/>
      <w:rPr>
        <w:lang w:val="en-CA" w:eastAsia="en-CA"/>
      </w:rPr>
    </w:pPr>
    <w:r>
      <w:rPr>
        <w:lang w:val="en-CA" w:eastAsia="en-CA"/>
      </w:rPr>
      <w:drawing>
        <wp:inline distT="0" distB="0" distL="0" distR="0">
          <wp:extent cx="2557780" cy="692150"/>
          <wp:effectExtent l="0" t="0" r="0" b="0"/>
          <wp:docPr id="3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" t="-15" r="-4" b="-15"/>
                  <a:stretch>
                    <a:fillRect/>
                  </a:stretch>
                </pic:blipFill>
                <pic:spPr bwMode="auto">
                  <a:xfrm>
                    <a:off x="0" y="0"/>
                    <a:ext cx="2557780" cy="692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CA" w:eastAsia="en-CA"/>
      </w:rPr>
    </w:pPr>
    <w:r>
      <w:rPr>
        <w:lang w:val="en-CA" w:eastAsia="en-CA"/>
      </w:rPr>
      <w:drawing>
        <wp:inline distT="0" distB="0" distL="0" distR="0">
          <wp:extent cx="6270625" cy="1297940"/>
          <wp:effectExtent l="0" t="0" r="0" b="0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" t="-9" r="-1" b="-9"/>
                  <a:stretch>
                    <a:fillRect/>
                  </a:stretch>
                </pic:blipFill>
                <pic:spPr bwMode="auto">
                  <a:xfrm>
                    <a:off x="0" y="0"/>
                    <a:ext cx="6270625" cy="1297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</w:pPr>
    <w:rPr>
      <w:rFonts w:ascii="Calibri" w:hAnsi="Calibri" w:eastAsia="Calibri" w:cs="Arial"/>
      <w:color w:val="auto"/>
      <w:sz w:val="22"/>
      <w:szCs w:val="22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bidi w:val="1"/>
      <w:spacing w:lineRule="auto" w:line="240" w:before="0" w:after="0"/>
      <w:ind w:left="0" w:right="0" w:hanging="0"/>
      <w:jc w:val="left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CA" w:eastAsia="en-C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bidi w:val="1"/>
      <w:spacing w:lineRule="auto" w:line="240" w:before="0" w:after="0"/>
      <w:ind w:left="0" w:right="0" w:hanging="0"/>
      <w:jc w:val="left"/>
      <w:outlineLvl w:val="2"/>
    </w:pPr>
    <w:rPr>
      <w:rFonts w:ascii="Times New Roman" w:hAnsi="Times New Roman" w:eastAsia="Times New Roman" w:cs="Times New Roman"/>
      <w:sz w:val="20"/>
      <w:szCs w:val="28"/>
      <w:lang w:val="en-CA" w:eastAsia="en-CA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 w:before="0" w:after="0"/>
      <w:outlineLvl w:val="3"/>
    </w:pPr>
    <w:rPr>
      <w:rFonts w:ascii="Times New Roman" w:hAnsi="Times New Roman" w:eastAsia="Times New Roman" w:cs="Times New Roman"/>
      <w:sz w:val="28"/>
      <w:szCs w:val="20"/>
      <w:lang w:val="en-CA" w:eastAsia="en-CA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bidi w:val="1"/>
      <w:spacing w:lineRule="auto" w:line="240" w:before="0" w:after="0"/>
      <w:ind w:left="0" w:right="0" w:hanging="0"/>
      <w:jc w:val="center"/>
      <w:outlineLvl w:val="6"/>
    </w:pPr>
    <w:rPr>
      <w:rFonts w:ascii="Times New Roman" w:hAnsi="Times New Roman" w:eastAsia="Times New Roman" w:cs="Times New Roman"/>
      <w:sz w:val="20"/>
      <w:szCs w:val="28"/>
      <w:lang w:val="en-CA" w:eastAsia="en-CA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bidi w:val="1"/>
      <w:spacing w:lineRule="auto" w:line="240" w:before="0" w:after="0"/>
      <w:ind w:left="0" w:right="0" w:hanging="0"/>
      <w:jc w:val="center"/>
      <w:outlineLvl w:val="7"/>
    </w:pPr>
    <w:rPr>
      <w:rFonts w:ascii="Times New Roman" w:hAnsi="Times New Roman" w:eastAsia="Times New Roman" w:cs="Times New Roman"/>
      <w:sz w:val="28"/>
      <w:szCs w:val="28"/>
      <w:lang w:val="en-CA" w:eastAsia="en-CA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bidi w:val="1"/>
      <w:spacing w:lineRule="auto" w:line="312" w:before="0" w:after="0"/>
      <w:ind w:left="0" w:right="0" w:hanging="0"/>
      <w:jc w:val="left"/>
      <w:outlineLvl w:val="8"/>
    </w:pPr>
    <w:rPr>
      <w:rFonts w:ascii="Times New Roman" w:hAnsi="Times New Roman" w:eastAsia="Times New Roman" w:cs="Times New Roman"/>
      <w:b/>
      <w:bCs/>
      <w:sz w:val="24"/>
      <w:szCs w:val="36"/>
      <w:lang w:val="en-C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Style8">
    <w:name w:val="خط الفقرة الافتراضي"/>
    <w:qFormat/>
    <w:rPr/>
  </w:style>
  <w:style w:type="character" w:styleId="Char">
    <w:name w:val="رأس صفحة Char"/>
    <w:basedOn w:val="Style8"/>
    <w:qFormat/>
    <w:rPr/>
  </w:style>
  <w:style w:type="character" w:styleId="Char1">
    <w:name w:val="تذييل صفحة Char"/>
    <w:basedOn w:val="Style8"/>
    <w:qFormat/>
    <w:rPr/>
  </w:style>
  <w:style w:type="character" w:styleId="Char2">
    <w:name w:val="نص في بالون Char"/>
    <w:qFormat/>
    <w:rPr>
      <w:rFonts w:ascii="Tahoma" w:hAnsi="Tahoma" w:cs="Tahoma"/>
      <w:sz w:val="16"/>
      <w:szCs w:val="16"/>
    </w:rPr>
  </w:style>
  <w:style w:type="character" w:styleId="2Char">
    <w:name w:val="عنوان 2 Char"/>
    <w:qFormat/>
    <w:rPr>
      <w:rFonts w:ascii="Times New Roman" w:hAnsi="Times New Roman" w:eastAsia="Times New Roman" w:cs="Traditional Arabic"/>
      <w:b/>
      <w:bCs/>
      <w:sz w:val="28"/>
      <w:szCs w:val="28"/>
      <w:lang w:val="en-CA" w:eastAsia="en-CA"/>
    </w:rPr>
  </w:style>
  <w:style w:type="character" w:styleId="3Char">
    <w:name w:val="عنوان 3 Char"/>
    <w:qFormat/>
    <w:rPr>
      <w:rFonts w:ascii="Times New Roman" w:hAnsi="Times New Roman" w:eastAsia="Times New Roman" w:cs="Traditional Arabic"/>
      <w:szCs w:val="28"/>
      <w:lang w:val="en-CA" w:eastAsia="en-CA"/>
    </w:rPr>
  </w:style>
  <w:style w:type="character" w:styleId="4Char">
    <w:name w:val="عنوان 4 Char"/>
    <w:qFormat/>
    <w:rPr>
      <w:rFonts w:ascii="Times New Roman" w:hAnsi="Times New Roman" w:eastAsia="Times New Roman" w:cs="Traditional Arabic"/>
      <w:sz w:val="28"/>
      <w:lang w:val="en-CA" w:eastAsia="en-CA"/>
    </w:rPr>
  </w:style>
  <w:style w:type="character" w:styleId="7Char">
    <w:name w:val="عنوان 7 Char"/>
    <w:qFormat/>
    <w:rPr>
      <w:rFonts w:ascii="Times New Roman" w:hAnsi="Times New Roman" w:eastAsia="Times New Roman" w:cs="Traditional Arabic"/>
      <w:szCs w:val="28"/>
      <w:lang w:val="en-CA" w:eastAsia="en-CA"/>
    </w:rPr>
  </w:style>
  <w:style w:type="character" w:styleId="8Char">
    <w:name w:val="عنوان 8 Char"/>
    <w:qFormat/>
    <w:rPr>
      <w:rFonts w:ascii="Times New Roman" w:hAnsi="Times New Roman" w:eastAsia="Times New Roman" w:cs="Traditional Arabic"/>
      <w:sz w:val="28"/>
      <w:szCs w:val="28"/>
      <w:lang w:val="en-CA" w:eastAsia="en-CA"/>
    </w:rPr>
  </w:style>
  <w:style w:type="character" w:styleId="9Char">
    <w:name w:val="عنوان 9 Char"/>
    <w:qFormat/>
    <w:rPr>
      <w:rFonts w:ascii="Times New Roman" w:hAnsi="Times New Roman" w:eastAsia="Times New Roman" w:cs="Simplified Arabic;Times New Roman"/>
      <w:b/>
      <w:bCs/>
      <w:sz w:val="24"/>
      <w:szCs w:val="36"/>
    </w:rPr>
  </w:style>
  <w:style w:type="character" w:styleId="2Char1">
    <w:name w:val="نص أساسي 2 Char"/>
    <w:qFormat/>
    <w:rPr>
      <w:rFonts w:ascii="Times New Roman" w:hAnsi="Times New Roman" w:eastAsia="Times New Roman" w:cs="Traditional Arabic"/>
      <w:sz w:val="28"/>
      <w:lang w:val="en-CA" w:eastAsia="en-CA"/>
    </w:rPr>
  </w:style>
  <w:style w:type="character" w:styleId="3Char1">
    <w:name w:val="نص أساسي 3 Char"/>
    <w:qFormat/>
    <w:rPr>
      <w:rFonts w:ascii="Times New Roman" w:hAnsi="Times New Roman" w:eastAsia="Times New Roman" w:cs="Traditional Arabic"/>
      <w:szCs w:val="32"/>
      <w:lang w:val="en-CA" w:eastAsia="en-C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Style9">
    <w:name w:val="نص في بالون"/>
    <w:basedOn w:val="Normal"/>
    <w:qFormat/>
    <w:pPr>
      <w:spacing w:lineRule="auto" w:line="240" w:before="0" w:after="0"/>
    </w:pPr>
    <w:rPr>
      <w:rFonts w:ascii="Tahoma" w:hAnsi="Tahoma" w:cs="Times New Roman"/>
      <w:sz w:val="16"/>
      <w:szCs w:val="16"/>
      <w:lang w:val="en-CA"/>
    </w:rPr>
  </w:style>
  <w:style w:type="paragraph" w:styleId="2">
    <w:name w:val="نص أساسي 2"/>
    <w:basedOn w:val="Normal"/>
    <w:qFormat/>
    <w:pPr>
      <w:spacing w:lineRule="auto" w:line="360" w:before="0" w:after="0"/>
    </w:pPr>
    <w:rPr>
      <w:rFonts w:ascii="Times New Roman" w:hAnsi="Times New Roman" w:eastAsia="Times New Roman" w:cs="Times New Roman"/>
      <w:sz w:val="28"/>
      <w:szCs w:val="20"/>
      <w:lang w:val="en-CA" w:eastAsia="en-CA"/>
    </w:rPr>
  </w:style>
  <w:style w:type="paragraph" w:styleId="3">
    <w:name w:val="نص أساسي 3"/>
    <w:basedOn w:val="Normal"/>
    <w:qFormat/>
    <w:pPr>
      <w:bidi w:val="1"/>
      <w:spacing w:lineRule="auto" w:line="360" w:before="0" w:after="0"/>
      <w:ind w:left="0" w:right="0" w:hanging="0"/>
      <w:jc w:val="left"/>
    </w:pPr>
    <w:rPr>
      <w:rFonts w:ascii="Times New Roman" w:hAnsi="Times New Roman" w:eastAsia="Times New Roman" w:cs="Times New Roman"/>
      <w:sz w:val="20"/>
      <w:szCs w:val="32"/>
      <w:lang w:val="en-CA" w:eastAsia="en-C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LibreOffice/6.2.7.1$Linux_X86_64 LibreOffice_project/20$Build-1</Application>
  <Pages>2</Pages>
  <Words>348</Words>
  <CharactersWithSpaces>2276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2016-02-03T04:41:00Z</dcterms:created>
  <dc:creator>yabed</dc:creator>
  <dc:description/>
  <cp:keywords/>
  <dc:language>en-CA</dc:language>
  <cp:lastModifiedBy>Tarek Loubani</cp:lastModifiedBy>
  <cp:lastPrinted>2019-10-03T07:57:00Z</cp:lastPrinted>
  <dcterms:modified xsi:type="dcterms:W3CDTF">2019-10-06T01:00:38Z</dcterms:modified>
  <cp:revision>15</cp:revision>
  <dc:subject/>
  <dc:title/>
</cp:coreProperties>
</file>