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976" w:rsidRPr="00134DD8" w:rsidRDefault="00017976" w:rsidP="00017976">
      <w:pPr>
        <w:jc w:val="center"/>
        <w:rPr>
          <w:b/>
          <w:sz w:val="28"/>
          <w:szCs w:val="28"/>
          <w:lang w:val="uk-UA"/>
        </w:rPr>
      </w:pPr>
      <w:r w:rsidRPr="00876545">
        <w:rPr>
          <w:b/>
          <w:sz w:val="28"/>
          <w:szCs w:val="28"/>
          <w:lang w:val="uk-UA"/>
        </w:rPr>
        <w:t>Лабораторна</w:t>
      </w:r>
      <w:r>
        <w:rPr>
          <w:b/>
          <w:sz w:val="28"/>
          <w:szCs w:val="28"/>
          <w:lang w:val="uk-UA"/>
        </w:rPr>
        <w:t xml:space="preserve"> робота №3</w:t>
      </w:r>
    </w:p>
    <w:p w:rsidR="00017976" w:rsidRPr="00876545" w:rsidRDefault="00017976" w:rsidP="00017976">
      <w:pPr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1E0"/>
      </w:tblPr>
      <w:tblGrid>
        <w:gridCol w:w="1006"/>
        <w:gridCol w:w="8849"/>
      </w:tblGrid>
      <w:tr w:rsidR="00017976" w:rsidRPr="00876545" w:rsidTr="004C49EE">
        <w:tc>
          <w:tcPr>
            <w:tcW w:w="1008" w:type="dxa"/>
          </w:tcPr>
          <w:p w:rsidR="00017976" w:rsidRPr="00876545" w:rsidRDefault="00017976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b/>
                <w:sz w:val="28"/>
                <w:szCs w:val="28"/>
                <w:lang w:val="uk-UA"/>
              </w:rPr>
              <w:t>Тема:</w:t>
            </w:r>
          </w:p>
        </w:tc>
        <w:tc>
          <w:tcPr>
            <w:tcW w:w="9412" w:type="dxa"/>
          </w:tcPr>
          <w:p w:rsidR="00017976" w:rsidRPr="00876545" w:rsidRDefault="00017976" w:rsidP="004C4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Рядки в</w:t>
            </w:r>
            <w:r w:rsidRPr="0087654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мові</w:t>
            </w:r>
            <w:r w:rsidRPr="00876545">
              <w:rPr>
                <w:sz w:val="28"/>
                <w:szCs w:val="28"/>
                <w:lang w:val="uk-UA"/>
              </w:rPr>
              <w:t xml:space="preserve"> програмування Java.</w:t>
            </w:r>
          </w:p>
        </w:tc>
      </w:tr>
      <w:tr w:rsidR="00017976" w:rsidRPr="00876545" w:rsidTr="004C49EE">
        <w:tc>
          <w:tcPr>
            <w:tcW w:w="1008" w:type="dxa"/>
          </w:tcPr>
          <w:p w:rsidR="00017976" w:rsidRPr="00876545" w:rsidRDefault="00017976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9412" w:type="dxa"/>
          </w:tcPr>
          <w:p w:rsidR="00017976" w:rsidRPr="00876545" w:rsidRDefault="00017976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Ознайомлення з</w:t>
            </w:r>
            <w:r>
              <w:rPr>
                <w:sz w:val="28"/>
                <w:szCs w:val="28"/>
                <w:lang w:val="uk-UA"/>
              </w:rPr>
              <w:t xml:space="preserve"> рядками та використання основних методів їх обробки</w:t>
            </w:r>
            <w:r w:rsidRPr="00876545">
              <w:rPr>
                <w:sz w:val="28"/>
                <w:szCs w:val="28"/>
                <w:lang w:val="uk-UA"/>
              </w:rPr>
              <w:t xml:space="preserve"> в</w:t>
            </w:r>
            <w:r>
              <w:rPr>
                <w:sz w:val="28"/>
                <w:szCs w:val="28"/>
                <w:lang w:val="uk-UA"/>
              </w:rPr>
              <w:t xml:space="preserve"> мові програмування</w:t>
            </w:r>
            <w:r w:rsidRPr="00876545">
              <w:rPr>
                <w:sz w:val="28"/>
                <w:szCs w:val="28"/>
                <w:lang w:val="uk-UA"/>
              </w:rPr>
              <w:t xml:space="preserve"> Java. Здобуття навичок у використанні </w:t>
            </w:r>
            <w:r>
              <w:rPr>
                <w:sz w:val="28"/>
                <w:szCs w:val="28"/>
                <w:lang w:val="uk-UA"/>
              </w:rPr>
              <w:t>рядків</w:t>
            </w:r>
            <w:r w:rsidRPr="00876545">
              <w:rPr>
                <w:sz w:val="28"/>
                <w:szCs w:val="28"/>
                <w:lang w:val="uk-UA"/>
              </w:rPr>
              <w:t xml:space="preserve"> в</w:t>
            </w:r>
            <w:r>
              <w:rPr>
                <w:sz w:val="28"/>
                <w:szCs w:val="28"/>
                <w:lang w:val="uk-UA"/>
              </w:rPr>
              <w:t xml:space="preserve"> мові програмування</w:t>
            </w:r>
            <w:r w:rsidRPr="00876545">
              <w:rPr>
                <w:sz w:val="28"/>
                <w:szCs w:val="28"/>
                <w:lang w:val="uk-UA"/>
              </w:rPr>
              <w:t xml:space="preserve"> Java.</w:t>
            </w:r>
          </w:p>
        </w:tc>
      </w:tr>
    </w:tbl>
    <w:p w:rsidR="00017976" w:rsidRPr="00876545" w:rsidRDefault="00017976" w:rsidP="00017976">
      <w:pPr>
        <w:jc w:val="both"/>
        <w:rPr>
          <w:sz w:val="28"/>
          <w:szCs w:val="28"/>
          <w:lang w:val="uk-UA"/>
        </w:rPr>
      </w:pPr>
    </w:p>
    <w:p w:rsidR="00017976" w:rsidRPr="00876545" w:rsidRDefault="00017976" w:rsidP="00017976">
      <w:pPr>
        <w:jc w:val="center"/>
        <w:rPr>
          <w:b/>
          <w:sz w:val="28"/>
          <w:szCs w:val="28"/>
          <w:lang w:val="uk-UA"/>
        </w:rPr>
      </w:pPr>
      <w:r w:rsidRPr="00876545">
        <w:rPr>
          <w:b/>
          <w:sz w:val="28"/>
          <w:szCs w:val="28"/>
          <w:lang w:val="uk-UA"/>
        </w:rPr>
        <w:t>Завдання</w:t>
      </w:r>
    </w:p>
    <w:p w:rsidR="00017976" w:rsidRPr="00876545" w:rsidRDefault="00017976" w:rsidP="0001797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Визначити C</w:t>
      </w:r>
      <w:r>
        <w:rPr>
          <w:sz w:val="28"/>
          <w:szCs w:val="28"/>
          <w:vertAlign w:val="subscript"/>
          <w:lang w:val="uk-UA"/>
        </w:rPr>
        <w:t>3</w:t>
      </w:r>
      <w:r w:rsidRPr="00876545">
        <w:rPr>
          <w:sz w:val="28"/>
          <w:szCs w:val="28"/>
          <w:lang w:val="uk-UA"/>
        </w:rPr>
        <w:t xml:space="preserve"> як остачу від ділення номера залікової книжки</w:t>
      </w:r>
      <w:r>
        <w:rPr>
          <w:sz w:val="28"/>
          <w:szCs w:val="28"/>
          <w:lang w:val="uk-UA"/>
        </w:rPr>
        <w:t xml:space="preserve"> студента на 3</w:t>
      </w:r>
      <w:r w:rsidRPr="00876545">
        <w:rPr>
          <w:sz w:val="28"/>
          <w:szCs w:val="28"/>
          <w:lang w:val="uk-UA"/>
        </w:rPr>
        <w:t>, C</w:t>
      </w:r>
      <w:r>
        <w:rPr>
          <w:sz w:val="28"/>
          <w:szCs w:val="28"/>
          <w:vertAlign w:val="subscript"/>
          <w:lang w:val="uk-UA"/>
        </w:rPr>
        <w:t>13</w:t>
      </w:r>
      <w:r w:rsidRPr="00876545">
        <w:rPr>
          <w:sz w:val="28"/>
          <w:szCs w:val="28"/>
          <w:lang w:val="uk-UA"/>
        </w:rPr>
        <w:t xml:space="preserve"> як остачу від ділення номер</w:t>
      </w:r>
      <w:r>
        <w:rPr>
          <w:sz w:val="28"/>
          <w:szCs w:val="28"/>
          <w:lang w:val="uk-UA"/>
        </w:rPr>
        <w:t>а залікової книжки студента на 17</w:t>
      </w:r>
      <w:r w:rsidRPr="00876545">
        <w:rPr>
          <w:sz w:val="28"/>
          <w:szCs w:val="28"/>
          <w:lang w:val="uk-UA"/>
        </w:rPr>
        <w:t>.</w:t>
      </w:r>
    </w:p>
    <w:p w:rsidR="00017976" w:rsidRPr="00876545" w:rsidRDefault="00017976" w:rsidP="0001797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 залежності від C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 xml:space="preserve"> визначити тип текстових змінних</w:t>
      </w:r>
      <w:r w:rsidRPr="00876545">
        <w:rPr>
          <w:sz w:val="28"/>
          <w:szCs w:val="28"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5"/>
        <w:gridCol w:w="2844"/>
      </w:tblGrid>
      <w:tr w:rsidR="00017976" w:rsidRPr="00876545" w:rsidTr="004C49EE">
        <w:trPr>
          <w:trHeight w:val="231"/>
        </w:trPr>
        <w:tc>
          <w:tcPr>
            <w:tcW w:w="635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C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2844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</w:tr>
      <w:tr w:rsidR="00017976" w:rsidRPr="00876545" w:rsidTr="004C49EE">
        <w:tc>
          <w:tcPr>
            <w:tcW w:w="635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844" w:type="dxa"/>
            <w:vAlign w:val="center"/>
          </w:tcPr>
          <w:p w:rsidR="00017976" w:rsidRPr="00134DD8" w:rsidRDefault="00017976" w:rsidP="004C49E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StringBuilder</w:t>
            </w:r>
            <w:proofErr w:type="spellEnd"/>
          </w:p>
        </w:tc>
      </w:tr>
      <w:tr w:rsidR="00017976" w:rsidRPr="00876545" w:rsidTr="004C49EE">
        <w:tc>
          <w:tcPr>
            <w:tcW w:w="635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844" w:type="dxa"/>
            <w:vAlign w:val="center"/>
          </w:tcPr>
          <w:p w:rsidR="00017976" w:rsidRPr="00134DD8" w:rsidRDefault="00017976" w:rsidP="004C49E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StringBuffer</w:t>
            </w:r>
            <w:proofErr w:type="spellEnd"/>
          </w:p>
        </w:tc>
      </w:tr>
      <w:tr w:rsidR="00017976" w:rsidRPr="00876545" w:rsidTr="004C49EE">
        <w:tc>
          <w:tcPr>
            <w:tcW w:w="635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844" w:type="dxa"/>
            <w:vAlign w:val="center"/>
          </w:tcPr>
          <w:p w:rsidR="00017976" w:rsidRPr="00134DD8" w:rsidRDefault="00017976" w:rsidP="004C49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</w:tr>
    </w:tbl>
    <w:p w:rsidR="00017976" w:rsidRPr="00876545" w:rsidRDefault="00017976" w:rsidP="0001797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 залежності від C</w:t>
      </w:r>
      <w:r>
        <w:rPr>
          <w:sz w:val="28"/>
          <w:szCs w:val="28"/>
          <w:vertAlign w:val="subscript"/>
          <w:lang w:val="uk-UA"/>
        </w:rPr>
        <w:t>17</w:t>
      </w:r>
      <w:r w:rsidRPr="00876545">
        <w:rPr>
          <w:sz w:val="28"/>
          <w:szCs w:val="28"/>
          <w:lang w:val="uk-UA"/>
        </w:rPr>
        <w:t xml:space="preserve"> визначити </w:t>
      </w:r>
      <w:r>
        <w:rPr>
          <w:sz w:val="28"/>
          <w:szCs w:val="28"/>
          <w:lang w:val="uk-UA"/>
        </w:rPr>
        <w:t>дію з рядком</w:t>
      </w:r>
      <w:r w:rsidRPr="00876545">
        <w:rPr>
          <w:sz w:val="28"/>
          <w:szCs w:val="28"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3"/>
        <w:gridCol w:w="9272"/>
      </w:tblGrid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C</w:t>
            </w:r>
            <w:r>
              <w:rPr>
                <w:sz w:val="28"/>
                <w:szCs w:val="28"/>
                <w:vertAlign w:val="subscript"/>
                <w:lang w:val="uk-UA"/>
              </w:rPr>
              <w:t>17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 з рядком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Знайти найбільшу кількість речень заданого тексту, в яких є однакові слова.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731" w:type="dxa"/>
            <w:vAlign w:val="center"/>
          </w:tcPr>
          <w:p w:rsidR="00017976" w:rsidRPr="00021B92" w:rsidRDefault="00017976" w:rsidP="004C4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Вивести всі речення заданого тексту в порядку зростання кількості слів у них.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Знайти таке слово в першому реченні заданого тексту, якого не має в жодному з наступних. 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усіх питальних реченнях заданого тексту знайти та надрукувати без повторень слова заданої довжини.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кожному реченні заданого тексту змінити місцями перше та останнє слово, не змінивши довжини речення.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Надрукувати слова без повторень заданого тексту в алфавітному порядку за першою літерою.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Відсортувати  слова заданого тексту за зростанням кількості голосних літер.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Відсортувати слова заданого тексту, що починаються з голосних літер, за другою літерою.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Відсортувати  слова заданого тексту за зростанням кількості в них заданої літери.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Задано текст та масив слів. Підрахувати у скількох реченнях зустрічається кожне слово масиву.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 кожного речення заданого тексту видалити </w:t>
            </w:r>
            <w:proofErr w:type="spellStart"/>
            <w:r>
              <w:rPr>
                <w:sz w:val="28"/>
                <w:szCs w:val="28"/>
                <w:lang w:val="uk-UA"/>
              </w:rPr>
              <w:t>підрядок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найбільшої довжини, що починається та закінчується заданими літерами.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9731" w:type="dxa"/>
            <w:vAlign w:val="center"/>
          </w:tcPr>
          <w:p w:rsidR="00017976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Із заданого тексту видалити всі слова визначеної довжини, що починаються з приголосної літери.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9731" w:type="dxa"/>
            <w:vAlign w:val="center"/>
          </w:tcPr>
          <w:p w:rsidR="00017976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Відсортувати слова заданого тексту за кількістю входжень визначеного символу в них.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9731" w:type="dxa"/>
            <w:vAlign w:val="center"/>
          </w:tcPr>
          <w:p w:rsidR="00017976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 заданому тексті знайти </w:t>
            </w:r>
            <w:proofErr w:type="spellStart"/>
            <w:r>
              <w:rPr>
                <w:sz w:val="28"/>
                <w:szCs w:val="28"/>
                <w:lang w:val="uk-UA"/>
              </w:rPr>
              <w:t>підрядок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максимальної довжини, що є паліндромом, тобто читається однаково зліва на право та з права на ліво.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9731" w:type="dxa"/>
            <w:vAlign w:val="center"/>
          </w:tcPr>
          <w:p w:rsidR="00017976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 кожному слові заданого тексту, видалити всі наступні входження першої </w:t>
            </w:r>
            <w:r>
              <w:rPr>
                <w:sz w:val="28"/>
                <w:szCs w:val="28"/>
                <w:lang w:val="uk-UA"/>
              </w:rPr>
              <w:lastRenderedPageBreak/>
              <w:t>літери цього слова.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15</w:t>
            </w:r>
          </w:p>
        </w:tc>
        <w:tc>
          <w:tcPr>
            <w:tcW w:w="9731" w:type="dxa"/>
            <w:vAlign w:val="center"/>
          </w:tcPr>
          <w:p w:rsidR="00017976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заданому тексті замінити слова заданої довжини визначеним рядком.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9731" w:type="dxa"/>
            <w:vAlign w:val="center"/>
          </w:tcPr>
          <w:p w:rsidR="00017976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кожному слові заданого тексту, видалити всі попередні входження останньої літери цього слова.</w:t>
            </w:r>
          </w:p>
        </w:tc>
      </w:tr>
    </w:tbl>
    <w:p w:rsidR="00A343AB" w:rsidRDefault="00017976">
      <w:r w:rsidRPr="00876545">
        <w:rPr>
          <w:sz w:val="28"/>
          <w:szCs w:val="28"/>
          <w:lang w:val="uk-UA"/>
        </w:rPr>
        <w:t xml:space="preserve">Створити клас, який складається з виконавчого методу, що виконує </w:t>
      </w:r>
      <w:r>
        <w:rPr>
          <w:sz w:val="28"/>
          <w:szCs w:val="28"/>
          <w:lang w:val="uk-UA"/>
        </w:rPr>
        <w:t>дію текстовим рядком (п.3</w:t>
      </w:r>
      <w:r w:rsidRPr="0087654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 тип якого визначено варіантом (п.2</w:t>
      </w:r>
      <w:r w:rsidRPr="0087654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Необхідно обробити всі виключні ситуації, що можуть виникнути під час виконання програмного коду. </w:t>
      </w:r>
      <w:r w:rsidRPr="00876545">
        <w:rPr>
          <w:sz w:val="28"/>
          <w:szCs w:val="28"/>
          <w:lang w:val="uk-UA"/>
        </w:rPr>
        <w:t>Всі змінні повинні бути описані та значення їх задані у виконавчому методі.</w:t>
      </w:r>
    </w:p>
    <w:sectPr w:rsidR="00A343AB" w:rsidSect="001D00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17976"/>
    <w:rsid w:val="00017976"/>
    <w:rsid w:val="00024379"/>
    <w:rsid w:val="001D00F4"/>
    <w:rsid w:val="002722D3"/>
    <w:rsid w:val="005E03A0"/>
    <w:rsid w:val="009155C8"/>
    <w:rsid w:val="009A6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9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1577</Words>
  <Characters>900</Characters>
  <Application>Microsoft Office Word</Application>
  <DocSecurity>0</DocSecurity>
  <Lines>7</Lines>
  <Paragraphs>4</Paragraphs>
  <ScaleCrop>false</ScaleCrop>
  <Company>Grizli777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ASDjonok</dc:creator>
  <cp:lastModifiedBy>ASDjonok</cp:lastModifiedBy>
  <cp:revision>1</cp:revision>
  <dcterms:created xsi:type="dcterms:W3CDTF">2016-01-21T22:47:00Z</dcterms:created>
  <dcterms:modified xsi:type="dcterms:W3CDTF">2016-01-21T22:47:00Z</dcterms:modified>
</cp:coreProperties>
</file>