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Treat this as your own. It is yours to develop. Individually we improve and together we grow.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Possess </w:t>
      </w:r>
      <w:r w:rsidDel="00000000" w:rsidR="00000000" w:rsidRPr="00000000">
        <w:rPr>
          <w:rFonts w:ascii="Lato" w:cs="Lato" w:eastAsia="Lato" w:hAnsi="Lato"/>
          <w:rtl w:val="0"/>
        </w:rPr>
        <w:t xml:space="preserve">absolute willingness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to sacrifice time for our work and the confidence to risk in great uncertainty.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 proactive. Spontaneously ask about what is going on. You will not be told what to do and don't expect to be told. We are not each other’s bosses.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Tasks are collectively assigned during meetings which are based on suggestions and mutual agreement.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Ensure that you know what you are doing for the day/week/month and know what everyone else is doing especially after meetings.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Make it your responsibility to catch up on what you missed.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Be sure to know what to contribute. Inform everyone on what you will be intending on doing externally</w:t>
      </w:r>
      <w:r w:rsidDel="00000000" w:rsidR="00000000" w:rsidRPr="00000000">
        <w:rPr>
          <w:rFonts w:ascii="Lato" w:cs="Lato" w:eastAsia="Lato" w:hAnsi="Lato"/>
          <w:b w:val="1"/>
          <w:vertAlign w:val="superscript"/>
        </w:rPr>
        <w:footnoteReference w:customMarkFollows="0" w:id="0"/>
      </w:r>
      <w:r w:rsidDel="00000000" w:rsidR="00000000" w:rsidRPr="00000000">
        <w:rPr>
          <w:rFonts w:ascii="Lato" w:cs="Lato" w:eastAsia="Lato" w:hAnsi="Lato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 as much as you can and always finding ways to make progress for our goals.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Make the effort in attending all meetings.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are all understanding people.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you unable to attend then notify in advance or (at least) leave a message at last minute.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Notice for meetings, are automatically posted on slack and reminded through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Communication is important, respond to messages as soon as possible.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Be open about what is going on in your life. This way, we know why/when you are busy and when not to bother you.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Share ideas and update yourself constantly.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Address problems/conflicts sooner than later. Some examples:  opinions, behavioural issues, certain way of doing something, etc 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Everything is open for discussion.</w:t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A task that you believe you need to do that was not discussed during a meeting or at some point is not known by anyone else on the team.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4562475</wp:posOffset>
          </wp:positionH>
          <wp:positionV relativeFrom="paragraph">
            <wp:posOffset>28575</wp:posOffset>
          </wp:positionV>
          <wp:extent cx="1176338" cy="811742"/>
          <wp:effectExtent b="0" l="0" r="0" t="0"/>
          <wp:wrapSquare wrapText="bothSides" distB="114300" distT="114300" distL="114300" distR="11430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8117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Fonts w:ascii="Lato" w:cs="Lato" w:eastAsia="Lato" w:hAnsi="Lato"/>
        <w:b w:val="1"/>
        <w:sz w:val="28"/>
        <w:szCs w:val="28"/>
        <w:rtl w:val="0"/>
      </w:rPr>
      <w:t xml:space="preserve">Team Expectations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Fonts w:ascii="Lato" w:cs="Lato" w:eastAsia="Lato" w:hAnsi="Lato"/>
        <w:color w:val="999999"/>
        <w:sz w:val="20"/>
        <w:szCs w:val="20"/>
        <w:rtl w:val="0"/>
      </w:rPr>
      <w:t xml:space="preserve">Internal Management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Fonts w:ascii="Lato" w:cs="Lato" w:eastAsia="Lato" w:hAnsi="Lato"/>
        <w:color w:val="999999"/>
        <w:sz w:val="18"/>
        <w:szCs w:val="18"/>
        <w:rtl w:val="0"/>
      </w:rPr>
      <w:t xml:space="preserve">10.10.2015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Fonts w:ascii="Lato" w:cs="Lato" w:eastAsia="Lato" w:hAnsi="Lato"/>
        <w:color w:val="999999"/>
        <w:sz w:val="18"/>
        <w:szCs w:val="18"/>
        <w:rtl w:val="0"/>
      </w:rPr>
      <w:t xml:space="preserve">Version 1.0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Fonts w:ascii="Lato" w:cs="Lato" w:eastAsia="Lato" w:hAnsi="Lato"/>
        <w:b w:val="1"/>
        <w:sz w:val="18"/>
        <w:szCs w:val="18"/>
        <w:rtl w:val="0"/>
      </w:rPr>
      <w:t xml:space="preserve">*The following applies to each and everyone on the team.</w:t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