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30"/>
        <w:gridCol w:w="2235"/>
        <w:gridCol w:w="2745"/>
        <w:tblGridChange w:id="0">
          <w:tblGrid>
            <w:gridCol w:w="2340"/>
            <w:gridCol w:w="2130"/>
            <w:gridCol w:w="2235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avmr6upl865s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Some Problems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118od6c94gkb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User Expectations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cboem7stll33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Long Term Strategy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tphzwtgikxbd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App Aspects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1dk082onj9lg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Features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ygfthn6760jy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Monetization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User Acquisition 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hyperlink w:anchor="id.bvinp813sqd">
              <w:r w:rsidDel="00000000" w:rsidR="00000000" w:rsidRPr="00000000">
                <w:rPr>
                  <w:rFonts w:ascii="Lato" w:cs="Lato" w:eastAsia="Lato" w:hAnsi="Lato"/>
                  <w:b w:val="1"/>
                  <w:color w:val="1155cc"/>
                  <w:u w:val="single"/>
                  <w:rtl w:val="0"/>
                </w:rPr>
                <w:t xml:space="preserve">Target Audience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Unsure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>
                <w:rFonts w:ascii="Lato" w:cs="Lato" w:eastAsia="Lato" w:hAnsi="Lato"/>
                <w:b w:val="1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2.   3.  4.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Comment: 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avmr6upl865s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Things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fake things (quality)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Non-sense (list crap items)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images not clear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clutter/mess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not worth buying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Fake accounts/ unreliable vendors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Trust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Technical difficulties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Time 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Unable to reach a people who want to buy their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difficulty in selling anything without funds to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need money to open a physical store and problems that arise from having a 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difficulty in selling occasionally for just one item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118od6c94gkb" w:id="1"/>
      <w:bookmarkEnd w:id="1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User Expectations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personalization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clean/ artistic feel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Customizable search = search anything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make collections &amp; view them offline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see only what they want to see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sell with ease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sign up fast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link to social media accounts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camera function to take condition of item must be as good as instagram = no filters ( keep authenticity 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Get notified as soon as someone is interested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Fuss free shipping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Return option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Rent option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Know as much info as possible if the item is used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360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not too many textboxes when filling in details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Get support fast + good customer service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25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videos about product description if it’s unique or if user has never bought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bookmarkStart w:colFirst="0" w:colLast="0" w:name="id.tphzwtgikxbd" w:id="2"/>
      <w:bookmarkEnd w:id="2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App Aspects: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70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Refer to instagram as example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should be gender orientated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ab/>
        <w:tab/>
        <w:tab/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70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Emphasis on functionality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70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make shortcuts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05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Drap and drop onto cart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05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Side bar to display e.g.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collections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Mobile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805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Mobile multi touch function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double tap to place into wish list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tap once to like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flick to dislike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30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arrange icon orders (bottom bar)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1dk082onj9lg" w:id="3"/>
      <w:bookmarkEnd w:id="3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Free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physical store location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make reviews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some sort of rating system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show average price among users who posted the item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color w:val="38761d"/>
        </w:rPr>
      </w:pPr>
      <w:r w:rsidDel="00000000" w:rsidR="00000000" w:rsidRPr="00000000">
        <w:rPr>
          <w:rFonts w:ascii="Lato" w:cs="Lato" w:eastAsia="Lato" w:hAnsi="Lato"/>
          <w:color w:val="38761d"/>
          <w:rtl w:val="0"/>
        </w:rPr>
        <w:t xml:space="preserve">chat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social media orientated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follow (stores + individuals + someone’s topic/board) = newsfeed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tinder’s method on learning user preferences e.g. on what users likes/dislikes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weheartit - inspirations/save search topics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pins/boards/topics = pinterest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types of boards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likes(pins)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categorised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wish list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items bought</w:t>
      </w:r>
    </w:p>
    <w:p w:rsidR="00000000" w:rsidDel="00000000" w:rsidP="00000000" w:rsidRDefault="00000000" w:rsidRPr="00000000">
      <w:pPr>
        <w:numPr>
          <w:ilvl w:val="4"/>
          <w:numId w:val="4"/>
        </w:numPr>
        <w:ind w:left="360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have a list of items bought from the app (option to have it as private)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Medium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advertisement based on user preferences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storefront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suggested to new users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marketing aspect - photos of the products?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Highest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advertisement based on user preferences but more frequent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analytics???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larger storage - sell more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approval stamp - check more than once a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color w:val="ff00ff"/>
        </w:rPr>
      </w:pPr>
      <w:bookmarkStart w:colFirst="0" w:colLast="0" w:name="id.qb91yees4bze" w:id="4"/>
      <w:bookmarkEnd w:id="4"/>
      <w:r w:rsidDel="00000000" w:rsidR="00000000" w:rsidRPr="00000000">
        <w:rPr>
          <w:rFonts w:ascii="Lato" w:cs="Lato" w:eastAsia="Lato" w:hAnsi="Lato"/>
          <w:color w:val="ff00ff"/>
          <w:rtl w:val="0"/>
        </w:rPr>
        <w:t xml:space="preserve">what about meeting a safe place to trade?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color w:val="ff00ff"/>
        </w:rPr>
      </w:pPr>
      <w:bookmarkStart w:colFirst="0" w:colLast="0" w:name="id.ivd2xafs8s3g" w:id="5"/>
      <w:bookmarkEnd w:id="5"/>
      <w:r w:rsidDel="00000000" w:rsidR="00000000" w:rsidRPr="00000000">
        <w:rPr>
          <w:rFonts w:ascii="Lato" w:cs="Lato" w:eastAsia="Lato" w:hAnsi="Lato"/>
          <w:color w:val="ff00ff"/>
          <w:rtl w:val="0"/>
        </w:rPr>
        <w:t xml:space="preserve">Stock photos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 display searched item then click on subcategory for used or new with the corresponding condition pictures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the item is not among the default stock photos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have </w:t>
      </w:r>
      <w:r w:rsidDel="00000000" w:rsidR="00000000" w:rsidRPr="00000000">
        <w:rPr>
          <w:rFonts w:ascii="Lato" w:cs="Lato" w:eastAsia="Lato" w:hAnsi="Lato"/>
          <w:u w:val="single"/>
          <w:rtl w:val="0"/>
        </w:rPr>
        <w:t xml:space="preserve">one of the item</w:t>
      </w:r>
      <w:r w:rsidDel="00000000" w:rsidR="00000000" w:rsidRPr="00000000">
        <w:rPr>
          <w:rFonts w:ascii="Lato" w:cs="Lato" w:eastAsia="Lato" w:hAnsi="Lato"/>
          <w:rtl w:val="0"/>
        </w:rPr>
        <w:t xml:space="preserve"> shipped to us and then we photograph it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ONLY just one item (unique) 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rFonts w:ascii="Lato" w:cs="Lato" w:eastAsia="Lato" w:hAnsi="Lato"/>
          <w:color w:val="ff00ff"/>
        </w:rPr>
      </w:pPr>
      <w:bookmarkStart w:colFirst="0" w:colLast="0" w:name="id.dm4cuvy0k1c8" w:id="6"/>
      <w:bookmarkEnd w:id="6"/>
      <w:r w:rsidDel="00000000" w:rsidR="00000000" w:rsidRPr="00000000">
        <w:rPr>
          <w:rFonts w:ascii="Lato" w:cs="Lato" w:eastAsia="Lato" w:hAnsi="Lato"/>
          <w:color w:val="ff00ff"/>
          <w:rtl w:val="0"/>
        </w:rPr>
        <w:t xml:space="preserve">should we handle the shipping? Then we need warehouse?? Do we ship it back so that the user deal with sending to buyer?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color w:val="274e13"/>
        </w:rPr>
      </w:pPr>
      <w:r w:rsidDel="00000000" w:rsidR="00000000" w:rsidRPr="00000000">
        <w:rPr>
          <w:rFonts w:ascii="Lato" w:cs="Lato" w:eastAsia="Lato" w:hAnsi="Lato"/>
          <w:color w:val="274e13"/>
          <w:rtl w:val="0"/>
        </w:rPr>
        <w:t xml:space="preserve">Search E Opt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tags #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item name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topic category (boards)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fixed (default)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user input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store names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brands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occasion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new/used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$$$ buttons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buy now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negotiate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offer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color w:val="ff00ff"/>
        </w:rPr>
      </w:pPr>
      <w:bookmarkStart w:colFirst="0" w:colLast="0" w:name="id.5q4ck1jf1a7m" w:id="7"/>
      <w:bookmarkEnd w:id="7"/>
      <w:r w:rsidDel="00000000" w:rsidR="00000000" w:rsidRPr="00000000">
        <w:rPr>
          <w:rFonts w:ascii="Lato" w:cs="Lato" w:eastAsia="Lato" w:hAnsi="Lato"/>
          <w:color w:val="ff00ff"/>
          <w:rtl w:val="0"/>
        </w:rPr>
        <w:t xml:space="preserve">Making posts?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E.g. Buyer looking for  #pens will  make a post, then sellers who wants to sell pens just need to look for the tag!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Buyers posts on what to buy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Sellers can find these posts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Sellers send offer to chat box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Tags link to the search results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Lato" w:cs="Lato" w:eastAsia="Lato" w:hAnsi="Lato"/>
          <w:color w:val="00ff00"/>
        </w:rPr>
      </w:pPr>
      <w:bookmarkStart w:colFirst="0" w:colLast="0" w:name="id.2avt1svdfa69" w:id="8"/>
      <w:bookmarkEnd w:id="8"/>
      <w:r w:rsidDel="00000000" w:rsidR="00000000" w:rsidRPr="00000000">
        <w:rPr>
          <w:rFonts w:ascii="Lato" w:cs="Lato" w:eastAsia="Lato" w:hAnsi="Lato"/>
          <w:color w:val="00ff00"/>
          <w:rtl w:val="0"/>
        </w:rPr>
        <w:t xml:space="preserve">Physical store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color w:val="00ff00"/>
        </w:rPr>
      </w:pPr>
      <w:r w:rsidDel="00000000" w:rsidR="00000000" w:rsidRPr="00000000">
        <w:rPr>
          <w:rFonts w:ascii="Lato" w:cs="Lato" w:eastAsia="Lato" w:hAnsi="Lato"/>
          <w:color w:val="00ff00"/>
          <w:rtl w:val="0"/>
        </w:rPr>
        <w:t xml:space="preserve">location - google maps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color w:val="00ff00"/>
        </w:rPr>
      </w:pPr>
      <w:r w:rsidDel="00000000" w:rsidR="00000000" w:rsidRPr="00000000">
        <w:rPr>
          <w:rFonts w:ascii="Lato" w:cs="Lato" w:eastAsia="Lato" w:hAnsi="Lato"/>
          <w:color w:val="00ff00"/>
          <w:rtl w:val="0"/>
        </w:rPr>
        <w:t xml:space="preserve">actual store reviews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Lato" w:cs="Lato" w:eastAsia="Lato" w:hAnsi="Lato"/>
          <w:color w:val="00ff00"/>
        </w:rPr>
      </w:pPr>
      <w:r w:rsidDel="00000000" w:rsidR="00000000" w:rsidRPr="00000000">
        <w:rPr>
          <w:rFonts w:ascii="Lato" w:cs="Lato" w:eastAsia="Lato" w:hAnsi="Lato"/>
          <w:color w:val="00ff00"/>
          <w:rtl w:val="0"/>
        </w:rPr>
        <w:t xml:space="preserve">- this encourages people to open an online store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id.bvinp813sqd" w:id="9"/>
      <w:bookmarkEnd w:id="9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Target Audience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VN SMEs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anyone who want to sell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youth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Mainly girls!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cboem7stll33" w:id="10"/>
      <w:bookmarkEnd w:id="1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Long Term Strategy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Follow trends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user feedback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Lato" w:cs="Lato" w:eastAsia="Lato" w:hAnsi="Lato"/>
          <w:color w:val="ff00ff"/>
        </w:rPr>
      </w:pPr>
      <w:r w:rsidDel="00000000" w:rsidR="00000000" w:rsidRPr="00000000">
        <w:rPr>
          <w:rFonts w:ascii="Lato" w:cs="Lato" w:eastAsia="Lato" w:hAnsi="Lato"/>
          <w:color w:val="ff00ff"/>
          <w:rtl w:val="0"/>
        </w:rPr>
        <w:t xml:space="preserve">some form of user usage analytics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ygfthn6760jy" w:id="11"/>
      <w:bookmarkEnd w:id="11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Monetization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4 type of accounts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FREE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SILVER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GOLD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PLATINUM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transaction commission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free users &gt; paid accounts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user made events that link/advertise their storefronts - e.g. sale/reductions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if expansion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a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Lato" w:cs="Lato" w:eastAsia="Lato" w:hAnsi="Lato"/>
        <w:color w:val="999999"/>
        <w:sz w:val="28"/>
        <w:szCs w:val="28"/>
        <w:rtl w:val="0"/>
      </w:rPr>
      <w:t xml:space="preserve">PRODUCT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