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rtl w:val="0"/>
        </w:rPr>
        <w:t xml:space="preserve">This indicated that the social media framework can be a great potential people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rtl w:val="0"/>
        </w:rPr>
        <w:t xml:space="preserve">Content: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eCommerce Timeline of Indochina/Mekong Countries </w:t>
      </w:r>
      <w:r w:rsidDel="00000000" w:rsidR="00000000" w:rsidRPr="00000000">
        <w:rPr>
          <w:rFonts w:ascii="Lato" w:cs="Lato" w:eastAsia="Lato" w:hAnsi="Lato"/>
          <w:color w:val="ff0000"/>
          <w:rtl w:val="0"/>
        </w:rPr>
        <w:t xml:space="preserve">//Proof the future of eCommerce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Early Stage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Ready Stage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Take Off Stage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Life Style Stage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rtl w:val="0"/>
        </w:rPr>
        <w:t xml:space="preserve">Indochina countries data: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rtl w:val="0"/>
        </w:rPr>
        <w:t xml:space="preserve">http://techcrunch.com/2015/06/22/forget-china-theres-an-e-commerce-gold-rush-in-southeast-asia/#.iuph4i:veRO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eCommerce over retail percentage is low, significant room to grow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Comparing SEA eCommerce Timeline to China and U.S </w:t>
      </w:r>
      <w:r w:rsidDel="00000000" w:rsidR="00000000" w:rsidRPr="00000000">
        <w:rPr>
          <w:rFonts w:ascii="Lato" w:cs="Lato" w:eastAsia="Lato" w:hAnsi="Lato"/>
          <w:color w:val="ff0000"/>
          <w:rtl w:val="0"/>
        </w:rPr>
        <w:t xml:space="preserve">//Proof that Vietnam is on the track to the futurew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ASEAN Ecommerce Landscape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Key Factor Fuel Ecommerce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Return: Feedback and recommended people/mentor for us </w:t>
      </w:r>
      <w:r w:rsidDel="00000000" w:rsidR="00000000" w:rsidRPr="00000000">
        <w:rPr>
          <w:rFonts w:ascii="Lato" w:cs="Lato" w:eastAsia="Lato" w:hAnsi="Lato"/>
          <w:color w:val="ff0000"/>
          <w:rtl w:val="0"/>
        </w:rPr>
        <w:t xml:space="preserve">//Collecting valuable information and key people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Logo, web, team, contact information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ato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