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jc w:val="center"/>
        <w:rPr>
          <w:rFonts w:ascii="Calibri" w:cs="Calibri" w:eastAsia="Calibri" w:hAnsi="Calibri"/>
          <w:b w:val="1"/>
          <w:bCs w:val="1"/>
        </w:rPr>
      </w:pPr>
      <w:bookmarkStart w:colFirst="0" w:colLast="0" w:name="_ti0uv9mfdt9v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u w:val="single"/>
          <w:rtl w:val="0"/>
        </w:rPr>
        <w:t xml:space="preserve">EXPERIENCE LETTER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Date: {todayDate}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Subject: SERVICE CERTIFICATE AND PROFESSIONAL REFERENCE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WHOM IT MAY CONCERN,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This document serves to formally certify the professional employment record of {employeeName} with GO-TO Friend Pvt. Ltd. {employeeName} was engaged with the organization for a tenure of {tenureDuration}, effective from {dateOfJoining} through {lastWorkingDate}.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During the aforementioned period, {employeeName} held the designation of {designation}, reporting to the {department}. In this capacity, they were entrusted with critical functions that required a high degree of {keyTrait}.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Professional Contributions: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Strategic Execution: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Demonstrated a consistent ability to align individual deliverables with broader organizational objectives.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Fonts w:ascii="Calibri" w:cs="Calibri" w:eastAsia="Calibri" w:hAnsi="Calibri"/>
          <w:b w:val="1"/>
          <w:bCs w:val="1"/>
          <w:rtl w:val="0"/>
        </w:rPr>
        <w:t xml:space="preserve">Process Optimization: Contributed to the enhancement of {specificProject}, resulting in {positiveOutcome}.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Stakeholder Management: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Maintained professional excellence in coordinating with internal cross-functional teams and external partners.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{employeeName}’s conduct throughout their tenure was exemplary, characterized by a disciplined adherence to corporate policies and a commitment to professional growth. They possess strong interpersonal skills and the ability to operate effectively within high-pressure environments.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We acknowledge {employeeName}’s resignation as a voluntary transition. They have successfully fulfilled all contractual obligations and transition protocols.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extend our gratitude for their services and offer our full endorsement for their future professional pursuits.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Warm regards,</w:t>
      </w:r>
    </w:p>
    <w:p w:rsidR="00000000" w:rsidDel="00000000" w:rsidP="00000000" w:rsidRDefault="00000000" w:rsidRPr="00000000" w14:paraId="000001AF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GO-TO Friend Pvt. Ltd.,</w:t>
      </w:r>
    </w:p>
    <w:p w:rsidR="00000000" w:rsidDel="00000000" w:rsidP="00000000" w:rsidRDefault="00000000" w:rsidRPr="00000000" w14:paraId="000001B0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Prakhar Agrawal,</w:t>
      </w:r>
    </w:p>
    <w:p w:rsidR="00000000" w:rsidDel="00000000" w:rsidP="00000000" w:rsidRDefault="00000000" w:rsidRPr="00000000" w14:paraId="000001B2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CEO (Chief Executive Officer)</w:t>
      </w:r>
    </w:p>
    <w:p w:rsidR="00000000" w:rsidDel="00000000" w:rsidP="00000000" w:rsidRDefault="00000000" w:rsidRPr="00000000" w14:paraId="000001B3">
      <w:pPr>
        <w:spacing w:line="300" w:lineRule="auto"/>
        <w:jc w:val="both"/>
        <w:rPr>
          <w:rFonts w:ascii="Calibri" w:cs="Calibri" w:eastAsia="Calibri" w:hAnsi="Calibri"/>
        </w:rPr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GO-TO Friend Pvt. Ltd.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