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核心技术综述（比赛/汇报版）</w:t>
      </w:r>
    </w:p>
    <w:p>
      <w:r>
        <w:t xml:space="preserve">主题：超临界二氧化碳辅助聚氨酯喷涂“喷枪/喷涂头”相关研究综述</w:t>
      </w:r>
    </w:p>
    <w:p>
      <w:r>
        <w:t xml:space="preserve">一句话定义：这类研究的关键，不只是把 CO2 加进聚氨酯体系，而是通过喷枪内部混合、喷嘴节流、降压气爆和射流雾化，把“超临界流体优势”真正转化为稳定、可施工、低损耗的喷涂过程。</w:t>
      </w:r>
    </w:p>
    <w:p>
      <w:r>
        <w:t xml:space="preserve">一、这次综述重点看什么 这次不是泛泛谈“超临界 CO2 辅助聚氨酯喷涂”，而是专门聚焦喷枪、喷嘴、混合区、射流流场和雾化行为。也就是说，重点不在配方本身，而在“材料怎样在喷枪里混、怎样从喷嘴里出来、出来后雾化成什么样、这会怎样影响泡沫/涂层最终效果”。</w:t>
      </w:r>
    </w:p>
    <w:p>
      <w:r>
        <w:t xml:space="preserve">二、为什么喷枪是这个技术的关键点 超临界 CO2 辅助聚氨酯喷涂，难点从来不只是材料体系本身。真正决定能不能喷、喷得稳不稳、浪费大不大、泡孔或涂层均不均匀的，往往是喷枪段的瞬态过程。</w:t>
      </w:r>
    </w:p>
    <w:p>
      <w:r>
        <w:t xml:space="preserve">喷枪段至少同时承担四件事： 第一，把高压条件下的 CO2 与树脂/组合料进行有效混合； 第二，在喷嘴前后完成压力骤降和相态转变； 第三，把高压混合流变成足够细小、足够稳定的液滴或泡沫前驱体； 第四，避免因为局部湍流、返混、堵塞、偏流或过强剪切而导致施工不稳定。</w:t>
      </w:r>
    </w:p>
    <w:p>
      <w:r>
        <w:t xml:space="preserve">所以，喷枪不是简单“末端执行件”，而是把超临界 CO2 技术落地为工程喷涂的核心放大器。</w:t>
      </w:r>
    </w:p>
    <w:p>
      <w:r>
        <w:t xml:space="preserve">三、目前能看到的几类关键文献和资料 （一）最直接的核心论文：聚焦 scCO2 喷涂聚氨酯树脂流场 1. Numerical Simulation of Flow Characteristics for Supercritical CO2-Sprayed Polyurethane Resin（2024） 这篇英文论文是目前公开检索中最贴近“喷枪/喷涂头”主题的核心文献。题目已经非常明确：研究对象不是泛化的聚氨酯泡沫，而是“超临界 CO2 喷涂聚氨酯树脂”的流动特征。它的价值在于把喷枪内部和喷出后的流动问题显式化，用 CFD 数值模拟去回答喷枪段究竟发生了什么。</w:t>
      </w:r>
    </w:p>
    <w:p>
      <w:r>
        <w:t xml:space="preserve">从公开摘要信息看，这篇文章重点在于： - 基于真实 scCO2 喷涂聚氨酯工艺建立模型； - 分析喷涂过程中的流场特征； - 为工艺优化提供理论指导。</w:t>
      </w:r>
    </w:p>
    <w:p>
      <w:r>
        <w:t xml:space="preserve">对我们整理喷枪综述来说，它的重要性在于：它把“喷枪设计经验”往“喷枪流场机理”推进了一步。</w:t>
      </w:r>
    </w:p>
    <w:p>
      <w:r>
        <w:t xml:space="preserve">（二）国内对应研究：喷涂动力学行为数值模拟 2. 《超临界CO2喷涂聚氨酯树脂动力学行为的数值模拟》（2025） 从公开题录看，这篇中文论文说明国内团队已经把研究推进到“动力学行为—喷涂过程—数值模拟”层级。虽然目前公开全文获取受限，但仅从题目就能判断，它大概率聚焦于喷枪内部流动、喷嘴出口行为、压力/速度演化以及喷涂稳定性问题。</w:t>
      </w:r>
    </w:p>
    <w:p>
      <w:r>
        <w:t xml:space="preserve">这说明国内这条技术路线已经不满足于只做“设备能用、工程能做”，而是在往“喷枪为什么这样设计、怎样进一步优化”走。</w:t>
      </w:r>
    </w:p>
    <w:p>
      <w:r>
        <w:t xml:space="preserve">（三）行业装备报道：喷枪不是孤立零件，而是系统装备核心 3. 《浙江华创超临界CO₂辅助聚氨酯喷涂技术》 这类报道虽然不是严格意义上的学术论文，但对理解喷枪在整套装备中的位置很重要。公开信息显示，该技术属于超临界 CO2 辅助水发泡聚氨酯泡沫喷涂装备路线，已经形成工程应用与知识产权布局。</w:t>
      </w:r>
    </w:p>
    <w:p>
      <w:r>
        <w:t xml:space="preserve">它给喷枪综述提供的价值主要是三点： - 喷枪必须和高压输送、计量、控制系统协同设计； - 喷枪设计不是独立优化，而要与聚醚组分、配方体系一起匹配； - 工程场景对喷枪提出的要求不仅是“能雾化”，还包括低温环境适应、物料损耗控制、现场稳定施工。</w:t>
      </w:r>
    </w:p>
    <w:p>
      <w:r>
        <w:t xml:space="preserve">（四）跨材料参考文献：帮助理解喷枪参数如何影响雾化 4. 《超临界二氧化碳用于酚醛清漆喷涂的研究》（2019） 这篇文章虽然不是聚氨酯，但它对“喷枪参数如何影响喷涂结果”的方法学价值很高。文章明确研究了： - 压力 - 超临界 CO2 含量 - 温度 - 喷涂距离（也就是基板与喷枪之间距离） 对雾化液滴尺寸和涂膜效果的影响。</w:t>
      </w:r>
    </w:p>
    <w:p>
      <w:r>
        <w:t xml:space="preserve">文中得到的关键结论是： - CO2 含量是高度显著因素； - 压力是显著因素； - 温度和喷枪—基板距离影响相对较小； - 随 CO2 含量提高，液滴尺寸减小； - 随压力提高，液滴尺寸减小。</w:t>
      </w:r>
    </w:p>
    <w:p>
      <w:r>
        <w:t xml:space="preserve">这些结论对聚氨酯喷枪研究的借鉴价值非常直接，因为喷枪喷嘴的核心任务之一就是控制液滴尺度和雾化均匀性。换句话说，即便材料体系不同，喷枪控制逻辑仍然有很强共通性。</w:t>
      </w:r>
    </w:p>
    <w:p>
      <w:r>
        <w:t xml:space="preserve">（五）更基础的工程背景：超临界 CO2 喷雾技术 5. Supercritical Fluid Spray Application Technology 这份技术报告更偏基础喷雾工程与工艺背景。虽然不是专门针对聚氨酯，但它对于理解“超临界 CO2 为什么能改善喷雾形态、喷幅和 VOC 降低逻辑”很有帮助。对写综述时搭建技术背景很有用。</w:t>
      </w:r>
    </w:p>
    <w:p>
      <w:r>
        <w:t xml:space="preserve">四、喷枪相关研究到底在解决什么问题 1. 高压混合是否足够均匀 在超临界 CO2 辅助喷涂里，喷枪前端往往不是单一液体，而是“树脂/组合料 + scCO2”的高压混合体系。如果混合不均匀，喷嘴出口就容易出现液滴分布过宽、局部气爆不稳定、喷幅偏斜甚至施工条纹。</w:t>
      </w:r>
    </w:p>
    <w:p>
      <w:r>
        <w:t xml:space="preserve">2. 喷嘴节流后的相态转变如何发生 喷枪里一个本质问题是：体系在高压下保持混合，经过喷嘴后瞬间减压，CO2 从超临界/高压溶解态迅速解吸和膨胀。这个过程如果控制得好，会带来二次雾化和更细液滴；控制不好，就可能导致回弹、粗液滴、喷溅或局部不稳定。</w:t>
      </w:r>
    </w:p>
    <w:p>
      <w:r>
        <w:t xml:space="preserve">3. 喷枪结构如何决定液滴尺寸与喷幅 从现有喷雾研究看，喷枪/喷嘴几何结构会直接影响： - 流速分布 - 局部剪切强度 - 涡旋结构 - 射流扩散角 - 液滴破碎方式</w:t>
      </w:r>
    </w:p>
    <w:p>
      <w:r>
        <w:t xml:space="preserve">对于聚氨酯喷涂来说，这些变量最终对应的是：泡孔是否均匀、材料利用率高不高、施工表面平不平、边角覆盖是否稳定。</w:t>
      </w:r>
    </w:p>
    <w:p>
      <w:r>
        <w:t xml:space="preserve">4. 喷枪是否适应施工工况波动 工程现场不是实验室。温度波动、物料黏度变化、喷枪移动速度变化、喷涂距离波动，都会放大喷枪设计缺陷。所以喷枪研究不仅要看“最佳状态”，还要看“容错性”。</w:t>
      </w:r>
    </w:p>
    <w:p>
      <w:r>
        <w:t xml:space="preserve">五、从现有资料中可以提炼出的喷枪设计逻辑 （一）喷枪的核心不是“喷出去”，而是“稳定喷出去” 如果只追求喷出，普通喷枪也能做到；但超临界 CO2 辅助聚氨酯喷涂需要的是在高压、混相、快速减压条件下持续稳定工作，这就要求喷枪同时兼顾混合、导流、节流、雾化与抗波动能力。</w:t>
      </w:r>
    </w:p>
    <w:p>
      <w:r>
        <w:t xml:space="preserve">（二）CO2 含量与压力是喷枪工况中的第一控制量 已有喷雾研究一致说明，CO2 含量和压力直接决定液滴尺寸和雾化质量。对聚氨酯喷枪而言，这意味着喷枪不是独立优化对象，而必须与高压供料与 CO2 计量联调。</w:t>
      </w:r>
    </w:p>
    <w:p>
      <w:r>
        <w:t xml:space="preserve">（三）喷嘴几何很可能是决定性能上限的关键 虽然当前公开资料对具体喷嘴形状、孔径、混合腔细节披露有限，但可以合理判断：喷嘴直径、混合腔长度、出口收缩结构、是否引入撞击流/静态混合元件，都会显著影响最终喷涂效果。</w:t>
      </w:r>
    </w:p>
    <w:p>
      <w:r>
        <w:t xml:space="preserve">（四）喷枪研究正在从经验设计走向数值模拟驱动 2024 英文论文和 2025 中文题录共同说明一个趋势：喷枪优化正在从“试错改结构”向“先建模、后优化”过渡。这个趋势非常重要，因为它意味着未来喷枪设计可以更快地针对不同黏度、不同 CO2 配比、不同施工目标进行定制化调整。</w:t>
      </w:r>
    </w:p>
    <w:p>
      <w:r>
        <w:t xml:space="preserve">六、翻译整理（与喷枪最相关英文文献的核心信息中译） 原题：Numerical Simulation of Flow Characteristics for Supercritical CO2-Sprayed Polyurethane Resin 译题：超临界二氧化碳喷涂聚氨酯树脂流动特征的数值模拟</w:t>
      </w:r>
    </w:p>
    <w:p>
      <w:r>
        <w:t xml:space="preserve">核心信息翻译整理： 该研究围绕超临界 CO2 喷涂聚氨酯树脂过程建立计算流体力学模型，目的是揭示喷枪内部及喷射区域中的压力、速度、湍流和流动分布特征。研究意义在于说明：scCO2 参与后，喷涂过程不再是普通液体喷射，而是一个涉及高压混合、喷嘴节流、快速减压和流场重构的复杂过程。通过数值模拟，可以识别决定喷枪喷涂稳定性和雾化质量的关键区域，为喷枪结构优化和工艺参数选择提供理论依据。</w:t>
      </w:r>
    </w:p>
    <w:p>
      <w:r>
        <w:t xml:space="preserve">补充翻译整理（跨体系但对喷枪参数有借鉴的中文论文）： 《超临界二氧化碳用于酚醛清漆喷涂的研究》说明，在超临界 CO2 喷涂体系中，CO2 含量和压力是影响液滴尺寸的核心变量。随着 CO2 含量和压力增加，液滴尺寸下降，雾化效果改善；而喷枪与基板距离在一定范围内影响不显著。这对聚氨酯喷枪的启示是：喷枪优化不能只看枪头结构，还必须同时关注 CO2 比例、供压水平和系统匹配。</w:t>
      </w:r>
    </w:p>
    <w:p>
      <w:r>
        <w:t xml:space="preserve">七、比赛/汇报里最推荐的表述 标准版：我们关注的不是一般意义上的“聚氨酯喷涂设备”，而是超临界 CO2 辅助体系中最关键的喷枪环节。喷枪决定了高压混合物能否在瞬时降压后稳定完成二次雾化，并进一步影响液滴尺度、材料损耗、喷涂均匀性和最终泡沫/涂层质量。</w:t>
      </w:r>
    </w:p>
    <w:p>
      <w:r>
        <w:t xml:space="preserve">通俗版：这个技术的难点，不只是“把 CO2 加进去”，而是“怎么从枪口里又稳又细地喷出来”。谁把喷枪搞明白了，谁就真正抓住了这条技术路线的工程命门。</w:t>
      </w:r>
    </w:p>
    <w:p>
      <w:r>
        <w:t xml:space="preserve">一句话版：喷枪是把“超临界 CO2 优势”变成“可施工结果”的核心部件。</w:t>
      </w:r>
    </w:p>
    <w:p>
      <w:r>
        <w:t xml:space="preserve">八、可以直接放在 PPT 上的结论 • 喷枪/喷嘴不是附属零件，而是超临界 CO2 辅助聚氨酯喷涂的关键技术节点。 • 当前研究重点正从“设备可用”转向“喷枪内部流场与动力学机理可解释”。 • CO2 含量、系统压力、喷嘴几何和混合结构，是决定喷枪性能的四个核心维度。 • 未来喷枪优化方向将更依赖 CFD 建模与结构—工艺协同设计，而不是单纯经验试错。</w:t>
      </w:r>
    </w:p>
    <w:p>
      <w:r>
        <w:t xml:space="preserve">九、参考文献与链接 [1] Numerical Simulation of Flow Characteristics for Supercritical CO2-Sprayed Polyurethane Resin. 链接：https://www.mdpi.com/2073-4360/16/7/940</w:t>
      </w:r>
    </w:p>
    <w:p>
      <w:r>
        <w:t xml:space="preserve">[2] 马智俊, 罗艳龙, 吕国会, 李池超, 马晓峰, 相明华, 罗振扬. 超临界CO2喷涂聚氨酯树脂动力学行为的数值模拟. 链接：https://sns.wanfangdata.com.cn/sns/perio/jazgy/?tabId=column&amp;ztext=%E7%A0%94%E7%A9%B6%E6%8A%A5%E5%91%8A&amp;page=1&amp;yearType=1&amp;order=publish_year/issue_nu</w:t>
      </w:r>
    </w:p>
    <w:p>
      <w:r>
        <w:t xml:space="preserve">[3] 浙江华创超临界CO₂辅助聚氨酯喷涂技术. 链接：https://chem.jgvogel.cn/c1532855.shtml</w:t>
      </w:r>
    </w:p>
    <w:p>
      <w:r>
        <w:t xml:space="preserve">[4] 超临界二氧化碳用于酚醛清漆喷涂的研究. 链接：https://html.rhhz.net/yykj/html/201904004.htm</w:t>
      </w:r>
    </w:p>
    <w:p>
      <w:r>
        <w:t xml:space="preserve">[5] Supercritical Fluid Spray Application Technology. 链接：https://p2infohouse.org/ref/25/24795.pdf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>
  <dc:title>超临界二氧化碳辅助聚氨酯喷涂喷枪综述</dc:title>
  <dc:creator>OpenClaw</dc:creator>
</cp:coreProperties>
</file>