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09" w:rsidRDefault="00EA4F3F" w:rsidP="00EA4F3F">
      <w:pPr>
        <w:jc w:val="center"/>
      </w:pPr>
      <w:r>
        <w:t>July 23, 2015</w:t>
      </w:r>
    </w:p>
    <w:p w:rsidR="00EA4F3F" w:rsidRDefault="00EA4F3F" w:rsidP="00EA4F3F">
      <w:pPr>
        <w:pStyle w:val="Title"/>
        <w:jc w:val="center"/>
        <w:rPr>
          <w:b/>
        </w:rPr>
      </w:pPr>
      <w:r w:rsidRPr="00EA4F3F">
        <w:rPr>
          <w:b/>
        </w:rPr>
        <w:t>Windows DUT Build and Installation Guide</w:t>
      </w:r>
      <w:r>
        <w:rPr>
          <w:b/>
        </w:rPr>
        <w:t>lines</w:t>
      </w:r>
    </w:p>
    <w:p w:rsidR="007841A4" w:rsidRPr="00CD1C1B" w:rsidRDefault="007841A4" w:rsidP="007841A4">
      <w:pPr>
        <w:jc w:val="center"/>
        <w:rPr>
          <w:b/>
          <w:sz w:val="24"/>
        </w:rPr>
      </w:pPr>
      <w:r w:rsidRPr="00CD1C1B">
        <w:rPr>
          <w:b/>
          <w:sz w:val="24"/>
        </w:rPr>
        <w:t>Version 1.0</w:t>
      </w:r>
      <w:r>
        <w:rPr>
          <w:b/>
          <w:sz w:val="24"/>
        </w:rPr>
        <w:t xml:space="preserve"> Beta</w:t>
      </w:r>
    </w:p>
    <w:p w:rsidR="007841A4" w:rsidRDefault="007841A4" w:rsidP="007841A4">
      <w:pPr>
        <w:jc w:val="center"/>
        <w:rPr>
          <w:b/>
          <w:sz w:val="24"/>
        </w:rPr>
      </w:pPr>
      <w:r w:rsidRPr="00CD1C1B">
        <w:rPr>
          <w:b/>
          <w:sz w:val="24"/>
        </w:rPr>
        <w:t>11n</w:t>
      </w:r>
      <w:r>
        <w:rPr>
          <w:b/>
          <w:sz w:val="24"/>
        </w:rPr>
        <w:t>/WMM/WPA2</w:t>
      </w:r>
      <w:r w:rsidRPr="00CD1C1B">
        <w:rPr>
          <w:b/>
          <w:sz w:val="24"/>
        </w:rPr>
        <w:t>, VHT, WMM-PS, P2P, PMF, TDLS, VE, WMM-AC</w:t>
      </w:r>
    </w:p>
    <w:p w:rsidR="007841A4" w:rsidRDefault="007841A4" w:rsidP="007841A4">
      <w:pPr>
        <w:jc w:val="center"/>
        <w:rPr>
          <w:b/>
          <w:sz w:val="24"/>
        </w:rPr>
      </w:pPr>
    </w:p>
    <w:p w:rsidR="007841A4" w:rsidRDefault="007841A4" w:rsidP="007841A4">
      <w:pPr>
        <w:pStyle w:val="TileVersionDate"/>
      </w:pPr>
      <w:r>
        <w:rPr>
          <w:noProof/>
          <w:lang w:eastAsia="zh-CN"/>
        </w:rPr>
        <w:drawing>
          <wp:inline distT="0" distB="0" distL="0" distR="0" wp14:anchorId="67E1642C" wp14:editId="4CCCD290">
            <wp:extent cx="2752725" cy="2305050"/>
            <wp:effectExtent l="0" t="0" r="0" b="0"/>
            <wp:docPr id="1" name="Picture 1" descr="FINAL-Wi-Fi-Alliance-logo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-Wi-Fi-Alliance-logo20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A4" w:rsidRPr="00752147" w:rsidRDefault="007841A4" w:rsidP="007841A4">
      <w:pPr>
        <w:pStyle w:val="ReturnAddress"/>
        <w:rPr>
          <w:rFonts w:ascii="Times New Roman" w:hAnsi="Times New Roman"/>
          <w:i/>
        </w:rPr>
      </w:pPr>
      <w:r w:rsidRPr="00752147">
        <w:rPr>
          <w:rFonts w:ascii="Symbol" w:hAnsi="Symbol"/>
          <w:i/>
        </w:rPr>
        <w:t></w:t>
      </w:r>
      <w:r w:rsidRPr="00540739">
        <w:t xml:space="preserve"> </w:t>
      </w:r>
      <w:r>
        <w:rPr>
          <w:rFonts w:ascii="Times New Roman" w:hAnsi="Times New Roman"/>
          <w:i/>
        </w:rPr>
        <w:t>2013</w:t>
      </w:r>
      <w:r w:rsidRPr="00752147">
        <w:rPr>
          <w:rFonts w:ascii="Times New Roman" w:hAnsi="Times New Roman"/>
          <w:i/>
        </w:rPr>
        <w:t xml:space="preserve"> Wi-Fi Alliance</w:t>
      </w:r>
    </w:p>
    <w:p w:rsidR="007841A4" w:rsidRPr="00752147" w:rsidRDefault="007841A4" w:rsidP="007841A4">
      <w:pPr>
        <w:pStyle w:val="ReturnAddress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>All Rights Reserved</w:t>
      </w:r>
    </w:p>
    <w:p w:rsidR="007841A4" w:rsidRPr="00752147" w:rsidRDefault="007841A4" w:rsidP="007841A4">
      <w:pPr>
        <w:pStyle w:val="ReturnAddress"/>
        <w:suppressAutoHyphens/>
        <w:ind w:left="540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 xml:space="preserve">10900-B </w:t>
      </w:r>
      <w:proofErr w:type="spellStart"/>
      <w:r w:rsidRPr="00752147">
        <w:rPr>
          <w:rFonts w:ascii="Times New Roman" w:hAnsi="Times New Roman"/>
          <w:i/>
        </w:rPr>
        <w:t>Stonelake</w:t>
      </w:r>
      <w:proofErr w:type="spellEnd"/>
      <w:r w:rsidRPr="00752147">
        <w:rPr>
          <w:rFonts w:ascii="Times New Roman" w:hAnsi="Times New Roman"/>
          <w:i/>
        </w:rPr>
        <w:t xml:space="preserve"> Boulevard, Suite 126</w:t>
      </w:r>
    </w:p>
    <w:p w:rsidR="007841A4" w:rsidRPr="00752147" w:rsidRDefault="007841A4" w:rsidP="007841A4">
      <w:pPr>
        <w:pStyle w:val="ReturnAddress"/>
        <w:suppressAutoHyphens/>
        <w:ind w:left="360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>Austin, TX  78759</w:t>
      </w:r>
    </w:p>
    <w:p w:rsidR="007841A4" w:rsidRPr="00752147" w:rsidRDefault="007841A4" w:rsidP="007841A4">
      <w:pPr>
        <w:pStyle w:val="ReturnAddress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 xml:space="preserve">Phone: 512.498.9434 • Fax: 512.498.9435 • Email: </w:t>
      </w:r>
      <w:hyperlink r:id="rId8" w:history="1">
        <w:r w:rsidRPr="00752147">
          <w:rPr>
            <w:rStyle w:val="Hyperlink"/>
            <w:rFonts w:ascii="Times New Roman" w:eastAsia="MS Mincho" w:hAnsi="Times New Roman"/>
            <w:i/>
          </w:rPr>
          <w:t>certifications@wi-fi.org</w:t>
        </w:r>
      </w:hyperlink>
    </w:p>
    <w:p w:rsidR="007841A4" w:rsidRPr="00752147" w:rsidRDefault="007841A4" w:rsidP="007841A4">
      <w:pPr>
        <w:pStyle w:val="ReturnAddress"/>
        <w:rPr>
          <w:rFonts w:ascii="Times New Roman" w:hAnsi="Times New Roman"/>
          <w:i/>
        </w:rPr>
      </w:pPr>
      <w:hyperlink r:id="rId9" w:history="1">
        <w:r w:rsidRPr="00752147">
          <w:rPr>
            <w:rStyle w:val="Hyperlink"/>
            <w:rFonts w:ascii="Times New Roman" w:eastAsia="MS Mincho" w:hAnsi="Times New Roman"/>
            <w:i/>
          </w:rPr>
          <w:t>www.wi-fi.org</w:t>
        </w:r>
      </w:hyperlink>
    </w:p>
    <w:p w:rsidR="007841A4" w:rsidRPr="004F7106" w:rsidRDefault="007841A4" w:rsidP="007841A4">
      <w:pPr>
        <w:pStyle w:val="Copyright"/>
      </w:pPr>
      <w:r w:rsidRPr="009515B5">
        <w:t xml:space="preserve">This document contains confidential information intended solely for Wi-Fi Alliance </w:t>
      </w:r>
      <w:r>
        <w:t>staff</w:t>
      </w:r>
      <w:r w:rsidRPr="009515B5">
        <w:t xml:space="preserve">.  The contents of this document are </w:t>
      </w:r>
      <w:r>
        <w:t>subject to changes at the later time.</w:t>
      </w:r>
    </w:p>
    <w:p w:rsidR="00EA4F3F" w:rsidRDefault="00EA4F3F" w:rsidP="00EA4F3F"/>
    <w:p w:rsidR="007841A4" w:rsidRDefault="007841A4" w:rsidP="00EA4F3F"/>
    <w:p w:rsidR="007841A4" w:rsidRDefault="007841A4" w:rsidP="00EA4F3F"/>
    <w:p w:rsidR="007841A4" w:rsidRDefault="007841A4" w:rsidP="00EA4F3F"/>
    <w:p w:rsidR="007841A4" w:rsidRDefault="007841A4" w:rsidP="00EA4F3F"/>
    <w:p w:rsidR="007841A4" w:rsidRDefault="007841A4" w:rsidP="00EA4F3F"/>
    <w:p w:rsidR="007841A4" w:rsidRPr="005A62D5" w:rsidRDefault="00C87487" w:rsidP="00EA4F3F">
      <w:pPr>
        <w:rPr>
          <w:b/>
        </w:rPr>
      </w:pPr>
      <w:r w:rsidRPr="005A62D5">
        <w:rPr>
          <w:b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26E9" w:rsidTr="006F26E9">
        <w:tc>
          <w:tcPr>
            <w:tcW w:w="3192" w:type="dxa"/>
          </w:tcPr>
          <w:p w:rsidR="006F26E9" w:rsidRPr="00476CB4" w:rsidRDefault="006F26E9" w:rsidP="007570A1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Version</w:t>
            </w:r>
          </w:p>
        </w:tc>
        <w:tc>
          <w:tcPr>
            <w:tcW w:w="3192" w:type="dxa"/>
          </w:tcPr>
          <w:p w:rsidR="006F26E9" w:rsidRPr="00476CB4" w:rsidRDefault="006F26E9" w:rsidP="007570A1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Date released</w:t>
            </w:r>
          </w:p>
        </w:tc>
        <w:tc>
          <w:tcPr>
            <w:tcW w:w="3192" w:type="dxa"/>
          </w:tcPr>
          <w:p w:rsidR="006F26E9" w:rsidRPr="00476CB4" w:rsidRDefault="006F26E9" w:rsidP="007570A1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Summary</w:t>
            </w:r>
          </w:p>
        </w:tc>
      </w:tr>
      <w:tr w:rsidR="006F26E9" w:rsidTr="006F26E9">
        <w:tc>
          <w:tcPr>
            <w:tcW w:w="3192" w:type="dxa"/>
          </w:tcPr>
          <w:p w:rsidR="006F26E9" w:rsidRDefault="006F26E9" w:rsidP="007570A1">
            <w:pPr>
              <w:jc w:val="both"/>
              <w:rPr>
                <w:sz w:val="24"/>
              </w:rPr>
            </w:pPr>
            <w:r>
              <w:rPr>
                <w:sz w:val="24"/>
              </w:rPr>
              <w:t>1.0 Beta</w:t>
            </w:r>
          </w:p>
        </w:tc>
        <w:tc>
          <w:tcPr>
            <w:tcW w:w="3192" w:type="dxa"/>
          </w:tcPr>
          <w:p w:rsidR="006F26E9" w:rsidRDefault="006F26E9" w:rsidP="007570A1">
            <w:pPr>
              <w:jc w:val="both"/>
              <w:rPr>
                <w:sz w:val="24"/>
              </w:rPr>
            </w:pPr>
            <w:r>
              <w:rPr>
                <w:sz w:val="24"/>
              </w:rPr>
              <w:t>07/23/2015</w:t>
            </w:r>
          </w:p>
        </w:tc>
        <w:tc>
          <w:tcPr>
            <w:tcW w:w="3192" w:type="dxa"/>
          </w:tcPr>
          <w:p w:rsidR="006F26E9" w:rsidRDefault="006F26E9" w:rsidP="007570A1">
            <w:pPr>
              <w:jc w:val="both"/>
              <w:rPr>
                <w:sz w:val="24"/>
              </w:rPr>
            </w:pPr>
            <w:r>
              <w:rPr>
                <w:sz w:val="24"/>
              </w:rPr>
              <w:t>Beta release</w:t>
            </w:r>
          </w:p>
        </w:tc>
      </w:tr>
      <w:tr w:rsidR="006F26E9" w:rsidTr="006F26E9"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</w:tr>
      <w:tr w:rsidR="006F26E9" w:rsidTr="006F26E9"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</w:tr>
      <w:tr w:rsidR="006F26E9" w:rsidTr="006F26E9"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</w:tr>
      <w:tr w:rsidR="006F26E9" w:rsidTr="006F26E9"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  <w:tc>
          <w:tcPr>
            <w:tcW w:w="3192" w:type="dxa"/>
          </w:tcPr>
          <w:p w:rsidR="006F26E9" w:rsidRDefault="006F26E9" w:rsidP="00EA4F3F"/>
        </w:tc>
      </w:tr>
    </w:tbl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sdt>
      <w:sdtPr>
        <w:id w:val="17174722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957782" w:rsidRDefault="00957782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:rsidR="000E3CC3" w:rsidRDefault="0095778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67991" w:history="1">
            <w:r w:rsidR="000E3CC3" w:rsidRPr="0060797C">
              <w:rPr>
                <w:rStyle w:val="Hyperlink"/>
                <w:noProof/>
              </w:rPr>
              <w:t>1.</w:t>
            </w:r>
            <w:r w:rsidR="000E3CC3">
              <w:rPr>
                <w:noProof/>
              </w:rPr>
              <w:tab/>
            </w:r>
            <w:r w:rsidR="000E3CC3" w:rsidRPr="0060797C">
              <w:rPr>
                <w:rStyle w:val="Hyperlink"/>
                <w:noProof/>
              </w:rPr>
              <w:t>Introduction</w:t>
            </w:r>
            <w:r w:rsidR="000E3CC3">
              <w:rPr>
                <w:noProof/>
                <w:webHidden/>
              </w:rPr>
              <w:tab/>
            </w:r>
            <w:r w:rsidR="000E3CC3">
              <w:rPr>
                <w:noProof/>
                <w:webHidden/>
              </w:rPr>
              <w:fldChar w:fldCharType="begin"/>
            </w:r>
            <w:r w:rsidR="000E3CC3">
              <w:rPr>
                <w:noProof/>
                <w:webHidden/>
              </w:rPr>
              <w:instrText xml:space="preserve"> PAGEREF _Toc425767991 \h </w:instrText>
            </w:r>
            <w:r w:rsidR="000E3CC3">
              <w:rPr>
                <w:noProof/>
                <w:webHidden/>
              </w:rPr>
            </w:r>
            <w:r w:rsidR="000E3CC3">
              <w:rPr>
                <w:noProof/>
                <w:webHidden/>
              </w:rPr>
              <w:fldChar w:fldCharType="separate"/>
            </w:r>
            <w:r w:rsidR="000E3CC3">
              <w:rPr>
                <w:noProof/>
                <w:webHidden/>
              </w:rPr>
              <w:t>4</w:t>
            </w:r>
            <w:r w:rsidR="000E3CC3">
              <w:rPr>
                <w:noProof/>
                <w:webHidden/>
              </w:rPr>
              <w:fldChar w:fldCharType="end"/>
            </w:r>
          </w:hyperlink>
        </w:p>
        <w:p w:rsidR="000E3CC3" w:rsidRDefault="000E3C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67992" w:history="1">
            <w:r w:rsidRPr="0060797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0797C">
              <w:rPr>
                <w:rStyle w:val="Hyperlink"/>
                <w:noProof/>
              </w:rPr>
              <w:t>Code structure of Windows DUT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C3" w:rsidRDefault="000E3C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67993" w:history="1">
            <w:r w:rsidRPr="0060797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0797C">
              <w:rPr>
                <w:rStyle w:val="Hyperlink"/>
                <w:noProof/>
              </w:rPr>
              <w:t>Build Windows control agent and DUT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C3" w:rsidRDefault="000E3C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5767994" w:history="1">
            <w:r w:rsidRPr="0060797C">
              <w:rPr>
                <w:rStyle w:val="Hyperlink"/>
                <w:noProof/>
              </w:rPr>
              <w:t>Pthreads for win32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C3" w:rsidRDefault="000E3C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67995" w:history="1">
            <w:r w:rsidRPr="0060797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0797C">
              <w:rPr>
                <w:rStyle w:val="Hyperlink"/>
                <w:noProof/>
              </w:rPr>
              <w:t>Installation of Windows control and DUT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C3" w:rsidRDefault="000E3C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67996" w:history="1">
            <w:r w:rsidRPr="0060797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0797C">
              <w:rPr>
                <w:rStyle w:val="Hyperlink"/>
                <w:noProof/>
              </w:rPr>
              <w:t>Execution of Windows control and DUT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782" w:rsidRDefault="00957782">
          <w:r>
            <w:rPr>
              <w:b/>
              <w:bCs/>
              <w:noProof/>
            </w:rPr>
            <w:fldChar w:fldCharType="end"/>
          </w:r>
        </w:p>
      </w:sdtContent>
    </w:sdt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EA4F3F"/>
    <w:p w:rsidR="00C87487" w:rsidRDefault="00C87487" w:rsidP="0027731E">
      <w:pPr>
        <w:pStyle w:val="Heading1"/>
        <w:numPr>
          <w:ilvl w:val="0"/>
          <w:numId w:val="1"/>
        </w:numPr>
      </w:pPr>
      <w:bookmarkStart w:id="1" w:name="_Toc425767991"/>
      <w:r>
        <w:lastRenderedPageBreak/>
        <w:t>Introduction</w:t>
      </w:r>
      <w:bookmarkEnd w:id="1"/>
    </w:p>
    <w:p w:rsidR="00C87487" w:rsidRDefault="002B586A" w:rsidP="00EA4F3F">
      <w:r>
        <w:t>The document is to describe the steps and procedure th</w:t>
      </w:r>
      <w:r w:rsidR="00651F89">
        <w:t xml:space="preserve">at users should follow to build, </w:t>
      </w:r>
      <w:r>
        <w:t xml:space="preserve">install </w:t>
      </w:r>
      <w:r w:rsidR="00651F89">
        <w:t xml:space="preserve">and run </w:t>
      </w:r>
      <w:r>
        <w:t>Windows control agent and DUT agent.</w:t>
      </w:r>
    </w:p>
    <w:p w:rsidR="00B82B4A" w:rsidRDefault="00B82B4A" w:rsidP="00FF6C04">
      <w:pPr>
        <w:pStyle w:val="Heading1"/>
        <w:numPr>
          <w:ilvl w:val="0"/>
          <w:numId w:val="1"/>
        </w:numPr>
      </w:pPr>
      <w:bookmarkStart w:id="2" w:name="_Toc425767992"/>
      <w:r>
        <w:t>Code structure of Windows DUT code</w:t>
      </w:r>
      <w:bookmarkEnd w:id="2"/>
    </w:p>
    <w:p w:rsidR="00FF6C04" w:rsidRDefault="00FF6C04" w:rsidP="00FF6C04">
      <w:r>
        <w:t>The following tree shows the structure of windows DUT code for build and installation:</w:t>
      </w:r>
    </w:p>
    <w:p w:rsidR="00FF6C04" w:rsidRDefault="00FF6C04" w:rsidP="00FF6C04">
      <w:pPr>
        <w:pStyle w:val="ListParagraph"/>
        <w:numPr>
          <w:ilvl w:val="0"/>
          <w:numId w:val="9"/>
        </w:numPr>
      </w:pPr>
      <w:proofErr w:type="spellStart"/>
      <w:r>
        <w:t>win_ca</w:t>
      </w:r>
      <w:proofErr w:type="spellEnd"/>
    </w:p>
    <w:p w:rsidR="00FF6C04" w:rsidRDefault="00FF6C04" w:rsidP="00FF6C04">
      <w:pPr>
        <w:pStyle w:val="ListParagraph"/>
        <w:numPr>
          <w:ilvl w:val="0"/>
          <w:numId w:val="6"/>
        </w:numPr>
      </w:pPr>
      <w:proofErr w:type="spellStart"/>
      <w:r>
        <w:t>win_ca</w:t>
      </w:r>
      <w:proofErr w:type="spellEnd"/>
    </w:p>
    <w:p w:rsidR="00FF6C04" w:rsidRDefault="00FF6C04" w:rsidP="00FF6C04">
      <w:pPr>
        <w:pStyle w:val="ListParagraph"/>
        <w:numPr>
          <w:ilvl w:val="0"/>
          <w:numId w:val="9"/>
        </w:numPr>
      </w:pPr>
      <w:proofErr w:type="spellStart"/>
      <w:r>
        <w:t>win_dut</w:t>
      </w:r>
      <w:proofErr w:type="spellEnd"/>
    </w:p>
    <w:p w:rsidR="00FF6C04" w:rsidRDefault="00FF6C04" w:rsidP="00FF6C04">
      <w:pPr>
        <w:pStyle w:val="ListParagraph"/>
        <w:numPr>
          <w:ilvl w:val="0"/>
          <w:numId w:val="6"/>
        </w:numPr>
      </w:pPr>
      <w:proofErr w:type="spellStart"/>
      <w:r>
        <w:t>win_dut</w:t>
      </w:r>
      <w:proofErr w:type="spellEnd"/>
    </w:p>
    <w:p w:rsidR="00FF6C04" w:rsidRDefault="00FF6C04" w:rsidP="00FF6C04">
      <w:pPr>
        <w:pStyle w:val="ListParagraph"/>
        <w:numPr>
          <w:ilvl w:val="0"/>
          <w:numId w:val="9"/>
        </w:numPr>
      </w:pPr>
      <w:proofErr w:type="spellStart"/>
      <w:r>
        <w:t>win_inc</w:t>
      </w:r>
      <w:proofErr w:type="spellEnd"/>
    </w:p>
    <w:p w:rsidR="00FF6C04" w:rsidRDefault="00FF6C04" w:rsidP="00FF6C04">
      <w:pPr>
        <w:pStyle w:val="ListParagraph"/>
        <w:numPr>
          <w:ilvl w:val="0"/>
          <w:numId w:val="9"/>
        </w:numPr>
      </w:pPr>
      <w:proofErr w:type="spellStart"/>
      <w:r>
        <w:t>win_lib</w:t>
      </w:r>
      <w:proofErr w:type="spellEnd"/>
    </w:p>
    <w:p w:rsidR="00FF6C04" w:rsidRDefault="00FF6C04" w:rsidP="00FF6C04">
      <w:pPr>
        <w:pStyle w:val="ListParagraph"/>
        <w:numPr>
          <w:ilvl w:val="0"/>
          <w:numId w:val="9"/>
        </w:numPr>
      </w:pPr>
      <w:r>
        <w:t>install</w:t>
      </w:r>
      <w:r w:rsidR="00140757">
        <w:t>ation</w:t>
      </w:r>
    </w:p>
    <w:p w:rsidR="00140757" w:rsidRDefault="00140757" w:rsidP="00FF6C04">
      <w:pPr>
        <w:pStyle w:val="ListParagraph"/>
        <w:numPr>
          <w:ilvl w:val="0"/>
          <w:numId w:val="9"/>
        </w:numPr>
      </w:pPr>
      <w:proofErr w:type="spellStart"/>
      <w:r>
        <w:t>Vendor_CLI</w:t>
      </w:r>
      <w:proofErr w:type="spellEnd"/>
    </w:p>
    <w:p w:rsidR="006118BC" w:rsidRDefault="006118BC" w:rsidP="00140757">
      <w:pPr>
        <w:pStyle w:val="ListParagraph"/>
        <w:numPr>
          <w:ilvl w:val="0"/>
          <w:numId w:val="6"/>
        </w:numPr>
      </w:pPr>
      <w:r>
        <w:t>WMM_STAUT</w:t>
      </w:r>
    </w:p>
    <w:p w:rsidR="00140757" w:rsidRDefault="00140757" w:rsidP="00140757">
      <w:pPr>
        <w:pStyle w:val="ListParagraph"/>
        <w:numPr>
          <w:ilvl w:val="0"/>
          <w:numId w:val="6"/>
        </w:numPr>
      </w:pPr>
      <w:r>
        <w:t>Device Vendor Name such as XYZ-11N</w:t>
      </w:r>
    </w:p>
    <w:p w:rsidR="001D7306" w:rsidRDefault="001D7306" w:rsidP="001D7306">
      <w:pPr>
        <w:pStyle w:val="ListParagraph"/>
        <w:numPr>
          <w:ilvl w:val="1"/>
          <w:numId w:val="6"/>
        </w:numPr>
      </w:pPr>
      <w:r>
        <w:t>Your CLI batch files</w:t>
      </w:r>
    </w:p>
    <w:p w:rsidR="00FF6C04" w:rsidRDefault="00FF6C04" w:rsidP="00FF6C04">
      <w:pPr>
        <w:pStyle w:val="ListParagraph"/>
        <w:numPr>
          <w:ilvl w:val="0"/>
          <w:numId w:val="9"/>
        </w:numPr>
      </w:pPr>
      <w:r>
        <w:t>Tools</w:t>
      </w:r>
    </w:p>
    <w:p w:rsidR="00FF6C04" w:rsidRDefault="00140757" w:rsidP="00FF6C04">
      <w:pPr>
        <w:pStyle w:val="ListParagraph"/>
        <w:numPr>
          <w:ilvl w:val="0"/>
          <w:numId w:val="6"/>
        </w:numPr>
      </w:pPr>
      <w:proofErr w:type="spellStart"/>
      <w:r>
        <w:t>m</w:t>
      </w:r>
      <w:r w:rsidR="00FF6C04">
        <w:t>yping</w:t>
      </w:r>
      <w:proofErr w:type="spellEnd"/>
    </w:p>
    <w:p w:rsidR="00FF6C04" w:rsidRDefault="00C82B69" w:rsidP="00FF6C04">
      <w:pPr>
        <w:pStyle w:val="ListParagraph"/>
        <w:numPr>
          <w:ilvl w:val="0"/>
          <w:numId w:val="9"/>
        </w:numPr>
      </w:pPr>
      <w:r>
        <w:t>E</w:t>
      </w:r>
      <w:r w:rsidR="00FF6C04">
        <w:t>xternal</w:t>
      </w:r>
    </w:p>
    <w:p w:rsidR="00FF6C04" w:rsidRDefault="00FF6C04" w:rsidP="00C82B69">
      <w:pPr>
        <w:pStyle w:val="ListParagraph"/>
        <w:numPr>
          <w:ilvl w:val="0"/>
          <w:numId w:val="6"/>
        </w:numPr>
      </w:pPr>
      <w:proofErr w:type="spellStart"/>
      <w:r>
        <w:t>pthreadlib</w:t>
      </w:r>
      <w:proofErr w:type="spellEnd"/>
    </w:p>
    <w:p w:rsidR="00FF6C04" w:rsidRDefault="00FF6C04" w:rsidP="00FF6C04">
      <w:pPr>
        <w:pStyle w:val="ListParagraph"/>
        <w:numPr>
          <w:ilvl w:val="1"/>
          <w:numId w:val="7"/>
        </w:numPr>
      </w:pPr>
      <w:r>
        <w:t>include</w:t>
      </w:r>
    </w:p>
    <w:p w:rsidR="00FF6C04" w:rsidRDefault="00FF6C04" w:rsidP="007F7BB9">
      <w:pPr>
        <w:pStyle w:val="ListParagraph"/>
        <w:numPr>
          <w:ilvl w:val="1"/>
          <w:numId w:val="7"/>
        </w:numPr>
      </w:pPr>
      <w:r>
        <w:t>lib</w:t>
      </w:r>
    </w:p>
    <w:p w:rsidR="006118BC" w:rsidRPr="00FF6C04" w:rsidRDefault="006118BC" w:rsidP="006118BC">
      <w:r w:rsidRPr="006118BC">
        <w:rPr>
          <w:b/>
        </w:rPr>
        <w:t>Note:</w:t>
      </w:r>
      <w:r>
        <w:t xml:space="preserve"> WMM_STAUT folder is created to store the CLI batch files which are implemented for CAPI command in WMM-PS program.</w:t>
      </w:r>
    </w:p>
    <w:p w:rsidR="002B586A" w:rsidRDefault="00542FA7" w:rsidP="0027731E">
      <w:pPr>
        <w:pStyle w:val="Heading1"/>
        <w:numPr>
          <w:ilvl w:val="0"/>
          <w:numId w:val="1"/>
        </w:numPr>
      </w:pPr>
      <w:bookmarkStart w:id="3" w:name="_Toc425767993"/>
      <w:r>
        <w:t xml:space="preserve">Build </w:t>
      </w:r>
      <w:r w:rsidR="002B586A">
        <w:t>Windows control agent and DUT agent</w:t>
      </w:r>
      <w:bookmarkEnd w:id="3"/>
    </w:p>
    <w:p w:rsidR="00A2742D" w:rsidRDefault="00D46BFE" w:rsidP="00A2742D">
      <w:r>
        <w:t>T</w:t>
      </w:r>
      <w:r w:rsidR="00666781">
        <w:t xml:space="preserve">o build the windows control agent and </w:t>
      </w:r>
      <w:r w:rsidR="008166C8">
        <w:t xml:space="preserve">DUT agent, </w:t>
      </w:r>
      <w:r>
        <w:t xml:space="preserve">the proper headers and libraries </w:t>
      </w:r>
      <w:r w:rsidR="00870843">
        <w:t>are required</w:t>
      </w:r>
      <w:r>
        <w:t xml:space="preserve"> to be </w:t>
      </w:r>
      <w:r w:rsidR="00870843">
        <w:t xml:space="preserve">downloaded and </w:t>
      </w:r>
      <w:r>
        <w:t xml:space="preserve">linked. </w:t>
      </w:r>
    </w:p>
    <w:p w:rsidR="00A2742D" w:rsidRDefault="00A2742D" w:rsidP="00A2742D">
      <w:pPr>
        <w:pStyle w:val="Heading2"/>
      </w:pPr>
      <w:bookmarkStart w:id="4" w:name="_Toc425767994"/>
      <w:proofErr w:type="spellStart"/>
      <w:r>
        <w:t>Pthreads</w:t>
      </w:r>
      <w:proofErr w:type="spellEnd"/>
      <w:r>
        <w:t xml:space="preserve"> for win32</w:t>
      </w:r>
      <w:bookmarkEnd w:id="4"/>
    </w:p>
    <w:p w:rsidR="00870843" w:rsidRDefault="00D46BFE" w:rsidP="00870843">
      <w:pPr>
        <w:spacing w:after="0"/>
      </w:pPr>
      <w:r>
        <w:t>A</w:t>
      </w:r>
      <w:r w:rsidR="00870843">
        <w:t>s of now</w:t>
      </w:r>
      <w:r>
        <w:t xml:space="preserve">, the only external APIs </w:t>
      </w:r>
      <w:r w:rsidR="00870843">
        <w:t>referenced</w:t>
      </w:r>
      <w:r w:rsidR="0027731E">
        <w:t xml:space="preserve"> </w:t>
      </w:r>
      <w:r>
        <w:t>in the code-base</w:t>
      </w:r>
      <w:r w:rsidR="00870843">
        <w:t xml:space="preserve"> is </w:t>
      </w:r>
      <w:proofErr w:type="spellStart"/>
      <w:r w:rsidR="00870843">
        <w:t>pthreads</w:t>
      </w:r>
      <w:proofErr w:type="spellEnd"/>
      <w:r w:rsidR="00870843">
        <w:t xml:space="preserve"> for win32</w:t>
      </w:r>
      <w:r>
        <w:t xml:space="preserve">. </w:t>
      </w:r>
      <w:r w:rsidR="00870843">
        <w:t>It can be downloaded</w:t>
      </w:r>
      <w:r w:rsidR="00870843">
        <w:t xml:space="preserve"> from:</w:t>
      </w:r>
    </w:p>
    <w:p w:rsidR="00870843" w:rsidRDefault="00870843" w:rsidP="00870843">
      <w:hyperlink r:id="rId10" w:history="1">
        <w:r w:rsidRPr="0021314E">
          <w:rPr>
            <w:rStyle w:val="Hyperlink"/>
          </w:rPr>
          <w:t>ftp://sourceware.org/pub/pthreads-win32/dll-latest</w:t>
        </w:r>
      </w:hyperlink>
    </w:p>
    <w:p w:rsidR="00B75DF5" w:rsidRDefault="00B75DF5" w:rsidP="00A2742D">
      <w:r>
        <w:t>The relevan</w:t>
      </w:r>
      <w:r w:rsidR="00427825">
        <w:t xml:space="preserve">t headers, </w:t>
      </w:r>
      <w:r>
        <w:t>libraries</w:t>
      </w:r>
      <w:r w:rsidR="0027731E">
        <w:t xml:space="preserve"> </w:t>
      </w:r>
      <w:r w:rsidR="00427825">
        <w:t xml:space="preserve">and </w:t>
      </w:r>
      <w:proofErr w:type="spellStart"/>
      <w:r w:rsidR="00427825">
        <w:t>dlls</w:t>
      </w:r>
      <w:proofErr w:type="spellEnd"/>
      <w:r w:rsidR="00427825">
        <w:t xml:space="preserve"> </w:t>
      </w:r>
      <w:r w:rsidR="0027731E">
        <w:t>are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432"/>
        <w:gridCol w:w="2818"/>
      </w:tblGrid>
      <w:tr w:rsidR="0027731E" w:rsidTr="0027731E">
        <w:tc>
          <w:tcPr>
            <w:tcW w:w="3326" w:type="dxa"/>
          </w:tcPr>
          <w:p w:rsidR="0027731E" w:rsidRPr="00B75DF5" w:rsidRDefault="0027731E" w:rsidP="00B75DF5">
            <w:pPr>
              <w:rPr>
                <w:b/>
              </w:rPr>
            </w:pPr>
            <w:r w:rsidRPr="00B75DF5">
              <w:rPr>
                <w:b/>
              </w:rPr>
              <w:t>Headers</w:t>
            </w:r>
          </w:p>
        </w:tc>
        <w:tc>
          <w:tcPr>
            <w:tcW w:w="3432" w:type="dxa"/>
          </w:tcPr>
          <w:p w:rsidR="0027731E" w:rsidRPr="00B75DF5" w:rsidRDefault="0027731E" w:rsidP="00B75DF5">
            <w:pPr>
              <w:rPr>
                <w:b/>
              </w:rPr>
            </w:pPr>
            <w:r w:rsidRPr="00B75DF5">
              <w:rPr>
                <w:b/>
              </w:rPr>
              <w:t>Libraries</w:t>
            </w:r>
          </w:p>
        </w:tc>
        <w:tc>
          <w:tcPr>
            <w:tcW w:w="2818" w:type="dxa"/>
          </w:tcPr>
          <w:p w:rsidR="0027731E" w:rsidRPr="00B75DF5" w:rsidRDefault="0027731E" w:rsidP="00B75DF5">
            <w:pPr>
              <w:rPr>
                <w:b/>
              </w:rPr>
            </w:pPr>
            <w:r>
              <w:rPr>
                <w:b/>
              </w:rPr>
              <w:t>DLLs</w:t>
            </w:r>
          </w:p>
        </w:tc>
      </w:tr>
      <w:tr w:rsidR="0027731E" w:rsidTr="0027731E">
        <w:tc>
          <w:tcPr>
            <w:tcW w:w="3326" w:type="dxa"/>
          </w:tcPr>
          <w:p w:rsidR="0027731E" w:rsidRDefault="0027731E" w:rsidP="00EA4F3F">
            <w:proofErr w:type="spellStart"/>
            <w:r>
              <w:t>pthread.h</w:t>
            </w:r>
            <w:proofErr w:type="spellEnd"/>
          </w:p>
        </w:tc>
        <w:tc>
          <w:tcPr>
            <w:tcW w:w="3432" w:type="dxa"/>
          </w:tcPr>
          <w:p w:rsidR="0027731E" w:rsidRDefault="0027731E" w:rsidP="00EA4F3F">
            <w:r w:rsidRPr="00B75DF5">
              <w:t>pthreadVSE2.lib</w:t>
            </w:r>
          </w:p>
        </w:tc>
        <w:tc>
          <w:tcPr>
            <w:tcW w:w="2818" w:type="dxa"/>
          </w:tcPr>
          <w:p w:rsidR="0027731E" w:rsidRPr="00B75DF5" w:rsidRDefault="0027731E" w:rsidP="00EA4F3F">
            <w:r>
              <w:t>pthreadVSE2.dll</w:t>
            </w:r>
          </w:p>
        </w:tc>
      </w:tr>
      <w:tr w:rsidR="0027731E" w:rsidTr="0027731E">
        <w:tc>
          <w:tcPr>
            <w:tcW w:w="3326" w:type="dxa"/>
          </w:tcPr>
          <w:p w:rsidR="0027731E" w:rsidRDefault="0027731E" w:rsidP="00EA4F3F">
            <w:proofErr w:type="spellStart"/>
            <w:r>
              <w:t>sched.h</w:t>
            </w:r>
            <w:proofErr w:type="spellEnd"/>
          </w:p>
        </w:tc>
        <w:tc>
          <w:tcPr>
            <w:tcW w:w="3432" w:type="dxa"/>
          </w:tcPr>
          <w:p w:rsidR="0027731E" w:rsidRDefault="0027731E" w:rsidP="00EA4F3F"/>
        </w:tc>
        <w:tc>
          <w:tcPr>
            <w:tcW w:w="2818" w:type="dxa"/>
          </w:tcPr>
          <w:p w:rsidR="0027731E" w:rsidRDefault="0027731E" w:rsidP="00EA4F3F"/>
        </w:tc>
      </w:tr>
      <w:tr w:rsidR="0027731E" w:rsidTr="0027731E">
        <w:tc>
          <w:tcPr>
            <w:tcW w:w="3326" w:type="dxa"/>
          </w:tcPr>
          <w:p w:rsidR="0027731E" w:rsidRDefault="0027731E" w:rsidP="00EA4F3F">
            <w:proofErr w:type="spellStart"/>
            <w:r>
              <w:lastRenderedPageBreak/>
              <w:t>semaphore.h</w:t>
            </w:r>
            <w:proofErr w:type="spellEnd"/>
          </w:p>
        </w:tc>
        <w:tc>
          <w:tcPr>
            <w:tcW w:w="3432" w:type="dxa"/>
          </w:tcPr>
          <w:p w:rsidR="0027731E" w:rsidRDefault="0027731E" w:rsidP="00EA4F3F"/>
        </w:tc>
        <w:tc>
          <w:tcPr>
            <w:tcW w:w="2818" w:type="dxa"/>
          </w:tcPr>
          <w:p w:rsidR="0027731E" w:rsidRDefault="0027731E" w:rsidP="00EA4F3F"/>
        </w:tc>
      </w:tr>
    </w:tbl>
    <w:p w:rsidR="00B70B78" w:rsidRDefault="00B70B78" w:rsidP="00EA4F3F"/>
    <w:p w:rsidR="00FF1132" w:rsidRDefault="00C903EF" w:rsidP="00EA4F3F">
      <w:r>
        <w:t>In</w:t>
      </w:r>
      <w:r>
        <w:t xml:space="preserve"> the current code structure, the </w:t>
      </w:r>
      <w:r>
        <w:t xml:space="preserve">above </w:t>
      </w:r>
      <w:r w:rsidR="00427825">
        <w:t xml:space="preserve">header and library </w:t>
      </w:r>
      <w:r>
        <w:t>files are included in the</w:t>
      </w:r>
      <w:r>
        <w:t>\external\</w:t>
      </w:r>
      <w:proofErr w:type="spellStart"/>
      <w:r>
        <w:t>pthreadlib</w:t>
      </w:r>
      <w:proofErr w:type="spellEnd"/>
      <w:r>
        <w:t xml:space="preserve"> directory.</w:t>
      </w:r>
      <w:r w:rsidR="00FF1132">
        <w:t xml:space="preserve"> </w:t>
      </w:r>
      <w:r w:rsidR="00427825">
        <w:t>As shown below, t</w:t>
      </w:r>
      <w:r w:rsidR="00FF1132">
        <w:t>he visual studio project fi</w:t>
      </w:r>
      <w:r w:rsidR="006E431D">
        <w:t>les are</w:t>
      </w:r>
      <w:r w:rsidR="007D47C1">
        <w:t xml:space="preserve"> </w:t>
      </w:r>
      <w:r w:rsidR="006E431D">
        <w:t>pre-</w:t>
      </w:r>
      <w:r w:rsidR="007D47C1">
        <w:t xml:space="preserve">configured to </w:t>
      </w:r>
      <w:r w:rsidR="00427825">
        <w:t>include</w:t>
      </w:r>
      <w:r w:rsidR="007D47C1">
        <w:t xml:space="preserve"> them</w:t>
      </w:r>
      <w:r w:rsidR="00427825">
        <w:t xml:space="preserve">, taking </w:t>
      </w:r>
      <w:proofErr w:type="spellStart"/>
      <w:r w:rsidR="006E431D">
        <w:t>win_dut</w:t>
      </w:r>
      <w:proofErr w:type="spellEnd"/>
      <w:r w:rsidR="00427825">
        <w:t xml:space="preserve"> for an example</w:t>
      </w:r>
      <w:r w:rsidR="006E431D">
        <w:t>.</w:t>
      </w:r>
    </w:p>
    <w:p w:rsidR="00FF1132" w:rsidRDefault="00994518" w:rsidP="00994518">
      <w:pPr>
        <w:jc w:val="center"/>
      </w:pPr>
      <w:r>
        <w:rPr>
          <w:noProof/>
        </w:rPr>
        <w:drawing>
          <wp:inline distT="0" distB="0" distL="0" distR="0">
            <wp:extent cx="4666003" cy="3200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li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252" cy="32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18" w:rsidRDefault="00994518" w:rsidP="00994518">
      <w:pPr>
        <w:jc w:val="center"/>
      </w:pPr>
      <w:r>
        <w:rPr>
          <w:noProof/>
        </w:rPr>
        <w:drawing>
          <wp:inline distT="0" distB="0" distL="0" distR="0">
            <wp:extent cx="4728383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li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49" cy="32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18" w:rsidRDefault="00994518" w:rsidP="00AD3399">
      <w:pPr>
        <w:jc w:val="center"/>
      </w:pPr>
      <w:r>
        <w:rPr>
          <w:noProof/>
        </w:rPr>
        <w:lastRenderedPageBreak/>
        <w:drawing>
          <wp:inline distT="0" distB="0" distL="0" distR="0">
            <wp:extent cx="4689411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li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856" cy="32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56" w:rsidRDefault="00590A3B" w:rsidP="00190796">
      <w:pPr>
        <w:pStyle w:val="Heading1"/>
        <w:numPr>
          <w:ilvl w:val="0"/>
          <w:numId w:val="1"/>
        </w:numPr>
      </w:pPr>
      <w:bookmarkStart w:id="5" w:name="_Toc425767995"/>
      <w:r>
        <w:t>Installation of Windows control and DUT agent</w:t>
      </w:r>
      <w:bookmarkEnd w:id="5"/>
    </w:p>
    <w:p w:rsidR="008938D5" w:rsidRDefault="008938D5" w:rsidP="00190796">
      <w:pPr>
        <w:spacing w:after="0"/>
      </w:pPr>
      <w:r>
        <w:t xml:space="preserve">The following is the </w:t>
      </w:r>
      <w:r w:rsidR="000B4BAA">
        <w:t>installation procedure for W</w:t>
      </w:r>
      <w:r>
        <w:t>indows control agent and DUT agent:</w:t>
      </w:r>
    </w:p>
    <w:p w:rsidR="005466BF" w:rsidRDefault="005466BF" w:rsidP="00190796">
      <w:pPr>
        <w:spacing w:after="0"/>
      </w:pPr>
    </w:p>
    <w:p w:rsidR="008938D5" w:rsidRDefault="006777AD" w:rsidP="008938D5">
      <w:pPr>
        <w:pStyle w:val="ListParagraph"/>
        <w:numPr>
          <w:ilvl w:val="0"/>
          <w:numId w:val="3"/>
        </w:numPr>
        <w:spacing w:after="0"/>
      </w:pPr>
      <w:r>
        <w:t xml:space="preserve">Before the installation procedure starts, </w:t>
      </w:r>
      <w:r w:rsidR="008938D5">
        <w:t xml:space="preserve">you need to install </w:t>
      </w:r>
      <w:r>
        <w:t>t</w:t>
      </w:r>
      <w:r w:rsidR="00590A3B">
        <w:t>he visual studio C</w:t>
      </w:r>
      <w:r w:rsidR="00590A3B" w:rsidRPr="008B0B12">
        <w:t>++ redistributable 2010</w:t>
      </w:r>
      <w:r w:rsidR="00590A3B">
        <w:t xml:space="preserve"> </w:t>
      </w:r>
      <w:r w:rsidR="00146D5B">
        <w:t xml:space="preserve">first. </w:t>
      </w:r>
    </w:p>
    <w:p w:rsidR="000B4BAA" w:rsidRDefault="000B4BAA" w:rsidP="000B4BAA">
      <w:pPr>
        <w:pStyle w:val="ListParagraph"/>
        <w:spacing w:after="0"/>
      </w:pPr>
      <w:hyperlink r:id="rId14" w:history="1">
        <w:r w:rsidRPr="0021314E">
          <w:rPr>
            <w:rStyle w:val="Hyperlink"/>
          </w:rPr>
          <w:t>https://www.microsoft.com/en-us/download/details.aspx?id=5555</w:t>
        </w:r>
      </w:hyperlink>
    </w:p>
    <w:p w:rsidR="000B4BAA" w:rsidRDefault="000B4BAA" w:rsidP="000B4BAA">
      <w:pPr>
        <w:pStyle w:val="ListParagraph"/>
        <w:spacing w:after="0"/>
      </w:pPr>
    </w:p>
    <w:p w:rsidR="008938D5" w:rsidRDefault="00BE0EBF" w:rsidP="008938D5">
      <w:pPr>
        <w:pStyle w:val="ListParagraph"/>
        <w:numPr>
          <w:ilvl w:val="0"/>
          <w:numId w:val="3"/>
        </w:numPr>
        <w:spacing w:after="0"/>
      </w:pPr>
      <w:r>
        <w:t xml:space="preserve">The win_ca.exe and win_dut.exe binaries can be executed either through console or windows service. </w:t>
      </w:r>
      <w:r w:rsidR="008938D5">
        <w:t>If you prefer t</w:t>
      </w:r>
      <w:r w:rsidR="00190796">
        <w:t xml:space="preserve">o </w:t>
      </w:r>
      <w:r>
        <w:t>wrap</w:t>
      </w:r>
      <w:r w:rsidR="00190796">
        <w:t xml:space="preserve"> win_ca.exe and win_dut.exe as windows services, you can choose any third-party application to do that, for example, the </w:t>
      </w:r>
      <w:proofErr w:type="spellStart"/>
      <w:r w:rsidR="00190796" w:rsidRPr="00190796">
        <w:t>XYNTService</w:t>
      </w:r>
      <w:proofErr w:type="spellEnd"/>
      <w:r w:rsidR="00190796">
        <w:t xml:space="preserve"> on GitHub.</w:t>
      </w:r>
    </w:p>
    <w:p w:rsidR="008938D5" w:rsidRDefault="00190796" w:rsidP="008938D5">
      <w:pPr>
        <w:pStyle w:val="ListParagraph"/>
        <w:spacing w:after="0"/>
      </w:pPr>
      <w:hyperlink r:id="rId15" w:history="1">
        <w:r w:rsidRPr="0021314E">
          <w:rPr>
            <w:rStyle w:val="Hyperlink"/>
          </w:rPr>
          <w:t>https://github.com/mikeowens/XYNTService</w:t>
        </w:r>
      </w:hyperlink>
    </w:p>
    <w:p w:rsidR="008938D5" w:rsidRDefault="008938D5" w:rsidP="008938D5">
      <w:pPr>
        <w:pStyle w:val="ListParagraph"/>
        <w:spacing w:after="0"/>
      </w:pPr>
    </w:p>
    <w:p w:rsidR="008938D5" w:rsidRDefault="008938D5" w:rsidP="008938D5">
      <w:pPr>
        <w:ind w:left="720"/>
      </w:pPr>
      <w:r>
        <w:t xml:space="preserve">Once you download the source code, build the binary from it, and then rename it to </w:t>
      </w:r>
      <w:proofErr w:type="spellStart"/>
      <w:r w:rsidRPr="008938D5">
        <w:t>WfaControlAgent</w:t>
      </w:r>
      <w:proofErr w:type="spellEnd"/>
      <w:r>
        <w:t xml:space="preserve">. Replicate the binary with a different name </w:t>
      </w:r>
      <w:proofErr w:type="spellStart"/>
      <w:r>
        <w:t>WfaDutAgent</w:t>
      </w:r>
      <w:proofErr w:type="spellEnd"/>
      <w:r>
        <w:t xml:space="preserve">. After having these two binaries, you can use the </w:t>
      </w:r>
      <w:r w:rsidRPr="008938D5">
        <w:t>WfaControlAgent</w:t>
      </w:r>
      <w:r>
        <w:t>.ini and WfaDut</w:t>
      </w:r>
      <w:r w:rsidRPr="008938D5">
        <w:t>Agent</w:t>
      </w:r>
      <w:r>
        <w:t xml:space="preserve">.ini in the install folder as the default configuration </w:t>
      </w:r>
      <w:proofErr w:type="spellStart"/>
      <w:r>
        <w:t>ini</w:t>
      </w:r>
      <w:proofErr w:type="spellEnd"/>
      <w:r>
        <w:t xml:space="preserve"> files.</w:t>
      </w:r>
    </w:p>
    <w:p w:rsidR="00B54620" w:rsidRDefault="00590A3B" w:rsidP="00B54620">
      <w:pPr>
        <w:pStyle w:val="ListParagraph"/>
        <w:numPr>
          <w:ilvl w:val="0"/>
          <w:numId w:val="3"/>
        </w:numPr>
      </w:pPr>
      <w:r w:rsidRPr="00590A3B">
        <w:t xml:space="preserve">Make sure WLAN </w:t>
      </w:r>
      <w:proofErr w:type="spellStart"/>
      <w:r w:rsidRPr="00590A3B">
        <w:t>AutoConfig</w:t>
      </w:r>
      <w:proofErr w:type="spellEnd"/>
      <w:r w:rsidRPr="00590A3B">
        <w:t xml:space="preserve"> service is running</w:t>
      </w:r>
      <w:r w:rsidR="008938D5">
        <w:t>.</w:t>
      </w:r>
    </w:p>
    <w:p w:rsidR="00146D5B" w:rsidRDefault="00146D5B" w:rsidP="008938D5">
      <w:pPr>
        <w:pStyle w:val="ListParagraph"/>
        <w:numPr>
          <w:ilvl w:val="0"/>
          <w:numId w:val="3"/>
        </w:numPr>
      </w:pPr>
      <w:r>
        <w:t xml:space="preserve">Copy the following </w:t>
      </w:r>
      <w:proofErr w:type="spellStart"/>
      <w:r>
        <w:t>dlls</w:t>
      </w:r>
      <w:proofErr w:type="spellEnd"/>
      <w:r>
        <w:t xml:space="preserve"> into the install</w:t>
      </w:r>
      <w:r w:rsidR="001D7306">
        <w:t>ation</w:t>
      </w:r>
      <w:r>
        <w:t xml:space="preserve"> folder:</w:t>
      </w:r>
    </w:p>
    <w:p w:rsidR="00146D5B" w:rsidRDefault="00146D5B" w:rsidP="00146D5B">
      <w:pPr>
        <w:pStyle w:val="ListParagraph"/>
        <w:numPr>
          <w:ilvl w:val="1"/>
          <w:numId w:val="2"/>
        </w:numPr>
        <w:spacing w:line="240" w:lineRule="auto"/>
      </w:pPr>
      <w:r>
        <w:t>msvcp100.dll</w:t>
      </w:r>
    </w:p>
    <w:p w:rsidR="00146D5B" w:rsidRDefault="00146D5B" w:rsidP="00146D5B">
      <w:pPr>
        <w:pStyle w:val="ListParagraph"/>
        <w:numPr>
          <w:ilvl w:val="1"/>
          <w:numId w:val="2"/>
        </w:numPr>
        <w:spacing w:line="240" w:lineRule="auto"/>
      </w:pPr>
      <w:r>
        <w:t>msvcr100.dll</w:t>
      </w:r>
    </w:p>
    <w:p w:rsidR="00146D5B" w:rsidRDefault="00146D5B" w:rsidP="00146D5B">
      <w:pPr>
        <w:pStyle w:val="ListParagraph"/>
        <w:numPr>
          <w:ilvl w:val="1"/>
          <w:numId w:val="2"/>
        </w:numPr>
        <w:spacing w:line="240" w:lineRule="auto"/>
      </w:pPr>
      <w:r>
        <w:t>pthreadVSE2.dll</w:t>
      </w:r>
    </w:p>
    <w:p w:rsidR="00B54620" w:rsidRDefault="00B54620" w:rsidP="00B54620">
      <w:pPr>
        <w:pStyle w:val="ListParagraph"/>
        <w:spacing w:line="240" w:lineRule="auto"/>
      </w:pPr>
    </w:p>
    <w:p w:rsidR="00146D5B" w:rsidRDefault="00146D5B" w:rsidP="005466BF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Go to install</w:t>
      </w:r>
      <w:r w:rsidR="001D7306">
        <w:t>ation</w:t>
      </w:r>
      <w:r>
        <w:t xml:space="preserve"> folder and r</w:t>
      </w:r>
      <w:r w:rsidR="00590A3B">
        <w:t xml:space="preserve">un install.bat and </w:t>
      </w:r>
      <w:r>
        <w:t>then give the name of your s</w:t>
      </w:r>
      <w:r w:rsidR="00590A3B" w:rsidRPr="00590A3B">
        <w:t>tation following the prompt.</w:t>
      </w:r>
    </w:p>
    <w:p w:rsidR="001D7306" w:rsidRDefault="001D7306" w:rsidP="005466BF">
      <w:pPr>
        <w:pStyle w:val="ListParagraph"/>
        <w:numPr>
          <w:ilvl w:val="0"/>
          <w:numId w:val="3"/>
        </w:numPr>
        <w:spacing w:line="240" w:lineRule="auto"/>
      </w:pPr>
      <w:r>
        <w:t xml:space="preserve">If your CAPI implementation is through CLI way, execute the install.bat file in the </w:t>
      </w:r>
      <w:proofErr w:type="spellStart"/>
      <w:r>
        <w:t>Vendor_CLI</w:t>
      </w:r>
      <w:proofErr w:type="spellEnd"/>
      <w:r>
        <w:t xml:space="preserve"> directory to install the device implemented batch files.</w:t>
      </w:r>
    </w:p>
    <w:p w:rsidR="00590A3B" w:rsidRDefault="00146D5B" w:rsidP="00B54620">
      <w:pPr>
        <w:pStyle w:val="ListParagraph"/>
        <w:numPr>
          <w:ilvl w:val="0"/>
          <w:numId w:val="3"/>
        </w:numPr>
        <w:spacing w:line="240" w:lineRule="auto"/>
      </w:pPr>
      <w:r>
        <w:t>P</w:t>
      </w:r>
      <w:r w:rsidR="00590A3B">
        <w:t>erform a system reboot.</w:t>
      </w:r>
    </w:p>
    <w:p w:rsidR="005466BF" w:rsidRDefault="005466BF" w:rsidP="005466BF">
      <w:pPr>
        <w:pStyle w:val="Heading1"/>
        <w:numPr>
          <w:ilvl w:val="0"/>
          <w:numId w:val="1"/>
        </w:numPr>
      </w:pPr>
      <w:bookmarkStart w:id="6" w:name="_Toc425767996"/>
      <w:r>
        <w:t>Execution of Windows control and DUT agent</w:t>
      </w:r>
      <w:bookmarkEnd w:id="6"/>
    </w:p>
    <w:p w:rsidR="005466BF" w:rsidRDefault="005466BF" w:rsidP="00146D5B">
      <w:pPr>
        <w:spacing w:line="240" w:lineRule="auto"/>
      </w:pPr>
      <w:r>
        <w:t xml:space="preserve">Make sure </w:t>
      </w:r>
      <w:r w:rsidR="00A422E6">
        <w:t xml:space="preserve">to put </w:t>
      </w:r>
      <w:r>
        <w:t xml:space="preserve">your CLI batch files which </w:t>
      </w:r>
      <w:r w:rsidR="00A422E6">
        <w:t xml:space="preserve">implement the CAPI commands </w:t>
      </w:r>
      <w:r>
        <w:t>in the C:\WFA\CLI\&lt;Device Vendor Name&gt; folder. &lt;Device Vendor Name&gt; is the same name you selected during the installation for your device.</w:t>
      </w:r>
    </w:p>
    <w:p w:rsidR="005466BF" w:rsidRDefault="005466BF" w:rsidP="00146D5B">
      <w:pPr>
        <w:spacing w:line="240" w:lineRule="auto"/>
      </w:pPr>
      <w:r>
        <w:t xml:space="preserve">If you already built the </w:t>
      </w:r>
      <w:proofErr w:type="spellStart"/>
      <w:r>
        <w:t>WfaControlAgent</w:t>
      </w:r>
      <w:proofErr w:type="spellEnd"/>
      <w:r>
        <w:t xml:space="preserve"> and </w:t>
      </w:r>
      <w:proofErr w:type="spellStart"/>
      <w:r>
        <w:t>WfaDutAgent</w:t>
      </w:r>
      <w:proofErr w:type="spellEnd"/>
      <w:r>
        <w:t xml:space="preserve"> binaries and run the install.bat file, the Windows control agent and DUT agent should be running as windows services now.</w:t>
      </w:r>
      <w:r w:rsidR="00A422E6">
        <w:t xml:space="preserve"> Otherwise, if you like to run two agents from command line, </w:t>
      </w:r>
      <w:r>
        <w:t xml:space="preserve">you </w:t>
      </w:r>
      <w:r w:rsidR="00A422E6">
        <w:t>can</w:t>
      </w:r>
      <w:r>
        <w:t xml:space="preserve"> manually start </w:t>
      </w:r>
      <w:r w:rsidR="00A422E6">
        <w:t>them</w:t>
      </w:r>
      <w:r>
        <w:t xml:space="preserve"> </w:t>
      </w:r>
      <w:r w:rsidR="00A422E6">
        <w:t>a</w:t>
      </w:r>
      <w:r>
        <w:t>s follows:</w:t>
      </w:r>
    </w:p>
    <w:p w:rsidR="005466BF" w:rsidRDefault="005466BF" w:rsidP="005466BF">
      <w:pPr>
        <w:pStyle w:val="ListParagraph"/>
        <w:numPr>
          <w:ilvl w:val="0"/>
          <w:numId w:val="4"/>
        </w:numPr>
        <w:spacing w:line="240" w:lineRule="auto"/>
      </w:pPr>
      <w:r>
        <w:t>win_ca.exe &lt;control interface&gt; &lt;control port&gt; 127.0.0.1 8000</w:t>
      </w:r>
    </w:p>
    <w:p w:rsidR="005466BF" w:rsidRDefault="005466BF" w:rsidP="005466BF">
      <w:pPr>
        <w:pStyle w:val="ListParagraph"/>
        <w:numPr>
          <w:ilvl w:val="0"/>
          <w:numId w:val="4"/>
        </w:numPr>
        <w:spacing w:line="240" w:lineRule="auto"/>
      </w:pPr>
      <w:r>
        <w:t>win_dut.exe 127.0.0.1 8000</w:t>
      </w:r>
    </w:p>
    <w:p w:rsidR="005466BF" w:rsidRDefault="005466BF" w:rsidP="005466BF">
      <w:pPr>
        <w:spacing w:line="240" w:lineRule="auto"/>
      </w:pPr>
      <w:proofErr w:type="gramStart"/>
      <w:r>
        <w:t>where</w:t>
      </w:r>
      <w:proofErr w:type="gramEnd"/>
      <w:r>
        <w:t xml:space="preserve"> &lt;control interface&gt; can be a dummy one like eth0 and &lt;control port&gt; is the port number used to communicate with test console such as 9000. </w:t>
      </w:r>
    </w:p>
    <w:p w:rsidR="00590A3B" w:rsidRDefault="00590A3B" w:rsidP="00146D5B">
      <w:pPr>
        <w:spacing w:line="240" w:lineRule="auto"/>
      </w:pPr>
      <w:r>
        <w:t>The logs for Windows DUT</w:t>
      </w:r>
      <w:r w:rsidRPr="00590A3B">
        <w:t xml:space="preserve"> can be retrieved from C:\WFA\Logs folder</w:t>
      </w:r>
      <w:r>
        <w:t>:</w:t>
      </w:r>
    </w:p>
    <w:p w:rsidR="00590A3B" w:rsidRDefault="00590A3B" w:rsidP="00417651">
      <w:pPr>
        <w:spacing w:after="0" w:line="240" w:lineRule="auto"/>
      </w:pPr>
      <w:r>
        <w:t>1. C:\WFA\Logs\WFACA</w:t>
      </w:r>
    </w:p>
    <w:p w:rsidR="00590A3B" w:rsidRPr="00A2742D" w:rsidRDefault="00590A3B" w:rsidP="00146D5B">
      <w:pPr>
        <w:spacing w:line="240" w:lineRule="auto"/>
      </w:pPr>
      <w:r>
        <w:t>2. C:\WFA\Logs\WFASTA</w:t>
      </w:r>
    </w:p>
    <w:sectPr w:rsidR="00590A3B" w:rsidRPr="00A2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66EE"/>
    <w:multiLevelType w:val="hybridMultilevel"/>
    <w:tmpl w:val="A094BE6C"/>
    <w:lvl w:ilvl="0" w:tplc="2418295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50D2B"/>
    <w:multiLevelType w:val="hybridMultilevel"/>
    <w:tmpl w:val="D65AE306"/>
    <w:lvl w:ilvl="0" w:tplc="DF880E0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D2DC9"/>
    <w:multiLevelType w:val="hybridMultilevel"/>
    <w:tmpl w:val="7C94D352"/>
    <w:lvl w:ilvl="0" w:tplc="729EAEF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792EEF"/>
    <w:multiLevelType w:val="hybridMultilevel"/>
    <w:tmpl w:val="D9A2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B7BBB"/>
    <w:multiLevelType w:val="hybridMultilevel"/>
    <w:tmpl w:val="D5CC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15AE8"/>
    <w:multiLevelType w:val="hybridMultilevel"/>
    <w:tmpl w:val="B260A238"/>
    <w:lvl w:ilvl="0" w:tplc="EC285E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C7DFD"/>
    <w:multiLevelType w:val="hybridMultilevel"/>
    <w:tmpl w:val="62526936"/>
    <w:lvl w:ilvl="0" w:tplc="ADA4EE7A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AE3ED3"/>
    <w:multiLevelType w:val="hybridMultilevel"/>
    <w:tmpl w:val="D0D64C3C"/>
    <w:lvl w:ilvl="0" w:tplc="A438A1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D5C2A"/>
    <w:multiLevelType w:val="hybridMultilevel"/>
    <w:tmpl w:val="5DFE36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3F"/>
    <w:rsid w:val="000B4BAA"/>
    <w:rsid w:val="000B6EC7"/>
    <w:rsid w:val="000E3CC3"/>
    <w:rsid w:val="00140757"/>
    <w:rsid w:val="00146D5B"/>
    <w:rsid w:val="00190796"/>
    <w:rsid w:val="001D7306"/>
    <w:rsid w:val="0027731E"/>
    <w:rsid w:val="002B586A"/>
    <w:rsid w:val="00417651"/>
    <w:rsid w:val="00427825"/>
    <w:rsid w:val="00455383"/>
    <w:rsid w:val="00542FA7"/>
    <w:rsid w:val="005466BF"/>
    <w:rsid w:val="00550BBA"/>
    <w:rsid w:val="00590A3B"/>
    <w:rsid w:val="005A62D5"/>
    <w:rsid w:val="006118BC"/>
    <w:rsid w:val="00651F89"/>
    <w:rsid w:val="00666781"/>
    <w:rsid w:val="006777AD"/>
    <w:rsid w:val="006E431D"/>
    <w:rsid w:val="006F26E9"/>
    <w:rsid w:val="007110C5"/>
    <w:rsid w:val="007404D1"/>
    <w:rsid w:val="007841A4"/>
    <w:rsid w:val="007D47C1"/>
    <w:rsid w:val="007F7BB9"/>
    <w:rsid w:val="008166C8"/>
    <w:rsid w:val="008659AA"/>
    <w:rsid w:val="00870843"/>
    <w:rsid w:val="00892FF6"/>
    <w:rsid w:val="008938D5"/>
    <w:rsid w:val="008B0B12"/>
    <w:rsid w:val="00957782"/>
    <w:rsid w:val="00994518"/>
    <w:rsid w:val="009F5EE5"/>
    <w:rsid w:val="00A221E1"/>
    <w:rsid w:val="00A2742D"/>
    <w:rsid w:val="00A422E6"/>
    <w:rsid w:val="00AD3399"/>
    <w:rsid w:val="00B20356"/>
    <w:rsid w:val="00B54620"/>
    <w:rsid w:val="00B70B78"/>
    <w:rsid w:val="00B75DF5"/>
    <w:rsid w:val="00B82B4A"/>
    <w:rsid w:val="00BE0EBF"/>
    <w:rsid w:val="00C20010"/>
    <w:rsid w:val="00C82B69"/>
    <w:rsid w:val="00C87487"/>
    <w:rsid w:val="00C903EF"/>
    <w:rsid w:val="00D46BFE"/>
    <w:rsid w:val="00DB7A18"/>
    <w:rsid w:val="00DD4B4C"/>
    <w:rsid w:val="00EA4F3F"/>
    <w:rsid w:val="00F03A09"/>
    <w:rsid w:val="00F34F01"/>
    <w:rsid w:val="00F479B0"/>
    <w:rsid w:val="00FF1132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4F3F"/>
  </w:style>
  <w:style w:type="character" w:customStyle="1" w:styleId="DateChar">
    <w:name w:val="Date Char"/>
    <w:basedOn w:val="DefaultParagraphFont"/>
    <w:link w:val="Date"/>
    <w:uiPriority w:val="99"/>
    <w:semiHidden/>
    <w:rsid w:val="00EA4F3F"/>
  </w:style>
  <w:style w:type="paragraph" w:styleId="Title">
    <w:name w:val="Title"/>
    <w:basedOn w:val="Normal"/>
    <w:next w:val="Normal"/>
    <w:link w:val="TitleChar"/>
    <w:uiPriority w:val="10"/>
    <w:qFormat/>
    <w:rsid w:val="00EA4F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F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uiPriority w:val="99"/>
    <w:rsid w:val="007841A4"/>
    <w:rPr>
      <w:color w:val="0000FF"/>
      <w:u w:val="single"/>
    </w:rPr>
  </w:style>
  <w:style w:type="paragraph" w:customStyle="1" w:styleId="TileVersionDate">
    <w:name w:val="Tile Version &amp; Date"/>
    <w:basedOn w:val="Normal"/>
    <w:rsid w:val="007841A4"/>
    <w:pPr>
      <w:spacing w:after="0" w:line="240" w:lineRule="auto"/>
      <w:jc w:val="center"/>
    </w:pPr>
    <w:rPr>
      <w:rFonts w:ascii="Arial Black" w:eastAsia="MS Mincho" w:hAnsi="Arial Black" w:cs="Times New Roman"/>
      <w:sz w:val="28"/>
      <w:lang w:eastAsia="ja-JP"/>
    </w:rPr>
  </w:style>
  <w:style w:type="paragraph" w:customStyle="1" w:styleId="Copyright">
    <w:name w:val="Copyright"/>
    <w:basedOn w:val="Normal"/>
    <w:rsid w:val="007841A4"/>
    <w:pPr>
      <w:spacing w:before="480" w:after="0" w:line="240" w:lineRule="auto"/>
      <w:contextualSpacing/>
      <w:jc w:val="center"/>
    </w:pPr>
    <w:rPr>
      <w:rFonts w:ascii="Times New Roman" w:eastAsia="MS Mincho" w:hAnsi="Times New Roman" w:cs="Times New Roman"/>
      <w:i/>
      <w:lang w:eastAsia="ja-JP"/>
    </w:rPr>
  </w:style>
  <w:style w:type="paragraph" w:customStyle="1" w:styleId="ReturnAddress">
    <w:name w:val="Return Address"/>
    <w:basedOn w:val="Normal"/>
    <w:rsid w:val="007841A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7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D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77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78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4F3F"/>
  </w:style>
  <w:style w:type="character" w:customStyle="1" w:styleId="DateChar">
    <w:name w:val="Date Char"/>
    <w:basedOn w:val="DefaultParagraphFont"/>
    <w:link w:val="Date"/>
    <w:uiPriority w:val="99"/>
    <w:semiHidden/>
    <w:rsid w:val="00EA4F3F"/>
  </w:style>
  <w:style w:type="paragraph" w:styleId="Title">
    <w:name w:val="Title"/>
    <w:basedOn w:val="Normal"/>
    <w:next w:val="Normal"/>
    <w:link w:val="TitleChar"/>
    <w:uiPriority w:val="10"/>
    <w:qFormat/>
    <w:rsid w:val="00EA4F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F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uiPriority w:val="99"/>
    <w:rsid w:val="007841A4"/>
    <w:rPr>
      <w:color w:val="0000FF"/>
      <w:u w:val="single"/>
    </w:rPr>
  </w:style>
  <w:style w:type="paragraph" w:customStyle="1" w:styleId="TileVersionDate">
    <w:name w:val="Tile Version &amp; Date"/>
    <w:basedOn w:val="Normal"/>
    <w:rsid w:val="007841A4"/>
    <w:pPr>
      <w:spacing w:after="0" w:line="240" w:lineRule="auto"/>
      <w:jc w:val="center"/>
    </w:pPr>
    <w:rPr>
      <w:rFonts w:ascii="Arial Black" w:eastAsia="MS Mincho" w:hAnsi="Arial Black" w:cs="Times New Roman"/>
      <w:sz w:val="28"/>
      <w:lang w:eastAsia="ja-JP"/>
    </w:rPr>
  </w:style>
  <w:style w:type="paragraph" w:customStyle="1" w:styleId="Copyright">
    <w:name w:val="Copyright"/>
    <w:basedOn w:val="Normal"/>
    <w:rsid w:val="007841A4"/>
    <w:pPr>
      <w:spacing w:before="480" w:after="0" w:line="240" w:lineRule="auto"/>
      <w:contextualSpacing/>
      <w:jc w:val="center"/>
    </w:pPr>
    <w:rPr>
      <w:rFonts w:ascii="Times New Roman" w:eastAsia="MS Mincho" w:hAnsi="Times New Roman" w:cs="Times New Roman"/>
      <w:i/>
      <w:lang w:eastAsia="ja-JP"/>
    </w:rPr>
  </w:style>
  <w:style w:type="paragraph" w:customStyle="1" w:styleId="ReturnAddress">
    <w:name w:val="Return Address"/>
    <w:basedOn w:val="Normal"/>
    <w:rsid w:val="007841A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7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D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77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7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tifications@wi-fi.or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mikeowens/XYNTService" TargetMode="External"/><Relationship Id="rId10" Type="http://schemas.openxmlformats.org/officeDocument/2006/relationships/hyperlink" Target="ftp://sourceware.org/pub/pthreads-win32/dll-la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i-fi.org" TargetMode="External"/><Relationship Id="rId14" Type="http://schemas.openxmlformats.org/officeDocument/2006/relationships/hyperlink" Target="https://www.microsoft.com/en-us/download/details.aspx?id=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FC863-EAEB-41C0-B4AC-A2FAD907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Wang</dc:creator>
  <cp:lastModifiedBy>Ray Wang</cp:lastModifiedBy>
  <cp:revision>53</cp:revision>
  <dcterms:created xsi:type="dcterms:W3CDTF">2015-07-23T17:50:00Z</dcterms:created>
  <dcterms:modified xsi:type="dcterms:W3CDTF">2015-07-27T20:44:00Z</dcterms:modified>
</cp:coreProperties>
</file>