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6" w:space="0" w:color="E1E4E5"/>
          <w:left w:val="single" w:sz="6" w:space="0" w:color="E1E4E5"/>
          <w:bottom w:val="single" w:sz="6" w:space="0" w:color="E1E4E5"/>
          <w:right w:val="single" w:sz="6" w:space="0" w:color="E1E4E5"/>
        </w:tblBorders>
        <w:shd w:val="clear" w:color="auto" w:fill="FCFCFC"/>
        <w:tblCellMar>
          <w:top w:w="15" w:type="dxa"/>
          <w:left w:w="15" w:type="dxa"/>
          <w:bottom w:w="15" w:type="dxa"/>
          <w:right w:w="15" w:type="dxa"/>
        </w:tblCellMar>
        <w:tblLook w:val="04A0" w:firstRow="1" w:lastRow="0" w:firstColumn="1" w:lastColumn="0" w:noHBand="0" w:noVBand="1"/>
      </w:tblPr>
      <w:tblGrid>
        <w:gridCol w:w="614"/>
        <w:gridCol w:w="9467"/>
      </w:tblGrid>
      <w:tr w:rsidR="00A51AA9" w:rsidRPr="00A51AA9" w14:paraId="66103977" w14:textId="77777777">
        <w:tc>
          <w:tcPr>
            <w:tcW w:w="0" w:type="auto"/>
            <w:tcBorders>
              <w:left w:val="single" w:sz="2" w:space="0" w:color="E1E4E5"/>
              <w:bottom w:val="single" w:sz="6" w:space="0" w:color="E1E4E5"/>
            </w:tcBorders>
            <w:shd w:val="clear" w:color="auto" w:fill="F3F6F6"/>
            <w:noWrap/>
            <w:tcMar>
              <w:top w:w="120" w:type="dxa"/>
              <w:left w:w="240" w:type="dxa"/>
              <w:bottom w:w="120" w:type="dxa"/>
              <w:right w:w="240" w:type="dxa"/>
            </w:tcMar>
            <w:vAlign w:val="center"/>
            <w:hideMark/>
          </w:tcPr>
          <w:p w14:paraId="50CF94C5" w14:textId="77777777" w:rsidR="00A51AA9" w:rsidRPr="00A51AA9" w:rsidRDefault="00A51AA9" w:rsidP="00A51AA9">
            <w:r w:rsidRPr="00A51AA9">
              <w:t>AIR</w:t>
            </w:r>
          </w:p>
        </w:tc>
        <w:tc>
          <w:tcPr>
            <w:tcW w:w="0" w:type="auto"/>
            <w:tcBorders>
              <w:left w:val="single" w:sz="6" w:space="0" w:color="E1E4E5"/>
              <w:bottom w:val="single" w:sz="6" w:space="0" w:color="E1E4E5"/>
            </w:tcBorders>
            <w:shd w:val="clear" w:color="auto" w:fill="F3F6F6"/>
            <w:noWrap/>
            <w:tcMar>
              <w:top w:w="120" w:type="dxa"/>
              <w:left w:w="240" w:type="dxa"/>
              <w:bottom w:w="120" w:type="dxa"/>
              <w:right w:w="240" w:type="dxa"/>
            </w:tcMar>
            <w:vAlign w:val="center"/>
            <w:hideMark/>
          </w:tcPr>
          <w:p w14:paraId="468B38D6" w14:textId="77777777" w:rsidR="00A51AA9" w:rsidRPr="00A51AA9" w:rsidRDefault="00A51AA9" w:rsidP="00A51AA9">
            <w:r w:rsidRPr="00A51AA9">
              <w:t>Air energy from the surrounding environment (used by heat pumps and other heat generation technologies)</w:t>
            </w:r>
          </w:p>
        </w:tc>
      </w:tr>
      <w:tr w:rsidR="00A51AA9" w:rsidRPr="00A51AA9" w14:paraId="7BDBAA22" w14:textId="77777777">
        <w:tc>
          <w:tcPr>
            <w:tcW w:w="0" w:type="auto"/>
            <w:tcBorders>
              <w:left w:val="single" w:sz="2" w:space="0" w:color="E1E4E5"/>
              <w:bottom w:val="single" w:sz="6" w:space="0" w:color="E1E4E5"/>
            </w:tcBorders>
            <w:noWrap/>
            <w:tcMar>
              <w:top w:w="120" w:type="dxa"/>
              <w:left w:w="240" w:type="dxa"/>
              <w:bottom w:w="120" w:type="dxa"/>
              <w:right w:w="240" w:type="dxa"/>
            </w:tcMar>
            <w:vAlign w:val="center"/>
            <w:hideMark/>
          </w:tcPr>
          <w:p w14:paraId="17796E43" w14:textId="77777777" w:rsidR="00A51AA9" w:rsidRPr="00A51AA9" w:rsidRDefault="00A51AA9" w:rsidP="00A51AA9">
            <w:r w:rsidRPr="00A51AA9">
              <w:t>AMO</w:t>
            </w:r>
          </w:p>
        </w:tc>
        <w:tc>
          <w:tcPr>
            <w:tcW w:w="0" w:type="auto"/>
            <w:tcBorders>
              <w:left w:val="single" w:sz="6" w:space="0" w:color="E1E4E5"/>
              <w:bottom w:val="single" w:sz="6" w:space="0" w:color="E1E4E5"/>
            </w:tcBorders>
            <w:noWrap/>
            <w:tcMar>
              <w:top w:w="120" w:type="dxa"/>
              <w:left w:w="240" w:type="dxa"/>
              <w:bottom w:w="120" w:type="dxa"/>
              <w:right w:w="240" w:type="dxa"/>
            </w:tcMar>
            <w:vAlign w:val="center"/>
            <w:hideMark/>
          </w:tcPr>
          <w:p w14:paraId="2887C6A0" w14:textId="77777777" w:rsidR="00A51AA9" w:rsidRPr="00A51AA9" w:rsidRDefault="00A51AA9" w:rsidP="00A51AA9">
            <w:r w:rsidRPr="00A51AA9">
              <w:t>Ammonia</w:t>
            </w:r>
          </w:p>
        </w:tc>
      </w:tr>
      <w:tr w:rsidR="00A51AA9" w:rsidRPr="00A51AA9" w14:paraId="4ACA5CF2" w14:textId="77777777">
        <w:tc>
          <w:tcPr>
            <w:tcW w:w="0" w:type="auto"/>
            <w:tcBorders>
              <w:left w:val="single" w:sz="2" w:space="0" w:color="E1E4E5"/>
              <w:bottom w:val="single" w:sz="6" w:space="0" w:color="E1E4E5"/>
            </w:tcBorders>
            <w:shd w:val="clear" w:color="auto" w:fill="F3F6F6"/>
            <w:noWrap/>
            <w:tcMar>
              <w:top w:w="120" w:type="dxa"/>
              <w:left w:w="240" w:type="dxa"/>
              <w:bottom w:w="120" w:type="dxa"/>
              <w:right w:w="240" w:type="dxa"/>
            </w:tcMar>
            <w:vAlign w:val="center"/>
            <w:hideMark/>
          </w:tcPr>
          <w:p w14:paraId="351ADB87" w14:textId="77777777" w:rsidR="00A51AA9" w:rsidRPr="00A51AA9" w:rsidRDefault="00A51AA9" w:rsidP="00A51AA9">
            <w:r w:rsidRPr="00A51AA9">
              <w:t>BIO</w:t>
            </w:r>
          </w:p>
        </w:tc>
        <w:tc>
          <w:tcPr>
            <w:tcW w:w="0" w:type="auto"/>
            <w:tcBorders>
              <w:left w:val="single" w:sz="6" w:space="0" w:color="E1E4E5"/>
              <w:bottom w:val="single" w:sz="6" w:space="0" w:color="E1E4E5"/>
            </w:tcBorders>
            <w:shd w:val="clear" w:color="auto" w:fill="F3F6F6"/>
            <w:noWrap/>
            <w:tcMar>
              <w:top w:w="120" w:type="dxa"/>
              <w:left w:w="240" w:type="dxa"/>
              <w:bottom w:w="120" w:type="dxa"/>
              <w:right w:w="240" w:type="dxa"/>
            </w:tcMar>
            <w:vAlign w:val="center"/>
            <w:hideMark/>
          </w:tcPr>
          <w:p w14:paraId="6264A993" w14:textId="77777777" w:rsidR="00A51AA9" w:rsidRPr="00A51AA9" w:rsidRDefault="00A51AA9" w:rsidP="00A51AA9">
            <w:r w:rsidRPr="00A51AA9">
              <w:t xml:space="preserve">Bagasse, Biodiesel, Gas </w:t>
            </w:r>
            <w:proofErr w:type="gramStart"/>
            <w:r w:rsidRPr="00A51AA9">
              <w:t>From</w:t>
            </w:r>
            <w:proofErr w:type="gramEnd"/>
            <w:r w:rsidRPr="00A51AA9">
              <w:t xml:space="preserve"> Biomass, Gasification, Biomass, Briquettes, Cattle Residues, Rice Hulls </w:t>
            </w:r>
            <w:proofErr w:type="gramStart"/>
            <w:r w:rsidRPr="00A51AA9">
              <w:t>Or</w:t>
            </w:r>
            <w:proofErr w:type="gramEnd"/>
            <w:r w:rsidRPr="00A51AA9">
              <w:t xml:space="preserve"> Padi Husk, Straw, Wood Gas (From Wood Gasification), Wood Waste Liquids </w:t>
            </w:r>
            <w:proofErr w:type="spellStart"/>
            <w:r w:rsidRPr="00A51AA9">
              <w:t>Excl</w:t>
            </w:r>
            <w:proofErr w:type="spellEnd"/>
            <w:r w:rsidRPr="00A51AA9">
              <w:t xml:space="preserve"> </w:t>
            </w:r>
            <w:proofErr w:type="spellStart"/>
            <w:r w:rsidRPr="00A51AA9">
              <w:t>Blk</w:t>
            </w:r>
            <w:proofErr w:type="spellEnd"/>
            <w:r w:rsidRPr="00A51AA9">
              <w:t xml:space="preserve"> </w:t>
            </w:r>
            <w:proofErr w:type="spellStart"/>
            <w:r w:rsidRPr="00A51AA9">
              <w:t>Liq</w:t>
            </w:r>
            <w:proofErr w:type="spellEnd"/>
            <w:r w:rsidRPr="00A51AA9">
              <w:t xml:space="preserve"> (</w:t>
            </w:r>
            <w:proofErr w:type="spellStart"/>
            <w:r w:rsidRPr="00A51AA9">
              <w:t>Incl</w:t>
            </w:r>
            <w:proofErr w:type="spellEnd"/>
            <w:r w:rsidRPr="00A51AA9">
              <w:t xml:space="preserve"> Red Liquor, Sludge, </w:t>
            </w:r>
            <w:proofErr w:type="spellStart"/>
            <w:proofErr w:type="gramStart"/>
            <w:r w:rsidRPr="00A51AA9">
              <w:t>Wood,Spent</w:t>
            </w:r>
            <w:proofErr w:type="spellEnd"/>
            <w:proofErr w:type="gramEnd"/>
            <w:r w:rsidRPr="00A51AA9">
              <w:t xml:space="preserve"> </w:t>
            </w:r>
            <w:proofErr w:type="spellStart"/>
            <w:r w:rsidRPr="00A51AA9">
              <w:t>Sulfite</w:t>
            </w:r>
            <w:proofErr w:type="spellEnd"/>
            <w:r w:rsidRPr="00A51AA9">
              <w:t xml:space="preserve"> Liquor </w:t>
            </w:r>
            <w:proofErr w:type="gramStart"/>
            <w:r w:rsidRPr="00A51AA9">
              <w:t>And</w:t>
            </w:r>
            <w:proofErr w:type="gramEnd"/>
            <w:r w:rsidRPr="00A51AA9">
              <w:t xml:space="preserve"> Oth Liquids, Wood </w:t>
            </w:r>
            <w:proofErr w:type="gramStart"/>
            <w:r w:rsidRPr="00A51AA9">
              <w:t>And</w:t>
            </w:r>
            <w:proofErr w:type="gramEnd"/>
            <w:r w:rsidRPr="00A51AA9">
              <w:t xml:space="preserve"> Wood Waste</w:t>
            </w:r>
          </w:p>
        </w:tc>
      </w:tr>
      <w:tr w:rsidR="00A51AA9" w:rsidRPr="00A51AA9" w14:paraId="076DF841" w14:textId="77777777">
        <w:tc>
          <w:tcPr>
            <w:tcW w:w="0" w:type="auto"/>
            <w:tcBorders>
              <w:left w:val="single" w:sz="2" w:space="0" w:color="E1E4E5"/>
              <w:bottom w:val="single" w:sz="6" w:space="0" w:color="E1E4E5"/>
            </w:tcBorders>
            <w:noWrap/>
            <w:tcMar>
              <w:top w:w="120" w:type="dxa"/>
              <w:left w:w="240" w:type="dxa"/>
              <w:bottom w:w="120" w:type="dxa"/>
              <w:right w:w="240" w:type="dxa"/>
            </w:tcMar>
            <w:vAlign w:val="center"/>
            <w:hideMark/>
          </w:tcPr>
          <w:p w14:paraId="505C8302" w14:textId="77777777" w:rsidR="00A51AA9" w:rsidRPr="00A51AA9" w:rsidRDefault="00A51AA9" w:rsidP="00A51AA9">
            <w:r w:rsidRPr="00A51AA9">
              <w:t>GAS</w:t>
            </w:r>
          </w:p>
        </w:tc>
        <w:tc>
          <w:tcPr>
            <w:tcW w:w="0" w:type="auto"/>
            <w:tcBorders>
              <w:left w:val="single" w:sz="6" w:space="0" w:color="E1E4E5"/>
              <w:bottom w:val="single" w:sz="6" w:space="0" w:color="E1E4E5"/>
            </w:tcBorders>
            <w:noWrap/>
            <w:tcMar>
              <w:top w:w="120" w:type="dxa"/>
              <w:left w:w="240" w:type="dxa"/>
              <w:bottom w:w="120" w:type="dxa"/>
              <w:right w:w="240" w:type="dxa"/>
            </w:tcMar>
            <w:vAlign w:val="center"/>
            <w:hideMark/>
          </w:tcPr>
          <w:p w14:paraId="081ACE6E" w14:textId="77777777" w:rsidR="00A51AA9" w:rsidRPr="00A51AA9" w:rsidRDefault="00A51AA9" w:rsidP="00A51AA9">
            <w:r w:rsidRPr="00A51AA9">
              <w:t>Blast Furnace Gas, Boiler Natural Gas, Butane, Coal Bed Methane, Coke Oven Gas, Flare Gas, Gas (Generic), Methane, Mine Gas, Natural Gas, Propane, Refinery Gas, Sour Gas, Synthetic Natural Gas, Top Gas, Voc Gas &amp; Vapor, Waste Gas, Wellhead Gas</w:t>
            </w:r>
          </w:p>
        </w:tc>
      </w:tr>
      <w:tr w:rsidR="00A51AA9" w:rsidRPr="00A51AA9" w14:paraId="666BB319" w14:textId="77777777">
        <w:tc>
          <w:tcPr>
            <w:tcW w:w="0" w:type="auto"/>
            <w:tcBorders>
              <w:left w:val="single" w:sz="2" w:space="0" w:color="E1E4E5"/>
              <w:bottom w:val="single" w:sz="6" w:space="0" w:color="E1E4E5"/>
            </w:tcBorders>
            <w:shd w:val="clear" w:color="auto" w:fill="F3F6F6"/>
            <w:noWrap/>
            <w:tcMar>
              <w:top w:w="120" w:type="dxa"/>
              <w:left w:w="240" w:type="dxa"/>
              <w:bottom w:w="120" w:type="dxa"/>
              <w:right w:w="240" w:type="dxa"/>
            </w:tcMar>
            <w:vAlign w:val="center"/>
            <w:hideMark/>
          </w:tcPr>
          <w:p w14:paraId="20D9821F" w14:textId="77777777" w:rsidR="00A51AA9" w:rsidRPr="00A51AA9" w:rsidRDefault="00A51AA9" w:rsidP="00A51AA9">
            <w:r w:rsidRPr="00A51AA9">
              <w:t>GEO</w:t>
            </w:r>
          </w:p>
        </w:tc>
        <w:tc>
          <w:tcPr>
            <w:tcW w:w="0" w:type="auto"/>
            <w:tcBorders>
              <w:left w:val="single" w:sz="6" w:space="0" w:color="E1E4E5"/>
              <w:bottom w:val="single" w:sz="6" w:space="0" w:color="E1E4E5"/>
            </w:tcBorders>
            <w:shd w:val="clear" w:color="auto" w:fill="F3F6F6"/>
            <w:noWrap/>
            <w:tcMar>
              <w:top w:w="120" w:type="dxa"/>
              <w:left w:w="240" w:type="dxa"/>
              <w:bottom w:w="120" w:type="dxa"/>
              <w:right w:w="240" w:type="dxa"/>
            </w:tcMar>
            <w:vAlign w:val="center"/>
            <w:hideMark/>
          </w:tcPr>
          <w:p w14:paraId="5361B50E" w14:textId="77777777" w:rsidR="00A51AA9" w:rsidRPr="00A51AA9" w:rsidRDefault="00A51AA9" w:rsidP="00A51AA9">
            <w:r w:rsidRPr="00A51AA9">
              <w:t>Geothermal steam</w:t>
            </w:r>
          </w:p>
        </w:tc>
      </w:tr>
      <w:tr w:rsidR="00A51AA9" w:rsidRPr="00A51AA9" w14:paraId="3EE87500" w14:textId="77777777">
        <w:tc>
          <w:tcPr>
            <w:tcW w:w="0" w:type="auto"/>
            <w:tcBorders>
              <w:left w:val="single" w:sz="2" w:space="0" w:color="E1E4E5"/>
              <w:bottom w:val="single" w:sz="6" w:space="0" w:color="E1E4E5"/>
            </w:tcBorders>
            <w:noWrap/>
            <w:tcMar>
              <w:top w:w="120" w:type="dxa"/>
              <w:left w:w="240" w:type="dxa"/>
              <w:bottom w:w="120" w:type="dxa"/>
              <w:right w:w="240" w:type="dxa"/>
            </w:tcMar>
            <w:vAlign w:val="center"/>
            <w:hideMark/>
          </w:tcPr>
          <w:p w14:paraId="4CC2BE31" w14:textId="77777777" w:rsidR="00A51AA9" w:rsidRPr="00A51AA9" w:rsidRDefault="00A51AA9" w:rsidP="00A51AA9">
            <w:r w:rsidRPr="00A51AA9">
              <w:t>HRD</w:t>
            </w:r>
          </w:p>
        </w:tc>
        <w:tc>
          <w:tcPr>
            <w:tcW w:w="0" w:type="auto"/>
            <w:tcBorders>
              <w:left w:val="single" w:sz="6" w:space="0" w:color="E1E4E5"/>
              <w:bottom w:val="single" w:sz="6" w:space="0" w:color="E1E4E5"/>
            </w:tcBorders>
            <w:noWrap/>
            <w:tcMar>
              <w:top w:w="120" w:type="dxa"/>
              <w:left w:w="240" w:type="dxa"/>
              <w:bottom w:w="120" w:type="dxa"/>
              <w:right w:w="240" w:type="dxa"/>
            </w:tcMar>
            <w:vAlign w:val="center"/>
            <w:hideMark/>
          </w:tcPr>
          <w:p w14:paraId="66073E28" w14:textId="77777777" w:rsidR="00A51AA9" w:rsidRPr="00A51AA9" w:rsidRDefault="00A51AA9" w:rsidP="00A51AA9">
            <w:r w:rsidRPr="00A51AA9">
              <w:t>Anthracite, Other Anthracite, Bituminous Coal, Coker By-Product, Coal Gas (From Coal Gasification), Coke, Coal (Generic), Coal-Oil Mixture, Other Coal, Coal And Pet Coke Mi, Coal Tar Oil, Anthracite Coal Waste, Coal-Water Mixture, Gob, Hard Coal / Anthracite, Imported Coal, Other Solids, Soft Coal, Anthracite Silt, Steam Coal, Subbituminous, Pelletized Synthetic Fuel From Coal, Bituminous Coal Waste)</w:t>
            </w:r>
          </w:p>
        </w:tc>
      </w:tr>
      <w:tr w:rsidR="00A51AA9" w:rsidRPr="00A51AA9" w14:paraId="3AC4E8C4" w14:textId="77777777">
        <w:tc>
          <w:tcPr>
            <w:tcW w:w="0" w:type="auto"/>
            <w:tcBorders>
              <w:left w:val="single" w:sz="2" w:space="0" w:color="E1E4E5"/>
              <w:bottom w:val="single" w:sz="6" w:space="0" w:color="E1E4E5"/>
            </w:tcBorders>
            <w:shd w:val="clear" w:color="auto" w:fill="F3F6F6"/>
            <w:noWrap/>
            <w:tcMar>
              <w:top w:w="120" w:type="dxa"/>
              <w:left w:w="240" w:type="dxa"/>
              <w:bottom w:w="120" w:type="dxa"/>
              <w:right w:w="240" w:type="dxa"/>
            </w:tcMar>
            <w:vAlign w:val="center"/>
            <w:hideMark/>
          </w:tcPr>
          <w:p w14:paraId="76DD4D20" w14:textId="77777777" w:rsidR="00A51AA9" w:rsidRPr="00A51AA9" w:rsidRDefault="00A51AA9" w:rsidP="00A51AA9">
            <w:r w:rsidRPr="00A51AA9">
              <w:t>HYD</w:t>
            </w:r>
          </w:p>
        </w:tc>
        <w:tc>
          <w:tcPr>
            <w:tcW w:w="0" w:type="auto"/>
            <w:tcBorders>
              <w:left w:val="single" w:sz="6" w:space="0" w:color="E1E4E5"/>
              <w:bottom w:val="single" w:sz="6" w:space="0" w:color="E1E4E5"/>
            </w:tcBorders>
            <w:shd w:val="clear" w:color="auto" w:fill="F3F6F6"/>
            <w:noWrap/>
            <w:tcMar>
              <w:top w:w="120" w:type="dxa"/>
              <w:left w:w="240" w:type="dxa"/>
              <w:bottom w:w="120" w:type="dxa"/>
              <w:right w:w="240" w:type="dxa"/>
            </w:tcMar>
            <w:vAlign w:val="center"/>
            <w:hideMark/>
          </w:tcPr>
          <w:p w14:paraId="22E4B372" w14:textId="77777777" w:rsidR="00A51AA9" w:rsidRPr="00A51AA9" w:rsidRDefault="00A51AA9" w:rsidP="00A51AA9">
            <w:r w:rsidRPr="00A51AA9">
              <w:t>Hydrogen</w:t>
            </w:r>
          </w:p>
        </w:tc>
      </w:tr>
      <w:tr w:rsidR="00A51AA9" w:rsidRPr="00A51AA9" w14:paraId="0E536E60" w14:textId="77777777">
        <w:tc>
          <w:tcPr>
            <w:tcW w:w="0" w:type="auto"/>
            <w:tcBorders>
              <w:left w:val="single" w:sz="2" w:space="0" w:color="E1E4E5"/>
              <w:bottom w:val="single" w:sz="6" w:space="0" w:color="E1E4E5"/>
            </w:tcBorders>
            <w:noWrap/>
            <w:tcMar>
              <w:top w:w="120" w:type="dxa"/>
              <w:left w:w="240" w:type="dxa"/>
              <w:bottom w:w="120" w:type="dxa"/>
              <w:right w:w="240" w:type="dxa"/>
            </w:tcMar>
            <w:vAlign w:val="center"/>
            <w:hideMark/>
          </w:tcPr>
          <w:p w14:paraId="2F228491" w14:textId="77777777" w:rsidR="00A51AA9" w:rsidRPr="00A51AA9" w:rsidRDefault="00A51AA9" w:rsidP="00A51AA9">
            <w:r w:rsidRPr="00A51AA9">
              <w:t>LIG</w:t>
            </w:r>
          </w:p>
        </w:tc>
        <w:tc>
          <w:tcPr>
            <w:tcW w:w="0" w:type="auto"/>
            <w:tcBorders>
              <w:left w:val="single" w:sz="6" w:space="0" w:color="E1E4E5"/>
              <w:bottom w:val="single" w:sz="6" w:space="0" w:color="E1E4E5"/>
            </w:tcBorders>
            <w:noWrap/>
            <w:tcMar>
              <w:top w:w="120" w:type="dxa"/>
              <w:left w:w="240" w:type="dxa"/>
              <w:bottom w:w="120" w:type="dxa"/>
              <w:right w:w="240" w:type="dxa"/>
            </w:tcMar>
            <w:vAlign w:val="center"/>
            <w:hideMark/>
          </w:tcPr>
          <w:p w14:paraId="5A446E97" w14:textId="77777777" w:rsidR="00A51AA9" w:rsidRPr="00A51AA9" w:rsidRDefault="00A51AA9" w:rsidP="00A51AA9">
            <w:r w:rsidRPr="00A51AA9">
              <w:t>Lignite black, Lignite brown, lignite</w:t>
            </w:r>
          </w:p>
        </w:tc>
      </w:tr>
      <w:tr w:rsidR="00A51AA9" w:rsidRPr="00A51AA9" w14:paraId="2251C8CB" w14:textId="77777777">
        <w:tc>
          <w:tcPr>
            <w:tcW w:w="0" w:type="auto"/>
            <w:tcBorders>
              <w:left w:val="single" w:sz="2" w:space="0" w:color="E1E4E5"/>
              <w:bottom w:val="single" w:sz="6" w:space="0" w:color="E1E4E5"/>
            </w:tcBorders>
            <w:shd w:val="clear" w:color="auto" w:fill="F3F6F6"/>
            <w:noWrap/>
            <w:tcMar>
              <w:top w:w="120" w:type="dxa"/>
              <w:left w:w="240" w:type="dxa"/>
              <w:bottom w:w="120" w:type="dxa"/>
              <w:right w:w="240" w:type="dxa"/>
            </w:tcMar>
            <w:vAlign w:val="center"/>
            <w:hideMark/>
          </w:tcPr>
          <w:p w14:paraId="31BE1259" w14:textId="77777777" w:rsidR="00A51AA9" w:rsidRPr="00A51AA9" w:rsidRDefault="00A51AA9" w:rsidP="00A51AA9">
            <w:r w:rsidRPr="00A51AA9">
              <w:t>NUC</w:t>
            </w:r>
          </w:p>
        </w:tc>
        <w:tc>
          <w:tcPr>
            <w:tcW w:w="0" w:type="auto"/>
            <w:tcBorders>
              <w:left w:val="single" w:sz="6" w:space="0" w:color="E1E4E5"/>
              <w:bottom w:val="single" w:sz="6" w:space="0" w:color="E1E4E5"/>
            </w:tcBorders>
            <w:shd w:val="clear" w:color="auto" w:fill="F3F6F6"/>
            <w:noWrap/>
            <w:tcMar>
              <w:top w:w="120" w:type="dxa"/>
              <w:left w:w="240" w:type="dxa"/>
              <w:bottom w:w="120" w:type="dxa"/>
              <w:right w:w="240" w:type="dxa"/>
            </w:tcMar>
            <w:vAlign w:val="center"/>
            <w:hideMark/>
          </w:tcPr>
          <w:p w14:paraId="63D2A005" w14:textId="77777777" w:rsidR="00A51AA9" w:rsidRPr="00A51AA9" w:rsidRDefault="00A51AA9" w:rsidP="00A51AA9">
            <w:r w:rsidRPr="00A51AA9">
              <w:t>U (Uranium), Pu (Plutonium)</w:t>
            </w:r>
          </w:p>
        </w:tc>
      </w:tr>
      <w:tr w:rsidR="00A51AA9" w:rsidRPr="00A51AA9" w14:paraId="5A8064D7" w14:textId="77777777">
        <w:tc>
          <w:tcPr>
            <w:tcW w:w="0" w:type="auto"/>
            <w:tcBorders>
              <w:left w:val="single" w:sz="2" w:space="0" w:color="E1E4E5"/>
              <w:bottom w:val="single" w:sz="6" w:space="0" w:color="E1E4E5"/>
            </w:tcBorders>
            <w:noWrap/>
            <w:tcMar>
              <w:top w:w="120" w:type="dxa"/>
              <w:left w:w="240" w:type="dxa"/>
              <w:bottom w:w="120" w:type="dxa"/>
              <w:right w:w="240" w:type="dxa"/>
            </w:tcMar>
            <w:vAlign w:val="center"/>
            <w:hideMark/>
          </w:tcPr>
          <w:p w14:paraId="3690D995" w14:textId="77777777" w:rsidR="00A51AA9" w:rsidRPr="00A51AA9" w:rsidRDefault="00A51AA9" w:rsidP="00A51AA9">
            <w:r w:rsidRPr="00A51AA9">
              <w:t>OIL</w:t>
            </w:r>
          </w:p>
        </w:tc>
        <w:tc>
          <w:tcPr>
            <w:tcW w:w="0" w:type="auto"/>
            <w:tcBorders>
              <w:left w:val="single" w:sz="6" w:space="0" w:color="E1E4E5"/>
              <w:bottom w:val="single" w:sz="6" w:space="0" w:color="E1E4E5"/>
            </w:tcBorders>
            <w:noWrap/>
            <w:tcMar>
              <w:top w:w="120" w:type="dxa"/>
              <w:left w:w="240" w:type="dxa"/>
              <w:bottom w:w="120" w:type="dxa"/>
              <w:right w:w="240" w:type="dxa"/>
            </w:tcMar>
            <w:vAlign w:val="center"/>
            <w:hideMark/>
          </w:tcPr>
          <w:p w14:paraId="6DF7E7B1" w14:textId="77777777" w:rsidR="00A51AA9" w:rsidRPr="00A51AA9" w:rsidRDefault="00A51AA9" w:rsidP="00A51AA9">
            <w:r w:rsidRPr="00A51AA9">
              <w:t xml:space="preserve">Crude Oil, Distillate Oil, Diesel Fuel, No. 1 Fuel Oil, No. 2 Fuel Oil, No. 3 Fuel Oil, No. 4 Fuel Oil, No. 5 Fuel Oil, No. 6 Fuel Oil, Furnace Fuel, Gas Oil, Gasoline, Heavy Oil Mixture, Jet Fuel, Kerosene, Light Fuel Oil, Liquefied Propane Gas, Methanol, Naphtha, ,Gas From Fuel Oil Gasification, Fuel Oil, Other Liquid, Orimulsion, Petroleum Coke, Petroleum Coke Synthetic </w:t>
            </w:r>
            <w:r w:rsidRPr="00A51AA9">
              <w:lastRenderedPageBreak/>
              <w:t>Gas, Black Liquor, Residual Oils, Re-Refined Motor Oil, Oil Shale, Tar, Topped Crude Oil, Waste Oil</w:t>
            </w:r>
          </w:p>
        </w:tc>
      </w:tr>
      <w:tr w:rsidR="00A51AA9" w:rsidRPr="00A51AA9" w14:paraId="3BDB1CA2" w14:textId="77777777">
        <w:tc>
          <w:tcPr>
            <w:tcW w:w="0" w:type="auto"/>
            <w:tcBorders>
              <w:left w:val="single" w:sz="2" w:space="0" w:color="E1E4E5"/>
              <w:bottom w:val="single" w:sz="6" w:space="0" w:color="E1E4E5"/>
            </w:tcBorders>
            <w:shd w:val="clear" w:color="auto" w:fill="F3F6F6"/>
            <w:noWrap/>
            <w:tcMar>
              <w:top w:w="120" w:type="dxa"/>
              <w:left w:w="240" w:type="dxa"/>
              <w:bottom w:w="120" w:type="dxa"/>
              <w:right w:w="240" w:type="dxa"/>
            </w:tcMar>
            <w:vAlign w:val="center"/>
            <w:hideMark/>
          </w:tcPr>
          <w:p w14:paraId="0AA9698B" w14:textId="77777777" w:rsidR="00A51AA9" w:rsidRPr="00A51AA9" w:rsidRDefault="00A51AA9" w:rsidP="00A51AA9">
            <w:r w:rsidRPr="00A51AA9">
              <w:lastRenderedPageBreak/>
              <w:t>OTH</w:t>
            </w:r>
          </w:p>
        </w:tc>
        <w:tc>
          <w:tcPr>
            <w:tcW w:w="0" w:type="auto"/>
            <w:tcBorders>
              <w:left w:val="single" w:sz="6" w:space="0" w:color="E1E4E5"/>
              <w:bottom w:val="single" w:sz="6" w:space="0" w:color="E1E4E5"/>
            </w:tcBorders>
            <w:shd w:val="clear" w:color="auto" w:fill="F3F6F6"/>
            <w:noWrap/>
            <w:tcMar>
              <w:top w:w="120" w:type="dxa"/>
              <w:left w:w="240" w:type="dxa"/>
              <w:bottom w:w="120" w:type="dxa"/>
              <w:right w:w="240" w:type="dxa"/>
            </w:tcMar>
            <w:vAlign w:val="center"/>
            <w:hideMark/>
          </w:tcPr>
          <w:p w14:paraId="2042C061" w14:textId="77777777" w:rsidR="00A51AA9" w:rsidRPr="00A51AA9" w:rsidRDefault="00A51AA9" w:rsidP="00A51AA9">
            <w:r w:rsidRPr="00A51AA9">
              <w:t>All other energy carriers</w:t>
            </w:r>
          </w:p>
        </w:tc>
      </w:tr>
      <w:tr w:rsidR="00A51AA9" w:rsidRPr="00A51AA9" w14:paraId="72B5998D" w14:textId="77777777">
        <w:tc>
          <w:tcPr>
            <w:tcW w:w="0" w:type="auto"/>
            <w:tcBorders>
              <w:left w:val="single" w:sz="2" w:space="0" w:color="E1E4E5"/>
              <w:bottom w:val="single" w:sz="6" w:space="0" w:color="E1E4E5"/>
            </w:tcBorders>
            <w:noWrap/>
            <w:tcMar>
              <w:top w:w="120" w:type="dxa"/>
              <w:left w:w="240" w:type="dxa"/>
              <w:bottom w:w="120" w:type="dxa"/>
              <w:right w:w="240" w:type="dxa"/>
            </w:tcMar>
            <w:vAlign w:val="center"/>
            <w:hideMark/>
          </w:tcPr>
          <w:p w14:paraId="5FE6530F" w14:textId="77777777" w:rsidR="00A51AA9" w:rsidRPr="00A51AA9" w:rsidRDefault="00A51AA9" w:rsidP="00A51AA9">
            <w:r w:rsidRPr="00A51AA9">
              <w:t>PEA</w:t>
            </w:r>
          </w:p>
        </w:tc>
        <w:tc>
          <w:tcPr>
            <w:tcW w:w="0" w:type="auto"/>
            <w:tcBorders>
              <w:left w:val="single" w:sz="6" w:space="0" w:color="E1E4E5"/>
              <w:bottom w:val="single" w:sz="6" w:space="0" w:color="E1E4E5"/>
            </w:tcBorders>
            <w:noWrap/>
            <w:tcMar>
              <w:top w:w="120" w:type="dxa"/>
              <w:left w:w="240" w:type="dxa"/>
              <w:bottom w:w="120" w:type="dxa"/>
              <w:right w:w="240" w:type="dxa"/>
            </w:tcMar>
            <w:vAlign w:val="center"/>
            <w:hideMark/>
          </w:tcPr>
          <w:p w14:paraId="220D48FB" w14:textId="77777777" w:rsidR="00A51AA9" w:rsidRPr="00A51AA9" w:rsidRDefault="00A51AA9" w:rsidP="00A51AA9">
            <w:r w:rsidRPr="00A51AA9">
              <w:t>Peat Moss</w:t>
            </w:r>
          </w:p>
        </w:tc>
      </w:tr>
      <w:tr w:rsidR="00A51AA9" w:rsidRPr="00A51AA9" w14:paraId="612807C9" w14:textId="77777777">
        <w:tc>
          <w:tcPr>
            <w:tcW w:w="0" w:type="auto"/>
            <w:tcBorders>
              <w:left w:val="single" w:sz="2" w:space="0" w:color="E1E4E5"/>
              <w:bottom w:val="single" w:sz="6" w:space="0" w:color="E1E4E5"/>
            </w:tcBorders>
            <w:shd w:val="clear" w:color="auto" w:fill="F3F6F6"/>
            <w:noWrap/>
            <w:tcMar>
              <w:top w:w="120" w:type="dxa"/>
              <w:left w:w="240" w:type="dxa"/>
              <w:bottom w:w="120" w:type="dxa"/>
              <w:right w:w="240" w:type="dxa"/>
            </w:tcMar>
            <w:vAlign w:val="center"/>
            <w:hideMark/>
          </w:tcPr>
          <w:p w14:paraId="3BD0A44B" w14:textId="77777777" w:rsidR="00A51AA9" w:rsidRPr="00A51AA9" w:rsidRDefault="00A51AA9" w:rsidP="00A51AA9">
            <w:r w:rsidRPr="00A51AA9">
              <w:t>SUN</w:t>
            </w:r>
          </w:p>
        </w:tc>
        <w:tc>
          <w:tcPr>
            <w:tcW w:w="0" w:type="auto"/>
            <w:tcBorders>
              <w:left w:val="single" w:sz="6" w:space="0" w:color="E1E4E5"/>
              <w:bottom w:val="single" w:sz="6" w:space="0" w:color="E1E4E5"/>
            </w:tcBorders>
            <w:shd w:val="clear" w:color="auto" w:fill="F3F6F6"/>
            <w:noWrap/>
            <w:tcMar>
              <w:top w:w="120" w:type="dxa"/>
              <w:left w:w="240" w:type="dxa"/>
              <w:bottom w:w="120" w:type="dxa"/>
              <w:right w:w="240" w:type="dxa"/>
            </w:tcMar>
            <w:vAlign w:val="center"/>
            <w:hideMark/>
          </w:tcPr>
          <w:p w14:paraId="4E3BA4A4" w14:textId="77777777" w:rsidR="00A51AA9" w:rsidRPr="00A51AA9" w:rsidRDefault="00A51AA9" w:rsidP="00A51AA9">
            <w:r w:rsidRPr="00A51AA9">
              <w:t>Solar energy</w:t>
            </w:r>
          </w:p>
        </w:tc>
      </w:tr>
      <w:tr w:rsidR="00A51AA9" w:rsidRPr="00A51AA9" w14:paraId="44987BED" w14:textId="77777777">
        <w:tc>
          <w:tcPr>
            <w:tcW w:w="0" w:type="auto"/>
            <w:tcBorders>
              <w:left w:val="single" w:sz="2" w:space="0" w:color="E1E4E5"/>
              <w:bottom w:val="single" w:sz="6" w:space="0" w:color="E1E4E5"/>
            </w:tcBorders>
            <w:noWrap/>
            <w:tcMar>
              <w:top w:w="120" w:type="dxa"/>
              <w:left w:w="240" w:type="dxa"/>
              <w:bottom w:w="120" w:type="dxa"/>
              <w:right w:w="240" w:type="dxa"/>
            </w:tcMar>
            <w:vAlign w:val="center"/>
            <w:hideMark/>
          </w:tcPr>
          <w:p w14:paraId="57BF8C8D" w14:textId="77777777" w:rsidR="00A51AA9" w:rsidRPr="00A51AA9" w:rsidRDefault="00A51AA9" w:rsidP="00A51AA9">
            <w:r w:rsidRPr="00A51AA9">
              <w:t>WAT</w:t>
            </w:r>
          </w:p>
        </w:tc>
        <w:tc>
          <w:tcPr>
            <w:tcW w:w="0" w:type="auto"/>
            <w:tcBorders>
              <w:left w:val="single" w:sz="6" w:space="0" w:color="E1E4E5"/>
              <w:bottom w:val="single" w:sz="6" w:space="0" w:color="E1E4E5"/>
            </w:tcBorders>
            <w:noWrap/>
            <w:tcMar>
              <w:top w:w="120" w:type="dxa"/>
              <w:left w:w="240" w:type="dxa"/>
              <w:bottom w:w="120" w:type="dxa"/>
              <w:right w:w="240" w:type="dxa"/>
            </w:tcMar>
            <w:vAlign w:val="center"/>
            <w:hideMark/>
          </w:tcPr>
          <w:p w14:paraId="6A7FD197" w14:textId="77777777" w:rsidR="00A51AA9" w:rsidRPr="00A51AA9" w:rsidRDefault="00A51AA9" w:rsidP="00A51AA9">
            <w:r w:rsidRPr="00A51AA9">
              <w:t>Hydro energy</w:t>
            </w:r>
          </w:p>
        </w:tc>
      </w:tr>
      <w:tr w:rsidR="00A51AA9" w:rsidRPr="00A51AA9" w14:paraId="085CE8D4" w14:textId="77777777">
        <w:tc>
          <w:tcPr>
            <w:tcW w:w="0" w:type="auto"/>
            <w:tcBorders>
              <w:left w:val="single" w:sz="2" w:space="0" w:color="E1E4E5"/>
              <w:bottom w:val="single" w:sz="6" w:space="0" w:color="E1E4E5"/>
            </w:tcBorders>
            <w:shd w:val="clear" w:color="auto" w:fill="F3F6F6"/>
            <w:noWrap/>
            <w:tcMar>
              <w:top w:w="120" w:type="dxa"/>
              <w:left w:w="240" w:type="dxa"/>
              <w:bottom w:w="120" w:type="dxa"/>
              <w:right w:w="240" w:type="dxa"/>
            </w:tcMar>
            <w:vAlign w:val="center"/>
            <w:hideMark/>
          </w:tcPr>
          <w:p w14:paraId="28D7066B" w14:textId="77777777" w:rsidR="00A51AA9" w:rsidRPr="00A51AA9" w:rsidRDefault="00A51AA9" w:rsidP="00A51AA9">
            <w:r w:rsidRPr="00A51AA9">
              <w:t>WIN</w:t>
            </w:r>
          </w:p>
        </w:tc>
        <w:tc>
          <w:tcPr>
            <w:tcW w:w="0" w:type="auto"/>
            <w:tcBorders>
              <w:left w:val="single" w:sz="6" w:space="0" w:color="E1E4E5"/>
              <w:bottom w:val="single" w:sz="6" w:space="0" w:color="E1E4E5"/>
            </w:tcBorders>
            <w:shd w:val="clear" w:color="auto" w:fill="F3F6F6"/>
            <w:noWrap/>
            <w:tcMar>
              <w:top w:w="120" w:type="dxa"/>
              <w:left w:w="240" w:type="dxa"/>
              <w:bottom w:w="120" w:type="dxa"/>
              <w:right w:w="240" w:type="dxa"/>
            </w:tcMar>
            <w:vAlign w:val="center"/>
            <w:hideMark/>
          </w:tcPr>
          <w:p w14:paraId="5C1E101C" w14:textId="77777777" w:rsidR="00A51AA9" w:rsidRPr="00A51AA9" w:rsidRDefault="00A51AA9" w:rsidP="00A51AA9">
            <w:r w:rsidRPr="00A51AA9">
              <w:t>Wind energy</w:t>
            </w:r>
          </w:p>
        </w:tc>
      </w:tr>
      <w:tr w:rsidR="00A51AA9" w:rsidRPr="00A51AA9" w14:paraId="3A527255" w14:textId="77777777">
        <w:tc>
          <w:tcPr>
            <w:tcW w:w="0" w:type="auto"/>
            <w:tcBorders>
              <w:left w:val="single" w:sz="2" w:space="0" w:color="E1E4E5"/>
              <w:bottom w:val="single" w:sz="6" w:space="0" w:color="E1E4E5"/>
            </w:tcBorders>
            <w:noWrap/>
            <w:tcMar>
              <w:top w:w="120" w:type="dxa"/>
              <w:left w:w="240" w:type="dxa"/>
              <w:bottom w:w="120" w:type="dxa"/>
              <w:right w:w="240" w:type="dxa"/>
            </w:tcMar>
            <w:vAlign w:val="center"/>
            <w:hideMark/>
          </w:tcPr>
          <w:p w14:paraId="6F5CBAA5" w14:textId="77777777" w:rsidR="00A51AA9" w:rsidRPr="00A51AA9" w:rsidRDefault="00A51AA9" w:rsidP="00A51AA9">
            <w:r w:rsidRPr="00A51AA9">
              <w:t>WST</w:t>
            </w:r>
          </w:p>
        </w:tc>
        <w:tc>
          <w:tcPr>
            <w:tcW w:w="0" w:type="auto"/>
            <w:tcBorders>
              <w:left w:val="single" w:sz="6" w:space="0" w:color="E1E4E5"/>
              <w:bottom w:val="single" w:sz="6" w:space="0" w:color="E1E4E5"/>
            </w:tcBorders>
            <w:noWrap/>
            <w:tcMar>
              <w:top w:w="120" w:type="dxa"/>
              <w:left w:w="240" w:type="dxa"/>
              <w:bottom w:w="120" w:type="dxa"/>
              <w:right w:w="240" w:type="dxa"/>
            </w:tcMar>
            <w:vAlign w:val="center"/>
            <w:hideMark/>
          </w:tcPr>
          <w:p w14:paraId="53713D88" w14:textId="77777777" w:rsidR="00A51AA9" w:rsidRPr="00A51AA9" w:rsidRDefault="00A51AA9" w:rsidP="00A51AA9">
            <w:r w:rsidRPr="00A51AA9">
              <w:t xml:space="preserve">Digester Gas (Sewage Sludge Gas), Gas </w:t>
            </w:r>
            <w:proofErr w:type="gramStart"/>
            <w:r w:rsidRPr="00A51AA9">
              <w:t>From</w:t>
            </w:r>
            <w:proofErr w:type="gramEnd"/>
            <w:r w:rsidRPr="00A51AA9">
              <w:t xml:space="preserve"> Refuse Gasification, Hazardous Waste, Industrial Waste, Landfill Gas, Poultry Litter, Manure, Medical Waste, Refused Derived Fuel, Refuse, </w:t>
            </w:r>
            <w:proofErr w:type="gramStart"/>
            <w:r w:rsidRPr="00A51AA9">
              <w:t>Waste Paper</w:t>
            </w:r>
            <w:proofErr w:type="gramEnd"/>
            <w:r w:rsidRPr="00A51AA9">
              <w:t xml:space="preserve"> And Waste Plastic, Refinery Waste, Tires, Agricultural Waste, Waste Coal, </w:t>
            </w:r>
            <w:proofErr w:type="gramStart"/>
            <w:r w:rsidRPr="00A51AA9">
              <w:t>Waste Water</w:t>
            </w:r>
            <w:proofErr w:type="gramEnd"/>
            <w:r w:rsidRPr="00A51AA9">
              <w:t xml:space="preserve"> Sludge, Waste</w:t>
            </w:r>
          </w:p>
        </w:tc>
      </w:tr>
      <w:tr w:rsidR="00A51AA9" w:rsidRPr="00A51AA9" w14:paraId="58124EF3" w14:textId="77777777">
        <w:tc>
          <w:tcPr>
            <w:tcW w:w="0" w:type="auto"/>
            <w:tcBorders>
              <w:left w:val="single" w:sz="2" w:space="0" w:color="E1E4E5"/>
              <w:bottom w:val="single" w:sz="2" w:space="0" w:color="E1E4E5"/>
            </w:tcBorders>
            <w:shd w:val="clear" w:color="auto" w:fill="F3F6F6"/>
            <w:noWrap/>
            <w:tcMar>
              <w:top w:w="120" w:type="dxa"/>
              <w:left w:w="240" w:type="dxa"/>
              <w:bottom w:w="120" w:type="dxa"/>
              <w:right w:w="240" w:type="dxa"/>
            </w:tcMar>
            <w:vAlign w:val="center"/>
            <w:hideMark/>
          </w:tcPr>
          <w:p w14:paraId="07F8FE40" w14:textId="77777777" w:rsidR="00A51AA9" w:rsidRPr="00A51AA9" w:rsidRDefault="00A51AA9" w:rsidP="00A51AA9">
            <w:r w:rsidRPr="00A51AA9">
              <w:t>WHT</w:t>
            </w:r>
          </w:p>
        </w:tc>
        <w:tc>
          <w:tcPr>
            <w:tcW w:w="0" w:type="auto"/>
            <w:tcBorders>
              <w:left w:val="single" w:sz="6" w:space="0" w:color="E1E4E5"/>
              <w:bottom w:val="single" w:sz="2" w:space="0" w:color="E1E4E5"/>
            </w:tcBorders>
            <w:shd w:val="clear" w:color="auto" w:fill="F3F6F6"/>
            <w:noWrap/>
            <w:tcMar>
              <w:top w:w="120" w:type="dxa"/>
              <w:left w:w="240" w:type="dxa"/>
              <w:bottom w:w="120" w:type="dxa"/>
              <w:right w:w="240" w:type="dxa"/>
            </w:tcMar>
            <w:vAlign w:val="center"/>
            <w:hideMark/>
          </w:tcPr>
          <w:p w14:paraId="763E88C8" w14:textId="77777777" w:rsidR="00A51AA9" w:rsidRPr="00A51AA9" w:rsidRDefault="00A51AA9" w:rsidP="00A51AA9">
            <w:r w:rsidRPr="00A51AA9">
              <w:t>Waste heat, Excess heat</w:t>
            </w:r>
          </w:p>
        </w:tc>
      </w:tr>
    </w:tbl>
    <w:p w14:paraId="23EF6889" w14:textId="77777777" w:rsidR="001D07AA" w:rsidRDefault="001D07AA"/>
    <w:sectPr w:rsidR="001D07AA" w:rsidSect="00B27998">
      <w:type w:val="continuous"/>
      <w:pgSz w:w="11906" w:h="16838" w:code="9"/>
      <w:pgMar w:top="1077" w:right="907" w:bottom="1440" w:left="907" w:header="720" w:footer="720" w:gutter="0"/>
      <w:cols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542"/>
    <w:rsid w:val="000A2834"/>
    <w:rsid w:val="000C303B"/>
    <w:rsid w:val="0016629A"/>
    <w:rsid w:val="001B0139"/>
    <w:rsid w:val="001D07AA"/>
    <w:rsid w:val="00216504"/>
    <w:rsid w:val="002F16BE"/>
    <w:rsid w:val="003B3E4E"/>
    <w:rsid w:val="00663D5A"/>
    <w:rsid w:val="0079283D"/>
    <w:rsid w:val="0082568F"/>
    <w:rsid w:val="00897542"/>
    <w:rsid w:val="008C2498"/>
    <w:rsid w:val="009B5392"/>
    <w:rsid w:val="009D1A1B"/>
    <w:rsid w:val="00A51AA9"/>
    <w:rsid w:val="00B27998"/>
    <w:rsid w:val="00F03A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0623B1D-5BF4-4D27-A5B6-F9EB88EAD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75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75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75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75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75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75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75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75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75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75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75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75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75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75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75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75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75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7542"/>
    <w:rPr>
      <w:rFonts w:eastAsiaTheme="majorEastAsia" w:cstheme="majorBidi"/>
      <w:color w:val="272727" w:themeColor="text1" w:themeTint="D8"/>
    </w:rPr>
  </w:style>
  <w:style w:type="paragraph" w:styleId="Title">
    <w:name w:val="Title"/>
    <w:basedOn w:val="Normal"/>
    <w:next w:val="Normal"/>
    <w:link w:val="TitleChar"/>
    <w:uiPriority w:val="10"/>
    <w:qFormat/>
    <w:rsid w:val="008975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75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75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75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7542"/>
    <w:pPr>
      <w:spacing w:before="160"/>
      <w:jc w:val="center"/>
    </w:pPr>
    <w:rPr>
      <w:i/>
      <w:iCs/>
      <w:color w:val="404040" w:themeColor="text1" w:themeTint="BF"/>
    </w:rPr>
  </w:style>
  <w:style w:type="character" w:customStyle="1" w:styleId="QuoteChar">
    <w:name w:val="Quote Char"/>
    <w:basedOn w:val="DefaultParagraphFont"/>
    <w:link w:val="Quote"/>
    <w:uiPriority w:val="29"/>
    <w:rsid w:val="00897542"/>
    <w:rPr>
      <w:i/>
      <w:iCs/>
      <w:color w:val="404040" w:themeColor="text1" w:themeTint="BF"/>
    </w:rPr>
  </w:style>
  <w:style w:type="paragraph" w:styleId="ListParagraph">
    <w:name w:val="List Paragraph"/>
    <w:basedOn w:val="Normal"/>
    <w:uiPriority w:val="34"/>
    <w:qFormat/>
    <w:rsid w:val="00897542"/>
    <w:pPr>
      <w:ind w:left="720"/>
      <w:contextualSpacing/>
    </w:pPr>
  </w:style>
  <w:style w:type="character" w:styleId="IntenseEmphasis">
    <w:name w:val="Intense Emphasis"/>
    <w:basedOn w:val="DefaultParagraphFont"/>
    <w:uiPriority w:val="21"/>
    <w:qFormat/>
    <w:rsid w:val="00897542"/>
    <w:rPr>
      <w:i/>
      <w:iCs/>
      <w:color w:val="0F4761" w:themeColor="accent1" w:themeShade="BF"/>
    </w:rPr>
  </w:style>
  <w:style w:type="paragraph" w:styleId="IntenseQuote">
    <w:name w:val="Intense Quote"/>
    <w:basedOn w:val="Normal"/>
    <w:next w:val="Normal"/>
    <w:link w:val="IntenseQuoteChar"/>
    <w:uiPriority w:val="30"/>
    <w:qFormat/>
    <w:rsid w:val="008975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7542"/>
    <w:rPr>
      <w:i/>
      <w:iCs/>
      <w:color w:val="0F4761" w:themeColor="accent1" w:themeShade="BF"/>
    </w:rPr>
  </w:style>
  <w:style w:type="character" w:styleId="IntenseReference">
    <w:name w:val="Intense Reference"/>
    <w:basedOn w:val="DefaultParagraphFont"/>
    <w:uiPriority w:val="32"/>
    <w:qFormat/>
    <w:rsid w:val="008975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2</Pages>
  <Words>311</Words>
  <Characters>1773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Asheem Garwa</dc:creator>
  <cp:keywords/>
  <dc:description/>
  <cp:lastModifiedBy>Asheem Garwa</cp:lastModifiedBy>
  <cp:revision>2</cp:revision>
  <dcterms:created xsi:type="dcterms:W3CDTF">2025-10-30T13:32:00Z</dcterms:created>
  <dcterms:modified xsi:type="dcterms:W3CDTF">2025-10-30T14:37:00Z</dcterms:modified>
</cp:coreProperties>
</file>