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z3bneefnhhf" w:id="0"/>
      <w:bookmarkEnd w:id="0"/>
      <w:r w:rsidDel="00000000" w:rsidR="00000000" w:rsidRPr="00000000">
        <w:rPr>
          <w:b w:val="1"/>
          <w:bCs w:val="1"/>
          <w:sz w:val="46"/>
          <w:szCs w:val="46"/>
          <w:rtl w:val="0"/>
        </w:rPr>
        <w:t xml:space="preserve">A Scalable Model for Credit Card Fraud Detection Using Human-Centric Features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jjltfcvlswg"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Credit card fraud has become a major challenge for financial institutions due to the rapid growth of digital transactions. Traditional rule-based fraud detection systems are limited in handling complex and evolving fraud patterns. This project presents a </w:t>
      </w:r>
      <w:r w:rsidDel="00000000" w:rsidR="00000000" w:rsidRPr="00000000">
        <w:rPr>
          <w:b w:val="1"/>
          <w:bCs w:val="1"/>
          <w:rtl w:val="0"/>
        </w:rPr>
        <w:t xml:space="preserve">scalable machine learning-based credit card fraud detection model</w:t>
      </w:r>
      <w:r w:rsidDel="00000000" w:rsidR="00000000" w:rsidRPr="00000000">
        <w:rPr>
          <w:rtl w:val="0"/>
        </w:rPr>
        <w:t xml:space="preserve"> that leverages </w:t>
      </w:r>
      <w:r w:rsidDel="00000000" w:rsidR="00000000" w:rsidRPr="00000000">
        <w:rPr>
          <w:b w:val="1"/>
          <w:bCs w:val="1"/>
          <w:rtl w:val="0"/>
        </w:rPr>
        <w:t xml:space="preserve">human-centric features</w:t>
      </w:r>
      <w:r w:rsidDel="00000000" w:rsidR="00000000" w:rsidRPr="00000000">
        <w:rPr>
          <w:rtl w:val="0"/>
        </w:rPr>
        <w:t xml:space="preserve"> such as spending behavior, transaction frequency, time-based patterns, and user-specific activity profiles. By analyzing these behavioral attributes, the proposed model effectively distinguishes between legitimate and fraudulent transactions. The system is trained on historical transaction data and employs supervised machine learning algorithms to classify transactions in real time. Experimental results demonstrate improved detection accuracy and reduced false positives, making the model suitable for large-scale financial systems.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sw9jkgxy0ro" w:id="2"/>
      <w:bookmarkEnd w:id="2"/>
      <w:r w:rsidDel="00000000" w:rsidR="00000000" w:rsidRPr="00000000">
        <w:rPr>
          <w:b w:val="1"/>
          <w:bCs w:val="1"/>
          <w:sz w:val="34"/>
          <w:szCs w:val="34"/>
          <w:rtl w:val="0"/>
        </w:rPr>
        <w:t xml:space="preserve">Existing Problem</w:t>
      </w:r>
    </w:p>
    <w:p w:rsidR="00000000" w:rsidDel="00000000" w:rsidP="00000000" w:rsidRDefault="00000000" w:rsidRPr="00000000" w14:paraId="00000007">
      <w:pPr>
        <w:spacing w:after="240" w:before="240" w:lineRule="auto"/>
        <w:rPr/>
      </w:pPr>
      <w:r w:rsidDel="00000000" w:rsidR="00000000" w:rsidRPr="00000000">
        <w:rPr>
          <w:rtl w:val="0"/>
        </w:rPr>
        <w:t xml:space="preserve">Conventional fraud detection systems rely heavily on static rules and threshold-based checks, which fail to adapt to changing fraud strategies. These systems often generate a high number of false positives, leading to poor user experience and unnecessary transaction declines. Additionally, many existing machine learning models focus primarily on transactional attributes while ignoring human behavioral patterns that play a crucial role in identifying fraudulent activity.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2cwkaf38oil" w:id="3"/>
      <w:bookmarkEnd w:id="3"/>
      <w:r w:rsidDel="00000000" w:rsidR="00000000" w:rsidRPr="00000000">
        <w:rPr>
          <w:b w:val="1"/>
          <w:bCs w:val="1"/>
          <w:sz w:val="34"/>
          <w:szCs w:val="34"/>
          <w:rtl w:val="0"/>
        </w:rPr>
        <w:t xml:space="preserve">Our Proposed Method</w:t>
      </w:r>
    </w:p>
    <w:p w:rsidR="00000000" w:rsidDel="00000000" w:rsidP="00000000" w:rsidRDefault="00000000" w:rsidRPr="00000000" w14:paraId="0000000A">
      <w:pPr>
        <w:spacing w:after="240" w:before="240" w:lineRule="auto"/>
        <w:rPr/>
      </w:pPr>
      <w:r w:rsidDel="00000000" w:rsidR="00000000" w:rsidRPr="00000000">
        <w:rPr>
          <w:rtl w:val="0"/>
        </w:rPr>
        <w:t xml:space="preserve">The proposed system integrates </w:t>
      </w:r>
      <w:r w:rsidDel="00000000" w:rsidR="00000000" w:rsidRPr="00000000">
        <w:rPr>
          <w:b w:val="1"/>
          <w:bCs w:val="1"/>
          <w:rtl w:val="0"/>
        </w:rPr>
        <w:t xml:space="preserve">human-centric behavioral features</w:t>
      </w:r>
      <w:r w:rsidDel="00000000" w:rsidR="00000000" w:rsidRPr="00000000">
        <w:rPr>
          <w:rtl w:val="0"/>
        </w:rPr>
        <w:t xml:space="preserve"> with transaction-level data to enhance fraud detection performance. Features such as transaction timing, spending consistency, location deviation, and frequency patterns are extracted and fed into machine learning classifiers such as Logistic Regression, Random Forest, or Gradient Boosting. The model is trained using labeled transaction data and evaluated using standard performance metrics. The scalable architecture allows the system to handle large transaction volumes while maintaining accuracy and efficiency.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095cwpkemgv" w:id="4"/>
      <w:bookmarkEnd w:id="4"/>
      <w:r w:rsidDel="00000000" w:rsidR="00000000" w:rsidRPr="00000000">
        <w:rPr>
          <w:b w:val="1"/>
          <w:bCs w:val="1"/>
          <w:sz w:val="34"/>
          <w:szCs w:val="34"/>
          <w:rtl w:val="0"/>
        </w:rPr>
        <w:t xml:space="preserve">Software &amp; Hardware Requirements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Software Requirements: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Programming Language: Python</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Machine Learning Libraries: Scikit-learn</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Data Processing: Pandas, NumPy</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Visualization (optional): Matplotlib, Seaborn</w:t>
        <w:br w:type="textWrapping"/>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Operating System: Windows / Linux</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Processor: Intel i5 or higher</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RAM: Minimum 8 GB</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Storage: 256 GB or higher</w:t>
        <w:br w:type="textWrapping"/>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rtl w:val="0"/>
        </w:rPr>
        <w:t xml:space="preserve">GPU: Not required</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ujvtg7wrez4" w:id="5"/>
      <w:bookmarkEnd w:id="5"/>
      <w:r w:rsidDel="00000000" w:rsidR="00000000" w:rsidRPr="00000000">
        <w:rPr>
          <w:b w:val="1"/>
          <w:bCs w:val="1"/>
          <w:sz w:val="34"/>
          <w:szCs w:val="34"/>
          <w:rtl w:val="0"/>
        </w:rPr>
        <w:t xml:space="preserve">Applications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Real-time credit card fraud detection</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Banking and financial transaction monitoring</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Risk assessment systems in financial institutions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Fraud analytics and prevention platforms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Research in financial machine learning</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Decision support systems for payment gateways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