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Create a VPC in AWS with address as 172.20.0.0. Create a public subnet and a private subnet. Connect Internet Gateway to the public subnet. Create an EC2 instance connect it to the public subnet. Create another EC2 instance and connect it to private subnet. Display that you are able to connect using putty to the EC2 instance in the public subnet.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Copy the key of the second EC2 instance to the EC2 instance in the public subnet. Display that you are able to ssh to the EC2 instance in the private subnet from the EC2 instance in the public subnet.</w:t>
        <w:br/>
      </w:r>
      <w:r>
        <w:rPr>
          <w:rFonts w:ascii="Calibri" w:hAnsi="Calibri" w:cs="Calibri" w:eastAsia="Calibri"/>
          <w:b/>
          <w:i/>
          <w:color w:val="auto"/>
          <w:spacing w:val="0"/>
          <w:position w:val="0"/>
          <w:sz w:val="22"/>
          <w:shd w:fill="auto" w:val="clear"/>
        </w:rPr>
        <w:br/>
      </w:r>
      <w:r>
        <w:rPr>
          <w:rFonts w:ascii="Calibri" w:hAnsi="Calibri" w:cs="Calibri" w:eastAsia="Calibri"/>
          <w:color w:val="auto"/>
          <w:spacing w:val="0"/>
          <w:position w:val="0"/>
          <w:sz w:val="22"/>
          <w:shd w:fill="auto" w:val="clear"/>
        </w:rPr>
        <w:br/>
        <w:t xml:space="preserve">1 </w:t>
      </w:r>
      <w:r>
        <w:rPr>
          <w:rFonts w:ascii="Calibri" w:hAnsi="Calibri" w:cs="Calibri" w:eastAsia="Calibri"/>
          <w:b/>
          <w:color w:val="auto"/>
          <w:spacing w:val="0"/>
          <w:position w:val="0"/>
          <w:sz w:val="22"/>
          <w:shd w:fill="auto" w:val="clear"/>
        </w:rPr>
        <w:t xml:space="preserve">create vpc</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the "Create VPC" wizard: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Name tag: "MyVPC"</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IPv4 CIDR block: 172.20.0.0/16</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Leave other options as default (IPv6, Tenancy).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Create VPC.</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br/>
      </w:r>
      <w:r>
        <w:object w:dxaOrig="8640" w:dyaOrig="9060">
          <v:rect xmlns:o="urn:schemas-microsoft-com:office:office" xmlns:v="urn:schemas-microsoft-com:vml" id="rectole0000000000" style="width:432.000000pt;height:453.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br/>
        <w:br/>
      </w:r>
      <w:r>
        <w:rPr>
          <w:rFonts w:ascii="Calibri" w:hAnsi="Calibri" w:cs="Calibri" w:eastAsia="Calibri"/>
          <w:b/>
          <w:color w:val="auto"/>
          <w:spacing w:val="0"/>
          <w:position w:val="0"/>
          <w:sz w:val="22"/>
          <w:shd w:fill="auto" w:val="clear"/>
        </w:rPr>
        <w:t xml:space="preserve">Step 2: Create Public and Private Subnets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creating the VPC, go to the Subnets section.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the Public Subnet: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Create subnet.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 the VPC created in Step 1.</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Name tag: "PublicSubnet"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Availability Zone: Choose one (e.g., us-east-1a).</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CIDR block: 172.20.1.0/24</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Create subnet.</w:t>
        <w:br/>
        <w:br/>
      </w:r>
      <w:r>
        <w:object w:dxaOrig="8640" w:dyaOrig="11624">
          <v:rect xmlns:o="urn:schemas-microsoft-com:office:office" xmlns:v="urn:schemas-microsoft-com:vml" id="rectole0000000001" style="width:432.000000pt;height:581.2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br/>
        <w:br/>
        <w:t xml:space="preserve">3 </w:t>
      </w:r>
      <w:r>
        <w:rPr>
          <w:rFonts w:ascii="Calibri" w:hAnsi="Calibri" w:cs="Calibri" w:eastAsia="Calibri"/>
          <w:b/>
          <w:color w:val="auto"/>
          <w:spacing w:val="0"/>
          <w:position w:val="0"/>
          <w:sz w:val="22"/>
          <w:shd w:fill="auto" w:val="clear"/>
        </w:rPr>
        <w:t xml:space="preserve">Create the Private Subnet: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Create subnet again.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 the same VPC.</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Name tag: "PrivateSubnet"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Availability Zone: Choose the same or different (e.g., us-east-1b).</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CIDR block: 172.20.2.0/24</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Create subnet.</w:t>
        <w:br/>
        <w:br/>
      </w:r>
      <w:r>
        <w:object w:dxaOrig="8640" w:dyaOrig="12044">
          <v:rect xmlns:o="urn:schemas-microsoft-com:office:office" xmlns:v="urn:schemas-microsoft-com:vml" id="rectole0000000002" style="width:432.000000pt;height:602.2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br/>
        <w:br/>
      </w:r>
      <w:r>
        <w:rPr>
          <w:rFonts w:ascii="Calibri" w:hAnsi="Calibri" w:cs="Calibri" w:eastAsia="Calibri"/>
          <w:b/>
          <w:color w:val="auto"/>
          <w:spacing w:val="0"/>
          <w:position w:val="0"/>
          <w:sz w:val="22"/>
          <w:shd w:fill="auto" w:val="clear"/>
        </w:rPr>
        <w:t xml:space="preserve">Step 3: Create an Internet Gateway (IGW)</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Go to the Internet Gateways section in the VPC Dashboard.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Create internet gateway.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Name tag: "MyInternetGateway"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Create and then Attach to VPC.</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 the VPC ("MyVPC") and click Attach.</w:t>
        <w:br/>
      </w:r>
    </w:p>
    <w:p>
      <w:pPr>
        <w:spacing w:before="0" w:after="200" w:line="240"/>
        <w:ind w:right="0" w:left="0" w:firstLine="0"/>
        <w:jc w:val="left"/>
        <w:rPr>
          <w:rFonts w:ascii="Calibri" w:hAnsi="Calibri" w:cs="Calibri" w:eastAsia="Calibri"/>
          <w:color w:val="auto"/>
          <w:spacing w:val="0"/>
          <w:position w:val="0"/>
          <w:sz w:val="22"/>
          <w:shd w:fill="auto" w:val="clear"/>
        </w:rPr>
      </w:pPr>
      <w:r>
        <w:object w:dxaOrig="8640" w:dyaOrig="4694">
          <v:rect xmlns:o="urn:schemas-microsoft-com:office:office" xmlns:v="urn:schemas-microsoft-com:vml" id="rectole0000000003" style="width:432.000000pt;height:234.7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Step 4: Update Route Tables for Public and Private Subnets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Configure the Public Subnet Route Table: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Go to the Route Tables section.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 the route table associated with the PublicSubnet.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on the Routes tab, then Edit routes.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Add a new route: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Destination: 0.0.0.0/0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Target: Select the Internet Gateway created in Step 3.</w:t>
      </w:r>
    </w:p>
    <w:p>
      <w:pPr>
        <w:spacing w:before="0" w:after="200" w:line="276"/>
        <w:ind w:right="0" w:left="0" w:firstLine="0"/>
        <w:jc w:val="left"/>
        <w:rPr>
          <w:rFonts w:ascii="Calibri" w:hAnsi="Calibri" w:cs="Calibri" w:eastAsia="Calibri"/>
          <w:color w:val="FF0000"/>
          <w:spacing w:val="0"/>
          <w:position w:val="0"/>
          <w:sz w:val="22"/>
          <w:shd w:fill="auto" w:val="clear"/>
        </w:rPr>
      </w:pPr>
      <w:r>
        <w:rPr>
          <w:rFonts w:ascii="Calibri" w:hAnsi="Calibri" w:cs="Calibri" w:eastAsia="Calibri"/>
          <w:color w:val="auto"/>
          <w:spacing w:val="0"/>
          <w:position w:val="0"/>
          <w:sz w:val="22"/>
          <w:shd w:fill="auto" w:val="clear"/>
        </w:rPr>
        <w:t xml:space="preserve">Click Save routes.</w:t>
        <w:br/>
        <w:br/>
      </w:r>
      <w:r>
        <w:rPr>
          <w:rFonts w:ascii="Calibri" w:hAnsi="Calibri" w:cs="Calibri" w:eastAsia="Calibri"/>
          <w:color w:val="FF0000"/>
          <w:spacing w:val="0"/>
          <w:position w:val="0"/>
          <w:sz w:val="22"/>
          <w:shd w:fill="auto" w:val="clear"/>
        </w:rPr>
        <w:br/>
        <w:t xml:space="preserve">skip----------------------------------------------------</w:t>
      </w:r>
    </w:p>
    <w:p>
      <w:pPr>
        <w:spacing w:before="0" w:after="200" w:line="276"/>
        <w:ind w:right="0" w:left="0"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Configure the Private Subnet Route Table (no internet access):</w:t>
      </w:r>
    </w:p>
    <w:p>
      <w:pPr>
        <w:spacing w:before="0" w:after="200" w:line="276"/>
        <w:ind w:right="0" w:left="0" w:firstLine="0"/>
        <w:jc w:val="left"/>
        <w:rPr>
          <w:rFonts w:ascii="Calibri" w:hAnsi="Calibri" w:cs="Calibri" w:eastAsia="Calibri"/>
          <w:color w:val="FF0000"/>
          <w:spacing w:val="0"/>
          <w:position w:val="0"/>
          <w:sz w:val="22"/>
          <w:shd w:fill="auto" w:val="clear"/>
        </w:rPr>
      </w:pPr>
      <w:r>
        <w:rPr>
          <w:rFonts w:ascii="Calibri" w:hAnsi="Calibri" w:cs="Calibri" w:eastAsia="Calibri"/>
          <w:color w:val="FF0000"/>
          <w:spacing w:val="0"/>
          <w:position w:val="0"/>
          <w:sz w:val="22"/>
          <w:shd w:fill="auto" w:val="clear"/>
        </w:rPr>
        <w:t xml:space="preserve">Select the route table associated with the PrivateSubnet.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FF0000"/>
          <w:spacing w:val="0"/>
          <w:position w:val="0"/>
          <w:sz w:val="22"/>
          <w:shd w:fill="auto" w:val="clear"/>
        </w:rPr>
        <w:t xml:space="preserve">By default, there is no route to the internet. Leave this as is (the private subnet will not have direct internet access).</w:t>
        <w:br/>
      </w:r>
      <w:r>
        <w:rPr>
          <w:rFonts w:ascii="Calibri" w:hAnsi="Calibri" w:cs="Calibri" w:eastAsia="Calibri"/>
          <w:color w:val="auto"/>
          <w:spacing w:val="0"/>
          <w:position w:val="0"/>
          <w:sz w:val="22"/>
          <w:shd w:fill="auto" w:val="clear"/>
        </w:rPr>
        <w:br/>
      </w:r>
      <w:r>
        <w:object w:dxaOrig="8640" w:dyaOrig="8340">
          <v:rect xmlns:o="urn:schemas-microsoft-com:office:office" xmlns:v="urn:schemas-microsoft-com:vml" id="rectole0000000004" style="width:432.000000pt;height:417.0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br/>
        <w:br/>
      </w:r>
      <w:r>
        <w:object w:dxaOrig="8640" w:dyaOrig="4860">
          <v:rect xmlns:o="urn:schemas-microsoft-com:office:office" xmlns:v="urn:schemas-microsoft-com:vml" id="rectole0000000005" style="width:432.000000pt;height:243.0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br/>
        <w:t xml:space="preserve">Step 5: Launch EC2 Instance in the Public Subnet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Go to the EC2 Dashboard and click Launch Instance.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 an Amazon Machine Image (AMI) (e.g., Amazon Linux 2).</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Choose an Instance Type (e.g., t2.micro).</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the Network section, select the VPC ("MyVPC") and Subnet ("PublicSubnet").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the Configure Security Group section: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Create a new security group or select an existing one.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Add an inbound rule to allow SSH (port 22) from your IP address.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Key Pair: Create a new key pair </w:t>
      </w:r>
      <w:r>
        <w:rPr>
          <w:rFonts w:ascii="Calibri" w:hAnsi="Calibri" w:cs="Calibri" w:eastAsia="Calibri"/>
          <w:b/>
          <w:color w:val="auto"/>
          <w:spacing w:val="0"/>
          <w:position w:val="0"/>
          <w:sz w:val="22"/>
          <w:shd w:fill="auto" w:val="clear"/>
        </w:rPr>
        <w:t xml:space="preserve">((.pem)</w:t>
      </w:r>
      <w:r>
        <w:rPr>
          <w:rFonts w:ascii="Calibri" w:hAnsi="Calibri" w:cs="Calibri" w:eastAsia="Calibri"/>
          <w:color w:val="auto"/>
          <w:spacing w:val="0"/>
          <w:position w:val="0"/>
          <w:sz w:val="22"/>
          <w:shd w:fill="auto" w:val="clear"/>
        </w:rPr>
        <w:t xml:space="preserve">download and save it; you will need it for SSH).</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Launch Instance.</w:t>
        <w:br/>
        <w:br/>
      </w:r>
      <w:r>
        <w:object w:dxaOrig="8640" w:dyaOrig="8324">
          <v:rect xmlns:o="urn:schemas-microsoft-com:office:office" xmlns:v="urn:schemas-microsoft-com:vml" id="rectole0000000006" style="width:432.000000pt;height:416.2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Step 6: Launch EC2 Instance in the Private Subnet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Follow the same steps as above to create another EC2 instance in the PrivateSubnet.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Choose the same AMI  (KEY)</w:t>
        <w:br/>
        <w:br/>
      </w:r>
      <w:r>
        <w:rPr>
          <w:rFonts w:ascii="Calibri" w:hAnsi="Calibri" w:cs="Calibri" w:eastAsia="Calibri"/>
          <w:b/>
          <w:color w:val="auto"/>
          <w:spacing w:val="0"/>
          <w:position w:val="0"/>
          <w:sz w:val="22"/>
          <w:shd w:fill="auto" w:val="clear"/>
        </w:rPr>
        <w:t xml:space="preserve">EDIT NETWORK SETTINGS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the Network section, select the VPC ("MyVPC") and Subnet ("PrivateSubnet").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Launch Instance.</w:t>
        <w:br/>
        <w:br/>
        <w:br/>
        <w:t xml:space="preserve">ALWAYS REMEMBER</w:t>
        <w:br/>
        <w:br/>
      </w:r>
      <w:r>
        <w:rPr>
          <w:rFonts w:ascii="Calibri" w:hAnsi="Calibri" w:cs="Calibri" w:eastAsia="Calibri"/>
          <w:color w:val="9B00D3"/>
          <w:spacing w:val="0"/>
          <w:position w:val="0"/>
          <w:sz w:val="22"/>
          <w:shd w:fill="auto" w:val="clear"/>
        </w:rPr>
        <w:t xml:space="preserve">VPC SELECT YOUURS</w:t>
        <w:br/>
        <w:t xml:space="preserve">PUBLIC INSTANCE PUBLIC SUBNET       eNABLE</w:t>
        <w:br/>
        <w:t xml:space="preserve">PRIVATE INSTANCE PRIVATE SUBNET  DISABLE</w:t>
        <w:br/>
      </w:r>
      <w:r>
        <w:rPr>
          <w:rFonts w:ascii="Calibri" w:hAnsi="Calibri" w:cs="Calibri" w:eastAsia="Calibri"/>
          <w:color w:val="auto"/>
          <w:spacing w:val="0"/>
          <w:position w:val="0"/>
          <w:sz w:val="22"/>
          <w:shd w:fill="auto" w:val="clear"/>
        </w:rPr>
        <w:br/>
      </w:r>
      <w:r>
        <w:object w:dxaOrig="8640" w:dyaOrig="8175">
          <v:rect xmlns:o="urn:schemas-microsoft-com:office:office" xmlns:v="urn:schemas-microsoft-com:vml" id="rectole0000000007" style="width:432.000000pt;height:408.7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br/>
        <w:t xml:space="preserve">USE PUTTY GEN TO CONVERT PEM PPK</w:t>
        <w:br/>
        <w:br/>
        <w:br/>
        <w:t xml:space="preserve">Step 7: Connect to the Public EC2 Instance via SSH (using Putty)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Open Putty (Windows) and enter the Public IP of the public EC2 instance.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Under Connection </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SSH </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Auth, browse to the private key file (in .pem format) for the public EC2 instance and select it.</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Open to connect to the EC2 instance. You should be logged into the EC2 instance in the PublicSubnet.</w:t>
        <w:br/>
        <w:br/>
        <w:br/>
        <w:t xml:space="preserve">by </w:t>
      </w:r>
      <w:r>
        <w:rPr>
          <w:rFonts w:ascii="Calibri" w:hAnsi="Calibri" w:cs="Calibri" w:eastAsia="Calibri"/>
          <w:b/>
          <w:color w:val="auto"/>
          <w:spacing w:val="0"/>
          <w:position w:val="0"/>
          <w:sz w:val="22"/>
          <w:shd w:fill="auto" w:val="clear"/>
        </w:rPr>
        <w:t xml:space="preserve">using winscp </w:t>
      </w:r>
      <w:r>
        <w:rPr>
          <w:rFonts w:ascii="Calibri" w:hAnsi="Calibri" w:cs="Calibri" w:eastAsia="Calibri"/>
          <w:color w:val="auto"/>
          <w:spacing w:val="0"/>
          <w:position w:val="0"/>
          <w:sz w:val="22"/>
          <w:shd w:fill="auto" w:val="clear"/>
        </w:rPr>
        <w:t xml:space="preserve">copy pem file to local to ec2 instance</w:t>
      </w:r>
      <w:r>
        <w:rPr>
          <w:rFonts w:ascii="Calibri" w:hAnsi="Calibri" w:cs="Calibri" w:eastAsia="Calibri"/>
          <w:color w:val="auto"/>
          <w:spacing w:val="0"/>
          <w:position w:val="0"/>
          <w:sz w:val="22"/>
          <w:shd w:fill="auto" w:val="clear"/>
        </w:rPr>
        <w:br/>
      </w:r>
      <w:r>
        <w:object w:dxaOrig="8189" w:dyaOrig="5534">
          <v:rect xmlns:o="urn:schemas-microsoft-com:office:office" xmlns:v="urn:schemas-microsoft-com:vml" id="rectole0000000008" style="width:409.450000pt;height:276.7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br/>
        <w:t xml:space="preserve">move pem file to the public instance BY DRAG AND DROP</w:t>
        <w:br/>
        <w:br/>
        <w:br/>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FF0000"/>
          <w:spacing w:val="0"/>
          <w:position w:val="0"/>
          <w:sz w:val="22"/>
          <w:shd w:fill="auto" w:val="clear"/>
        </w:rPr>
        <w:t xml:space="preserve">last command</w:t>
      </w:r>
      <w:r>
        <w:rPr>
          <w:rFonts w:ascii="Calibri" w:hAnsi="Calibri" w:cs="Calibri" w:eastAsia="Calibri"/>
          <w:color w:val="auto"/>
          <w:spacing w:val="0"/>
          <w:position w:val="0"/>
          <w:sz w:val="22"/>
          <w:shd w:fill="auto" w:val="clear"/>
        </w:rPr>
        <w:br/>
        <w:br/>
        <w:t xml:space="preserve">ubuntu@ip-172-20-1-231:~$ ls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'PUBLIC KEY.pem'</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ubuntu@ip-172-20-1-231:~$ chmod 400 PUBLIC\ KEY.pem</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ubuntu@ip-172-20-1-231:~$ ssh -i "PUBLIC KEY.pem" 172.20.2.223</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br/>
        <w:br/>
      </w:r>
      <w:r>
        <w:object w:dxaOrig="8640" w:dyaOrig="5534">
          <v:rect xmlns:o="urn:schemas-microsoft-com:office:office" xmlns:v="urn:schemas-microsoft-com:vml" id="rectole0000000009" style="width:432.000000pt;height:276.7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7.bin" Id="docRId14"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edia/image9.wmf" Id="docRId19"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styles.xml" Id="docRId21" Type="http://schemas.openxmlformats.org/officeDocument/2006/relationships/styles"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numbering.xml" Id="docRId20" Type="http://schemas.openxmlformats.org/officeDocument/2006/relationships/numbering"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s>
</file>