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46C1" w14:textId="5DF0E536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Product Type</w:t>
      </w:r>
      <w:r w:rsidR="00DE619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4C57D4">
        <w:rPr>
          <w:rFonts w:eastAsia="Times New Roman" w:cstheme="minorHAnsi"/>
          <w:color w:val="000000"/>
          <w:sz w:val="32"/>
          <w:szCs w:val="32"/>
        </w:rPr>
        <w:t>NYLON CARPET TILE</w:t>
      </w:r>
    </w:p>
    <w:p w14:paraId="33BE3BFA" w14:textId="77777777" w:rsidR="006F5506" w:rsidRPr="00021CD6" w:rsidRDefault="006F550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3D48086B" w14:textId="0044795F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itle: </w:t>
      </w:r>
      <w:r w:rsidR="004C57D4">
        <w:rPr>
          <w:rFonts w:eastAsia="Times New Roman" w:cstheme="minorHAnsi"/>
          <w:color w:val="000000"/>
          <w:sz w:val="32"/>
          <w:szCs w:val="32"/>
        </w:rPr>
        <w:t>IDL OBSIDIAN</w:t>
      </w:r>
    </w:p>
    <w:p w14:paraId="06F9F8F5" w14:textId="77777777" w:rsidR="006F5506" w:rsidRPr="00021CD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F77D474" w14:textId="3FF39FC1" w:rsidR="00021CD6" w:rsidRPr="004C57D4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4C57D4">
        <w:rPr>
          <w:rFonts w:eastAsia="Times New Roman" w:cstheme="minorHAnsi"/>
          <w:color w:val="000000"/>
          <w:sz w:val="32"/>
          <w:szCs w:val="32"/>
        </w:rPr>
        <w:t xml:space="preserve">Description: </w:t>
      </w:r>
      <w:r w:rsidR="006F5506" w:rsidRPr="006F5506">
        <w:rPr>
          <w:rFonts w:eastAsia="Times New Roman" w:cstheme="minorHAnsi"/>
          <w:color w:val="000000"/>
          <w:sz w:val="32"/>
          <w:szCs w:val="32"/>
        </w:rPr>
        <w:t>IDL OBSIDIAN draws inspiration from a clouded, shadowy, and starless night, delivering a deep, dramatic presence to modern interiors. Its layered texture creates subtle movement and depth, evoking quiet intensity and refined sophistication. Designed for demanding commercial environments, it brings a bold, immersive atmosphere while maintaining a sleek, contemporary aesthetic.</w:t>
      </w:r>
    </w:p>
    <w:p w14:paraId="037DCCC7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31E28FB" w14:textId="0086D7D8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ode: </w:t>
      </w:r>
      <w:r w:rsidR="00BB3F8E">
        <w:rPr>
          <w:rFonts w:eastAsia="Times New Roman" w:cstheme="minorHAnsi"/>
          <w:color w:val="000000"/>
          <w:sz w:val="32"/>
          <w:szCs w:val="32"/>
        </w:rPr>
        <w:t>IDL OBSIDIAN</w:t>
      </w:r>
      <w:r w:rsidR="00BB3F8E">
        <w:rPr>
          <w:rFonts w:eastAsia="Times New Roman" w:cstheme="minorHAnsi"/>
          <w:color w:val="000000"/>
          <w:sz w:val="32"/>
          <w:szCs w:val="32"/>
        </w:rPr>
        <w:t xml:space="preserve"> 501, 502, 503, 507, 511</w:t>
      </w:r>
    </w:p>
    <w:p w14:paraId="3F0D25AE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716D98F" w14:textId="08C00437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olors:</w:t>
      </w:r>
      <w:r w:rsidR="00BB3F8E">
        <w:rPr>
          <w:rFonts w:eastAsia="Times New Roman" w:cstheme="minorHAnsi"/>
          <w:color w:val="000000"/>
          <w:sz w:val="32"/>
          <w:szCs w:val="32"/>
        </w:rPr>
        <w:t xml:space="preserve"> 5</w:t>
      </w:r>
    </w:p>
    <w:p w14:paraId="206CEDBF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E8E643F" w14:textId="6AC828F0" w:rsidR="006F5506" w:rsidRDefault="00021CD6" w:rsidP="006F550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A</w:t>
      </w:r>
      <w:r w:rsidRPr="00021CD6">
        <w:rPr>
          <w:rFonts w:eastAsia="Times New Roman" w:cstheme="minorHAnsi"/>
          <w:color w:val="000000"/>
          <w:sz w:val="32"/>
          <w:szCs w:val="32"/>
        </w:rPr>
        <w:t>pplications:  </w:t>
      </w:r>
      <w:r w:rsidR="006F5506">
        <w:rPr>
          <w:rFonts w:eastAsia="Times New Roman" w:cstheme="minorHAnsi"/>
          <w:color w:val="000000"/>
          <w:sz w:val="32"/>
          <w:szCs w:val="32"/>
        </w:rPr>
        <w:t>HIGH-TRAFFIC COMMERCIAL AREAS</w:t>
      </w:r>
    </w:p>
    <w:p w14:paraId="47648973" w14:textId="77777777" w:rsidR="006F5506" w:rsidRDefault="006F5506" w:rsidP="006F550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81B057D" w14:textId="77EFD8FE" w:rsidR="00021CD6" w:rsidRPr="00021CD6" w:rsidRDefault="00021CD6" w:rsidP="006F550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echnical Specs: </w:t>
      </w:r>
    </w:p>
    <w:p w14:paraId="7A201F3A" w14:textId="77777777" w:rsidR="006C2B8B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 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3539"/>
        <w:gridCol w:w="5241"/>
      </w:tblGrid>
      <w:tr w:rsidR="006C2B8B" w:rsidRPr="006C2B8B" w14:paraId="6679663E" w14:textId="77777777" w:rsidTr="006C2B8B">
        <w:trPr>
          <w:trHeight w:val="465"/>
        </w:trPr>
        <w:tc>
          <w:tcPr>
            <w:tcW w:w="8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5AFBC4" w14:textId="77777777" w:rsidR="006C2B8B" w:rsidRPr="006C2B8B" w:rsidRDefault="006C2B8B" w:rsidP="006C2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  <w:t>IDL OBSIDIAN</w:t>
            </w:r>
          </w:p>
        </w:tc>
      </w:tr>
      <w:tr w:rsidR="006C2B8B" w:rsidRPr="006C2B8B" w14:paraId="25BE56F3" w14:textId="77777777" w:rsidTr="006C2B8B">
        <w:trPr>
          <w:trHeight w:val="39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5442C5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PARAMETER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926F22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SPECIFICATIONS</w:t>
            </w:r>
          </w:p>
        </w:tc>
      </w:tr>
      <w:tr w:rsidR="006C2B8B" w:rsidRPr="006C2B8B" w14:paraId="19FC1D9E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1A7BD3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CONSTRUCTION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D1570" w14:textId="759A3FB2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val="en-SG" w:eastAsia="en-SG"/>
              </w:rPr>
              <w:t>MULTI-LEVEL</w:t>
            </w: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LOOP</w:t>
            </w:r>
          </w:p>
        </w:tc>
      </w:tr>
      <w:tr w:rsidR="006C2B8B" w:rsidRPr="006C2B8B" w14:paraId="644A7EB6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08E527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YARN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BF033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NYLON 6</w:t>
            </w:r>
          </w:p>
        </w:tc>
      </w:tr>
      <w:tr w:rsidR="006C2B8B" w:rsidRPr="006C2B8B" w14:paraId="11BED27B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BF013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SYSTEM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5C838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SOLUTION DYED</w:t>
            </w:r>
          </w:p>
        </w:tc>
      </w:tr>
      <w:tr w:rsidR="006C2B8B" w:rsidRPr="006C2B8B" w14:paraId="5C130D30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D6CC2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STITCHES &amp; GAUGE 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23189" w14:textId="4067E4ED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hyperlink r:id="rId4" w:history="1">
              <w:r w:rsidRPr="006C2B8B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1</w:t>
              </w:r>
              <w:r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/</w:t>
              </w:r>
              <w:r w:rsidRPr="006C2B8B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12</w:t>
              </w:r>
            </w:hyperlink>
          </w:p>
        </w:tc>
      </w:tr>
      <w:tr w:rsidR="006C2B8B" w:rsidRPr="006C2B8B" w14:paraId="1A974A37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EDE205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TUFTED PILE WEIGHT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D61E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680 GSM (31 Oz/Yd²</w:t>
            </w:r>
          </w:p>
        </w:tc>
      </w:tr>
      <w:tr w:rsidR="006C2B8B" w:rsidRPr="006C2B8B" w14:paraId="35036460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06E9A3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WEIGHT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DAE5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3000 gm/m² (+/- 100gm)</w:t>
            </w:r>
          </w:p>
        </w:tc>
      </w:tr>
      <w:tr w:rsidR="006C2B8B" w:rsidRPr="006C2B8B" w14:paraId="50BB00A0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E80E7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PRIMARY BACKING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0971" w14:textId="3DB9B79C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NON-WOVEN</w:t>
            </w: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</w:t>
            </w:r>
          </w:p>
        </w:tc>
      </w:tr>
      <w:tr w:rsidR="006C2B8B" w:rsidRPr="006C2B8B" w14:paraId="67D72D29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3EC64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SECONDARY BACKING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923D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HIGH PERFORMANCE PVC REINFORCED WTH FIBERGLASS</w:t>
            </w:r>
          </w:p>
        </w:tc>
      </w:tr>
      <w:tr w:rsidR="006C2B8B" w:rsidRPr="006C2B8B" w14:paraId="577BC82C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EC7987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TILE SIZE</w:t>
            </w:r>
          </w:p>
        </w:tc>
        <w:tc>
          <w:tcPr>
            <w:tcW w:w="5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EFEA5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25cm X 100cm</w:t>
            </w:r>
          </w:p>
        </w:tc>
      </w:tr>
      <w:tr w:rsidR="006C2B8B" w:rsidRPr="006C2B8B" w14:paraId="26871CDC" w14:textId="77777777" w:rsidTr="006C2B8B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1DB8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PACKING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FFE9A" w14:textId="77777777" w:rsidR="006C2B8B" w:rsidRPr="006C2B8B" w:rsidRDefault="006C2B8B" w:rsidP="006C2B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6C2B8B">
              <w:rPr>
                <w:rFonts w:ascii="Calibri" w:eastAsia="Times New Roman" w:hAnsi="Calibri" w:cs="Calibri"/>
                <w:color w:val="000000"/>
                <w:lang w:val="en-SG" w:eastAsia="en-SG"/>
              </w:rPr>
              <w:t>20 TILES/BOX (5.00 SQM)</w:t>
            </w:r>
          </w:p>
        </w:tc>
      </w:tr>
    </w:tbl>
    <w:p w14:paraId="6B1F273D" w14:textId="78268DF0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6FC052A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054FF64" w14:textId="0224DADD" w:rsidR="006F5506" w:rsidRPr="00BB3F8E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lastRenderedPageBreak/>
        <w:t>P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erformance Ratings: 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5493"/>
        <w:gridCol w:w="3287"/>
      </w:tblGrid>
      <w:tr w:rsidR="00BB3F8E" w:rsidRPr="00BB3F8E" w14:paraId="0BE42B8C" w14:textId="77777777" w:rsidTr="00BB3F8E">
        <w:trPr>
          <w:trHeight w:val="420"/>
        </w:trPr>
        <w:tc>
          <w:tcPr>
            <w:tcW w:w="8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910E73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PERFORMANCE RATING</w:t>
            </w:r>
          </w:p>
        </w:tc>
      </w:tr>
      <w:tr w:rsidR="00BB3F8E" w:rsidRPr="00BB3F8E" w14:paraId="2BA3357C" w14:textId="77777777" w:rsidTr="00BB3F8E">
        <w:trPr>
          <w:trHeight w:val="300"/>
        </w:trPr>
        <w:tc>
          <w:tcPr>
            <w:tcW w:w="5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73E33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FIRE CLASS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0809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E662</w:t>
            </w:r>
          </w:p>
        </w:tc>
      </w:tr>
      <w:tr w:rsidR="00BB3F8E" w:rsidRPr="00BB3F8E" w14:paraId="4E8CEA85" w14:textId="77777777" w:rsidTr="00BB3F8E">
        <w:trPr>
          <w:trHeight w:val="300"/>
        </w:trPr>
        <w:tc>
          <w:tcPr>
            <w:tcW w:w="5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A553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FORMALDEHYDE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1B5F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CRI CERTIFIED</w:t>
            </w:r>
          </w:p>
        </w:tc>
      </w:tr>
      <w:tr w:rsidR="00BB3F8E" w:rsidRPr="00BB3F8E" w14:paraId="16DBA45A" w14:textId="77777777" w:rsidTr="00BB3F8E">
        <w:trPr>
          <w:trHeight w:val="300"/>
        </w:trPr>
        <w:tc>
          <w:tcPr>
            <w:tcW w:w="5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DD672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ENVIRONMENTAL STANDARD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89CFF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GB 18587-2001</w:t>
            </w:r>
          </w:p>
        </w:tc>
      </w:tr>
      <w:tr w:rsidR="00BB3F8E" w:rsidRPr="00BB3F8E" w14:paraId="5E4858B1" w14:textId="77777777" w:rsidTr="00BB3F8E">
        <w:trPr>
          <w:trHeight w:val="300"/>
        </w:trPr>
        <w:tc>
          <w:tcPr>
            <w:tcW w:w="5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CCFA4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ANTISTATIC STANDARD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669DE" w14:textId="77777777" w:rsidR="00BB3F8E" w:rsidRPr="00BB3F8E" w:rsidRDefault="00BB3F8E" w:rsidP="00BB3F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BB3F8E">
              <w:rPr>
                <w:rFonts w:ascii="Calibri" w:eastAsia="Times New Roman" w:hAnsi="Calibri" w:cs="Calibri"/>
                <w:color w:val="000000"/>
                <w:lang w:val="en-SG" w:eastAsia="en-SG"/>
              </w:rPr>
              <w:t>GB/T 18044-2008</w:t>
            </w:r>
          </w:p>
        </w:tc>
      </w:tr>
    </w:tbl>
    <w:p w14:paraId="1087657D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6CEC60B1" w14:textId="77777777" w:rsidR="006F5506" w:rsidRDefault="006F550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B76B1E5" w14:textId="6EC17FE9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I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deal Applications: </w:t>
      </w:r>
    </w:p>
    <w:p w14:paraId="3E4070EB" w14:textId="27D6489E" w:rsidR="00021CD6" w:rsidRPr="00021CD6" w:rsidRDefault="00021CD6" w:rsidP="006F5506">
      <w:pPr>
        <w:spacing w:after="0" w:line="276" w:lineRule="auto"/>
        <w:ind w:right="-360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    </w:t>
      </w:r>
    </w:p>
    <w:p w14:paraId="0383DFEF" w14:textId="77777777" w:rsidR="007A1606" w:rsidRDefault="007A1606"/>
    <w:sectPr w:rsidR="007A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E"/>
    <w:rsid w:val="00021CD6"/>
    <w:rsid w:val="00312C9E"/>
    <w:rsid w:val="0034331A"/>
    <w:rsid w:val="004C57D4"/>
    <w:rsid w:val="005B50AB"/>
    <w:rsid w:val="005F5B6C"/>
    <w:rsid w:val="006C2B8B"/>
    <w:rsid w:val="006F5506"/>
    <w:rsid w:val="007A1606"/>
    <w:rsid w:val="008D7AD3"/>
    <w:rsid w:val="008E4A4F"/>
    <w:rsid w:val="008E6FC7"/>
    <w:rsid w:val="00A363CA"/>
    <w:rsid w:val="00BB3F8E"/>
    <w:rsid w:val="00DA2784"/>
    <w:rsid w:val="00DE6195"/>
    <w:rsid w:val="00FF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7048"/>
  <w15:chartTrackingRefBased/>
  <w15:docId w15:val="{A63802FF-8F51-4CC9-A09D-DB76C5C1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31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character" w:customStyle="1" w:styleId="SubtitleChar">
    <w:name w:val="Subtitle Char"/>
    <w:basedOn w:val="DefaultParagraphFont"/>
    <w:link w:val="Subtitle"/>
    <w:uiPriority w:val="11"/>
    <w:rsid w:val="0031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E"/>
    <w:pPr>
      <w:spacing w:before="160"/>
      <w:jc w:val="center"/>
    </w:pPr>
    <w:rPr>
      <w:i/>
      <w:iCs/>
      <w:color w:val="404040" w:themeColor="text1" w:themeTint="BF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31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E"/>
    <w:pPr>
      <w:ind w:left="720"/>
      <w:contextualSpacing/>
    </w:pPr>
    <w:rPr>
      <w:lang w:val="en-SG"/>
    </w:rPr>
  </w:style>
  <w:style w:type="character" w:styleId="IntenseEmphasis">
    <w:name w:val="Intense Emphasis"/>
    <w:basedOn w:val="DefaultParagraphFont"/>
    <w:uiPriority w:val="21"/>
    <w:qFormat/>
    <w:rsid w:val="0031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C2B8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LORSHIFT@8%20STITCHES%20PER%20IN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jrai@ideallss.com</dc:creator>
  <cp:keywords/>
  <dc:description/>
  <cp:lastModifiedBy>jrai@ideallss.com</cp:lastModifiedBy>
  <cp:revision>12</cp:revision>
  <dcterms:created xsi:type="dcterms:W3CDTF">2025-12-12T05:05:00Z</dcterms:created>
  <dcterms:modified xsi:type="dcterms:W3CDTF">2025-12-30T08:57:00Z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b8ef228e-6dfa-45d7-9338-fda7de142b35</vt:lpwstr>
  </property>
</Properties>
</file>