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C3D8" w14:textId="77777777" w:rsidR="009C5ECE" w:rsidRPr="007A0AA9" w:rsidRDefault="00F96943" w:rsidP="007A0AA9">
      <w:pPr>
        <w:pStyle w:val="10"/>
        <w:spacing w:line="360" w:lineRule="auto"/>
        <w:jc w:val="center"/>
        <w:rPr>
          <w:rFonts w:ascii="Times New Roman" w:hAnsi="Times New Roman"/>
          <w:sz w:val="36"/>
          <w:szCs w:val="28"/>
        </w:rPr>
      </w:pPr>
      <w:r w:rsidRPr="007A0AA9">
        <w:rPr>
          <w:rFonts w:ascii="Times New Roman" w:hAnsi="Times New Roman"/>
          <w:sz w:val="36"/>
          <w:szCs w:val="28"/>
        </w:rPr>
        <w:t>Инструкция по запуску сценариев автоматизированного теста</w:t>
      </w:r>
    </w:p>
    <w:p w14:paraId="20DA05DE" w14:textId="77777777"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14:paraId="671FEBAA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Сделайте копию базы для проведения автоматического тестирования. При загрузке укажите что база является перенесенной для корректной работы </w:t>
      </w:r>
      <w:proofErr w:type="spellStart"/>
      <w:r w:rsidRPr="007A0AA9">
        <w:rPr>
          <w:rFonts w:ascii="Times New Roman" w:hAnsi="Times New Roman"/>
          <w:szCs w:val="28"/>
        </w:rPr>
        <w:t>автотестов</w:t>
      </w:r>
      <w:proofErr w:type="spellEnd"/>
      <w:r w:rsidRPr="007A0AA9">
        <w:rPr>
          <w:rFonts w:ascii="Times New Roman" w:hAnsi="Times New Roman"/>
          <w:szCs w:val="28"/>
        </w:rPr>
        <w:t>.</w:t>
      </w:r>
    </w:p>
    <w:p w14:paraId="4EA0C6AD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Скачайте фреймворк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 xml:space="preserve"> из официального гит-репозитория и установите на диске С.</w:t>
      </w:r>
    </w:p>
    <w:p w14:paraId="08F2C699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Настройте тестовую базу для работы с библиотекой тестирования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>. Для этого нужно снять безопасный режим в режиме конфигуратора (администрирование – пользователи - администратор) и указать в настройках базы доп. параметр запуска /TESTMANAGER.</w:t>
      </w:r>
    </w:p>
    <w:p w14:paraId="7E841F37" w14:textId="24D43B3F" w:rsidR="00431CDE" w:rsidRDefault="00431CDE" w:rsidP="00431CDE">
      <w:pPr>
        <w:spacing w:line="360" w:lineRule="auto"/>
        <w:jc w:val="center"/>
        <w:rPr>
          <w:rFonts w:ascii="Times New Roman" w:hAnsi="Times New Roman"/>
          <w:szCs w:val="28"/>
        </w:rPr>
      </w:pPr>
      <w:r w:rsidRPr="00431CDE">
        <w:rPr>
          <w:rFonts w:ascii="Times New Roman" w:hAnsi="Times New Roman"/>
          <w:noProof/>
          <w:szCs w:val="28"/>
        </w:rPr>
        <w:drawing>
          <wp:inline distT="0" distB="0" distL="0" distR="0" wp14:anchorId="4985AD84" wp14:editId="78C4E52A">
            <wp:extent cx="3924300" cy="3539175"/>
            <wp:effectExtent l="0" t="0" r="0" b="4445"/>
            <wp:docPr id="6730749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42" cy="358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0AA9" w:rsidRPr="007A0AA9">
        <w:rPr>
          <w:rFonts w:ascii="Times New Roman" w:hAnsi="Times New Roman"/>
          <w:szCs w:val="28"/>
        </w:rPr>
        <w:t xml:space="preserve">                   </w:t>
      </w:r>
      <w:r w:rsidR="00F96943"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27C00881" wp14:editId="0D1300AD">
            <wp:extent cx="3057237" cy="3126509"/>
            <wp:effectExtent l="19050" t="19050" r="10160" b="1714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3075959" cy="314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A0AA9">
        <w:rPr>
          <w:rFonts w:ascii="Times New Roman" w:hAnsi="Times New Roman"/>
          <w:szCs w:val="28"/>
        </w:rPr>
        <w:br w:type="page"/>
      </w:r>
    </w:p>
    <w:p w14:paraId="6163237F" w14:textId="47EA31C5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Зайдите в пользовательский режим и откройте файл </w:t>
      </w:r>
      <w:proofErr w:type="spellStart"/>
      <w:r w:rsidRPr="007A0AA9">
        <w:rPr>
          <w:rFonts w:ascii="Times New Roman" w:hAnsi="Times New Roman"/>
          <w:szCs w:val="28"/>
        </w:rPr>
        <w:t>vanessa-automation.epf</w:t>
      </w:r>
      <w:proofErr w:type="spellEnd"/>
      <w:r w:rsidRPr="007A0AA9">
        <w:rPr>
          <w:rFonts w:ascii="Times New Roman" w:hAnsi="Times New Roman"/>
          <w:szCs w:val="28"/>
        </w:rPr>
        <w:t>.</w:t>
      </w:r>
    </w:p>
    <w:p w14:paraId="3355B394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2D0DAF16" wp14:editId="0102A85A">
            <wp:extent cx="4206240" cy="1493520"/>
            <wp:effectExtent l="19050" t="19050" r="22860" b="1143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06240" cy="149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6F294" w14:textId="77777777"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14:paraId="46251259" w14:textId="77777777" w:rsidR="007A0AA9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>Выберете пункт клиенты тестирования, для добавления клиентов с разными правами доступа</w:t>
      </w:r>
    </w:p>
    <w:p w14:paraId="173DC078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5E013180" wp14:editId="6ED4ED2A">
            <wp:extent cx="4715535" cy="3286585"/>
            <wp:effectExtent l="19050" t="19050" r="27940" b="2857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715535" cy="3286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D70CB" w14:textId="77777777" w:rsidR="007A0AA9" w:rsidRDefault="007A0AA9" w:rsidP="007A0AA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19ACF43D" w14:textId="77777777"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Добавьте 3 клиента тестирования Специалист, </w:t>
      </w:r>
      <w:proofErr w:type="spellStart"/>
      <w:r w:rsidRPr="007A0AA9">
        <w:rPr>
          <w:rFonts w:ascii="Times New Roman" w:hAnsi="Times New Roman"/>
          <w:szCs w:val="28"/>
        </w:rPr>
        <w:t>БухгалтерИТФирмы</w:t>
      </w:r>
      <w:proofErr w:type="spellEnd"/>
      <w:r w:rsidRPr="007A0AA9">
        <w:rPr>
          <w:rFonts w:ascii="Times New Roman" w:hAnsi="Times New Roman"/>
          <w:szCs w:val="28"/>
        </w:rPr>
        <w:t xml:space="preserve"> и Менеджер с адресом базы, а в доп. параметрах укажите пользователя с нужным профилем допуска для входа /N"ИМЯ" </w:t>
      </w:r>
    </w:p>
    <w:p w14:paraId="17E7AB9E" w14:textId="26C3DCDA" w:rsidR="009C5ECE" w:rsidRPr="007A0AA9" w:rsidRDefault="009C5ECE" w:rsidP="000B4910">
      <w:pPr>
        <w:spacing w:line="360" w:lineRule="auto"/>
        <w:rPr>
          <w:rFonts w:ascii="Times New Roman" w:hAnsi="Times New Roman"/>
          <w:szCs w:val="28"/>
        </w:rPr>
      </w:pPr>
    </w:p>
    <w:p w14:paraId="2A5409C1" w14:textId="3E5EDF6B" w:rsidR="000B4910" w:rsidRPr="000B4910" w:rsidRDefault="000B4910" w:rsidP="000B4910">
      <w:pPr>
        <w:jc w:val="left"/>
        <w:rPr>
          <w:szCs w:val="28"/>
        </w:rPr>
      </w:pPr>
      <w:r w:rsidRPr="000B4910">
        <w:rPr>
          <w:noProof/>
          <w:szCs w:val="28"/>
        </w:rPr>
        <w:drawing>
          <wp:inline distT="0" distB="0" distL="0" distR="0" wp14:anchorId="58ADE15D" wp14:editId="74E034B4">
            <wp:extent cx="9201150" cy="2365375"/>
            <wp:effectExtent l="0" t="0" r="0" b="5080"/>
            <wp:docPr id="6914950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0AA9">
        <w:rPr>
          <w:rFonts w:ascii="Times New Roman" w:hAnsi="Times New Roman"/>
          <w:szCs w:val="28"/>
        </w:rPr>
        <w:br w:type="page"/>
      </w:r>
    </w:p>
    <w:p w14:paraId="2DAF93E2" w14:textId="7506EF9A" w:rsidR="007A0AA9" w:rsidRDefault="007A0AA9">
      <w:pPr>
        <w:jc w:val="left"/>
        <w:rPr>
          <w:rFonts w:ascii="Times New Roman" w:hAnsi="Times New Roman"/>
          <w:szCs w:val="28"/>
        </w:rPr>
      </w:pPr>
    </w:p>
    <w:p w14:paraId="43C90384" w14:textId="77777777"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Далее возвращайтесь на вкладку запуск сценариев и нажмите «отрыть </w:t>
      </w:r>
      <w:proofErr w:type="spellStart"/>
      <w:r w:rsidRPr="007A0AA9">
        <w:rPr>
          <w:rFonts w:ascii="Times New Roman" w:hAnsi="Times New Roman"/>
          <w:szCs w:val="28"/>
        </w:rPr>
        <w:t>feature</w:t>
      </w:r>
      <w:proofErr w:type="spellEnd"/>
      <w:r w:rsidRPr="007A0AA9">
        <w:rPr>
          <w:rFonts w:ascii="Times New Roman" w:hAnsi="Times New Roman"/>
          <w:szCs w:val="28"/>
        </w:rPr>
        <w:t xml:space="preserve"> файл...» или </w:t>
      </w: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329A27FF" wp14:editId="5EFD3BD9">
            <wp:extent cx="213359" cy="16764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1335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AA9">
        <w:rPr>
          <w:rFonts w:ascii="Times New Roman" w:hAnsi="Times New Roman"/>
          <w:szCs w:val="28"/>
        </w:rPr>
        <w:t xml:space="preserve"> и выберите пункт «Загрузить один файл». Выберите один из </w:t>
      </w:r>
      <w:proofErr w:type="spellStart"/>
      <w:r w:rsidRPr="007A0AA9">
        <w:rPr>
          <w:rFonts w:ascii="Times New Roman" w:hAnsi="Times New Roman"/>
          <w:szCs w:val="28"/>
        </w:rPr>
        <w:t>предзагруженных</w:t>
      </w:r>
      <w:proofErr w:type="spellEnd"/>
      <w:r w:rsidRPr="007A0AA9">
        <w:rPr>
          <w:rFonts w:ascii="Times New Roman" w:hAnsi="Times New Roman"/>
          <w:szCs w:val="28"/>
        </w:rPr>
        <w:t xml:space="preserve"> сценариев.</w:t>
      </w:r>
    </w:p>
    <w:p w14:paraId="5ECF7418" w14:textId="38308A9F" w:rsidR="009C5ECE" w:rsidRPr="007A0AA9" w:rsidRDefault="009C5ECE" w:rsidP="00680A29">
      <w:pPr>
        <w:spacing w:line="360" w:lineRule="auto"/>
        <w:rPr>
          <w:rFonts w:ascii="Times New Roman" w:hAnsi="Times New Roman"/>
          <w:szCs w:val="28"/>
        </w:rPr>
      </w:pPr>
    </w:p>
    <w:p w14:paraId="57A59F66" w14:textId="37740A78" w:rsidR="007A0AA9" w:rsidRPr="00680A29" w:rsidRDefault="00680A29" w:rsidP="00680A29">
      <w:pPr>
        <w:jc w:val="center"/>
        <w:rPr>
          <w:szCs w:val="28"/>
        </w:rPr>
      </w:pPr>
      <w:r w:rsidRPr="00680A29">
        <w:rPr>
          <w:noProof/>
          <w:szCs w:val="28"/>
        </w:rPr>
        <w:drawing>
          <wp:inline distT="0" distB="0" distL="0" distR="0" wp14:anchorId="009B80E4" wp14:editId="68AC5CE1">
            <wp:extent cx="4005263" cy="2844644"/>
            <wp:effectExtent l="0" t="0" r="0" b="0"/>
            <wp:docPr id="12009674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424" cy="286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0AA9">
        <w:rPr>
          <w:rFonts w:ascii="Times New Roman" w:hAnsi="Times New Roman"/>
          <w:szCs w:val="28"/>
        </w:rPr>
        <w:br w:type="page"/>
      </w:r>
    </w:p>
    <w:p w14:paraId="35279EAA" w14:textId="4DA304B3" w:rsidR="00315B41" w:rsidRPr="00B436F2" w:rsidRDefault="00315B41" w:rsidP="00B436F2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B436F2">
        <w:rPr>
          <w:rFonts w:ascii="Times New Roman" w:hAnsi="Times New Roman"/>
          <w:szCs w:val="28"/>
        </w:rPr>
        <w:lastRenderedPageBreak/>
        <w:t xml:space="preserve">Также, при проведении тестирования по сценарию для проверки корректности формирования отчета по анализу выставленных актов бухгалтером </w:t>
      </w:r>
      <w:r w:rsidR="005B7D84" w:rsidRPr="00B436F2">
        <w:rPr>
          <w:rFonts w:ascii="Times New Roman" w:hAnsi="Times New Roman"/>
          <w:szCs w:val="28"/>
        </w:rPr>
        <w:t>сначала сохранит</w:t>
      </w:r>
      <w:r w:rsidR="00B436F2" w:rsidRPr="00B436F2">
        <w:rPr>
          <w:rFonts w:ascii="Times New Roman" w:hAnsi="Times New Roman"/>
          <w:szCs w:val="28"/>
        </w:rPr>
        <w:t>е</w:t>
      </w:r>
      <w:r w:rsidR="005B7D84" w:rsidRPr="00B436F2">
        <w:rPr>
          <w:rFonts w:ascii="Times New Roman" w:hAnsi="Times New Roman"/>
          <w:szCs w:val="28"/>
        </w:rPr>
        <w:t xml:space="preserve"> прилагаемый файл «</w:t>
      </w:r>
      <w:proofErr w:type="spellStart"/>
      <w:r w:rsidR="005B7D84" w:rsidRPr="00B436F2">
        <w:rPr>
          <w:rFonts w:ascii="Times New Roman" w:hAnsi="Times New Roman"/>
          <w:szCs w:val="28"/>
        </w:rPr>
        <w:t>ОтчетЭталон</w:t>
      </w:r>
      <w:proofErr w:type="spellEnd"/>
      <w:r w:rsidR="005B7D84" w:rsidRPr="00B436F2">
        <w:rPr>
          <w:rFonts w:ascii="Times New Roman" w:hAnsi="Times New Roman"/>
          <w:szCs w:val="28"/>
        </w:rPr>
        <w:t>» по следующему пути: «</w:t>
      </w:r>
      <w:r w:rsidR="005B7D84" w:rsidRPr="00B436F2">
        <w:rPr>
          <w:rFonts w:ascii="Times New Roman" w:hAnsi="Times New Roman"/>
          <w:szCs w:val="28"/>
          <w:lang w:val="en-US"/>
        </w:rPr>
        <w:t>C</w:t>
      </w:r>
      <w:r w:rsidR="005B7D84" w:rsidRPr="00B436F2">
        <w:rPr>
          <w:rFonts w:ascii="Times New Roman" w:hAnsi="Times New Roman"/>
          <w:szCs w:val="28"/>
        </w:rPr>
        <w:t>:\</w:t>
      </w:r>
      <w:r w:rsidR="005B7D84" w:rsidRPr="00B436F2">
        <w:rPr>
          <w:rFonts w:ascii="Times New Roman" w:hAnsi="Times New Roman" w:hint="eastAsia"/>
          <w:szCs w:val="28"/>
        </w:rPr>
        <w:t>Отчет</w:t>
      </w:r>
      <w:r w:rsidR="005B7D84" w:rsidRPr="00B436F2">
        <w:rPr>
          <w:rFonts w:ascii="Times New Roman" w:hAnsi="Times New Roman"/>
          <w:szCs w:val="28"/>
        </w:rPr>
        <w:t xml:space="preserve"> </w:t>
      </w:r>
      <w:r w:rsidR="005B7D84" w:rsidRPr="00B436F2">
        <w:rPr>
          <w:rFonts w:ascii="Times New Roman" w:hAnsi="Times New Roman" w:hint="eastAsia"/>
          <w:szCs w:val="28"/>
        </w:rPr>
        <w:t>Эталон</w:t>
      </w:r>
      <w:r w:rsidR="005B7D84" w:rsidRPr="00B436F2">
        <w:rPr>
          <w:rFonts w:ascii="Times New Roman" w:hAnsi="Times New Roman"/>
          <w:szCs w:val="28"/>
        </w:rPr>
        <w:t>\</w:t>
      </w:r>
      <w:r w:rsidR="005B7D84" w:rsidRPr="00B436F2">
        <w:rPr>
          <w:rFonts w:ascii="Times New Roman" w:hAnsi="Times New Roman"/>
          <w:szCs w:val="28"/>
        </w:rPr>
        <w:t>» (необходимо создать каталог «</w:t>
      </w:r>
      <w:r w:rsidR="005B7D84" w:rsidRPr="00B436F2">
        <w:rPr>
          <w:rFonts w:ascii="Times New Roman" w:hAnsi="Times New Roman" w:hint="eastAsia"/>
          <w:szCs w:val="28"/>
        </w:rPr>
        <w:t>Отчет</w:t>
      </w:r>
      <w:r w:rsidR="005B7D84" w:rsidRPr="00B436F2">
        <w:rPr>
          <w:rFonts w:ascii="Times New Roman" w:hAnsi="Times New Roman"/>
          <w:szCs w:val="28"/>
        </w:rPr>
        <w:t xml:space="preserve"> </w:t>
      </w:r>
      <w:r w:rsidR="005B7D84" w:rsidRPr="00B436F2">
        <w:rPr>
          <w:rFonts w:ascii="Times New Roman" w:hAnsi="Times New Roman" w:hint="eastAsia"/>
          <w:szCs w:val="28"/>
        </w:rPr>
        <w:t>Эталон</w:t>
      </w:r>
      <w:r w:rsidR="005B7D84" w:rsidRPr="00B436F2">
        <w:rPr>
          <w:rFonts w:ascii="Times New Roman" w:hAnsi="Times New Roman"/>
          <w:szCs w:val="28"/>
        </w:rPr>
        <w:t xml:space="preserve">» на диске «С» компьютера). </w:t>
      </w:r>
      <w:proofErr w:type="gramStart"/>
      <w:r w:rsidR="005B7D84" w:rsidRPr="00B436F2">
        <w:rPr>
          <w:rFonts w:ascii="Times New Roman" w:hAnsi="Times New Roman"/>
          <w:szCs w:val="28"/>
        </w:rPr>
        <w:t>Далее  откр</w:t>
      </w:r>
      <w:r w:rsidR="00B436F2" w:rsidRPr="00B436F2">
        <w:rPr>
          <w:rFonts w:ascii="Times New Roman" w:hAnsi="Times New Roman"/>
          <w:szCs w:val="28"/>
        </w:rPr>
        <w:t>ойте</w:t>
      </w:r>
      <w:proofErr w:type="gramEnd"/>
      <w:r w:rsidR="005B7D84" w:rsidRPr="00B436F2">
        <w:rPr>
          <w:rFonts w:ascii="Times New Roman" w:hAnsi="Times New Roman"/>
          <w:szCs w:val="28"/>
        </w:rPr>
        <w:t xml:space="preserve"> его в соответствующем подключенном клиенте тестирования</w:t>
      </w:r>
      <w:r w:rsidR="00B436F2" w:rsidRPr="00B436F2">
        <w:rPr>
          <w:rFonts w:ascii="Times New Roman" w:hAnsi="Times New Roman"/>
          <w:szCs w:val="28"/>
        </w:rPr>
        <w:t>.</w:t>
      </w:r>
    </w:p>
    <w:p w14:paraId="7F48E437" w14:textId="229ECB35" w:rsidR="00B436F2" w:rsidRPr="00B436F2" w:rsidRDefault="00B436F2" w:rsidP="00B436F2">
      <w:pPr>
        <w:spacing w:line="360" w:lineRule="auto"/>
        <w:ind w:left="720"/>
        <w:rPr>
          <w:rFonts w:ascii="Times New Roman" w:hAnsi="Times New Roman"/>
          <w:szCs w:val="28"/>
        </w:rPr>
      </w:pPr>
      <w:r w:rsidRPr="00B436F2">
        <w:rPr>
          <w:rFonts w:ascii="Times New Roman" w:hAnsi="Times New Roman"/>
          <w:szCs w:val="28"/>
        </w:rPr>
        <w:drawing>
          <wp:inline distT="0" distB="0" distL="0" distR="0" wp14:anchorId="5636618B" wp14:editId="60358B09">
            <wp:extent cx="6238875" cy="3629768"/>
            <wp:effectExtent l="0" t="0" r="0" b="8890"/>
            <wp:docPr id="2104293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62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7F19" w14:textId="77777777" w:rsidR="00B436F2" w:rsidRDefault="00B436F2" w:rsidP="00315B41">
      <w:pPr>
        <w:spacing w:line="360" w:lineRule="auto"/>
        <w:ind w:left="720"/>
        <w:rPr>
          <w:rFonts w:ascii="Times New Roman" w:hAnsi="Times New Roman"/>
          <w:szCs w:val="28"/>
        </w:rPr>
      </w:pPr>
    </w:p>
    <w:p w14:paraId="294A35F0" w14:textId="1F03FAE0" w:rsidR="00B436F2" w:rsidRDefault="00B436F2" w:rsidP="00B436F2">
      <w:pPr>
        <w:tabs>
          <w:tab w:val="left" w:pos="1035"/>
        </w:tabs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</w:p>
    <w:p w14:paraId="6FA8D689" w14:textId="24025B7E" w:rsidR="00B436F2" w:rsidRPr="00B436F2" w:rsidRDefault="00B436F2" w:rsidP="00B436F2">
      <w:pPr>
        <w:tabs>
          <w:tab w:val="left" w:pos="1035"/>
        </w:tabs>
        <w:rPr>
          <w:rFonts w:ascii="Times New Roman" w:hAnsi="Times New Roman"/>
          <w:szCs w:val="28"/>
        </w:rPr>
      </w:pPr>
      <w:r w:rsidRPr="00B436F2">
        <w:rPr>
          <w:rFonts w:ascii="Times New Roman" w:hAnsi="Times New Roman"/>
          <w:szCs w:val="28"/>
        </w:rPr>
        <w:lastRenderedPageBreak/>
        <w:drawing>
          <wp:inline distT="0" distB="0" distL="0" distR="0" wp14:anchorId="4D592337" wp14:editId="7AEFEAA5">
            <wp:extent cx="5838825" cy="3823120"/>
            <wp:effectExtent l="0" t="0" r="0" b="6350"/>
            <wp:docPr id="4936028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305" cy="38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7636" w14:textId="77777777" w:rsidR="00B436F2" w:rsidRDefault="00B436F2" w:rsidP="00B436F2">
      <w:pPr>
        <w:pStyle w:val="a9"/>
        <w:spacing w:line="360" w:lineRule="auto"/>
        <w:rPr>
          <w:rFonts w:ascii="Times New Roman" w:hAnsi="Times New Roman"/>
          <w:szCs w:val="28"/>
        </w:rPr>
      </w:pPr>
    </w:p>
    <w:p w14:paraId="6FAA87CF" w14:textId="77777777" w:rsidR="00FC3121" w:rsidRDefault="00B436F2" w:rsidP="00B436F2">
      <w:pPr>
        <w:pStyle w:val="a9"/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После открытия файла внесите в него необходимые правки:</w:t>
      </w:r>
      <w:r w:rsidR="00FC3121">
        <w:rPr>
          <w:rFonts w:ascii="Times New Roman" w:hAnsi="Times New Roman"/>
          <w:szCs w:val="28"/>
        </w:rPr>
        <w:t xml:space="preserve"> </w:t>
      </w:r>
    </w:p>
    <w:p w14:paraId="329F8F93" w14:textId="49BB182A" w:rsidR="00B436F2" w:rsidRDefault="00FC3121" w:rsidP="00B436F2">
      <w:pPr>
        <w:pStyle w:val="a9"/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- в зависимости от периода, который будет выбран для формирования отчета, проставьте суммы ожидаемой абонентской платы;</w:t>
      </w:r>
    </w:p>
    <w:p w14:paraId="35F2B050" w14:textId="6F82FA04" w:rsidR="00FC3121" w:rsidRDefault="00FC3121" w:rsidP="00B436F2">
      <w:pPr>
        <w:pStyle w:val="a9"/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- на основании документов обслуживания клиентов за выбранный для отчета период проставьте ожидаемую сумму обслуживания;</w:t>
      </w:r>
    </w:p>
    <w:p w14:paraId="3A267E80" w14:textId="0E70219B" w:rsidR="00FC3121" w:rsidRDefault="00FC3121" w:rsidP="00B436F2">
      <w:pPr>
        <w:pStyle w:val="a9"/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- посчитайте и скорректируйте итоги на основании внесенных правок.</w:t>
      </w:r>
    </w:p>
    <w:p w14:paraId="5EA501FA" w14:textId="61EC0108" w:rsidR="00B436F2" w:rsidRPr="00FC3121" w:rsidRDefault="00FC3121" w:rsidP="00FC3121">
      <w:pPr>
        <w:pStyle w:val="a9"/>
        <w:spacing w:line="360" w:lineRule="auto"/>
        <w:rPr>
          <w:rFonts w:ascii="Times New Roman" w:hAnsi="Times New Roman"/>
          <w:szCs w:val="28"/>
        </w:rPr>
      </w:pPr>
      <w:r w:rsidRPr="00FC3121">
        <w:rPr>
          <w:rFonts w:ascii="Times New Roman" w:hAnsi="Times New Roman"/>
          <w:szCs w:val="28"/>
        </w:rPr>
        <w:lastRenderedPageBreak/>
        <w:drawing>
          <wp:inline distT="0" distB="0" distL="0" distR="0" wp14:anchorId="193EE124" wp14:editId="786DE6D6">
            <wp:extent cx="4948237" cy="4043267"/>
            <wp:effectExtent l="0" t="0" r="5080" b="0"/>
            <wp:docPr id="6947286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202" cy="40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F6D5" w14:textId="77777777" w:rsidR="00B436F2" w:rsidRPr="00FC3121" w:rsidRDefault="00B436F2" w:rsidP="00FC3121">
      <w:pPr>
        <w:spacing w:line="360" w:lineRule="auto"/>
        <w:rPr>
          <w:rFonts w:ascii="Times New Roman" w:hAnsi="Times New Roman"/>
          <w:szCs w:val="28"/>
        </w:rPr>
      </w:pPr>
    </w:p>
    <w:p w14:paraId="6A980A5F" w14:textId="0642AD44" w:rsidR="00B436F2" w:rsidRPr="00B436F2" w:rsidRDefault="00B436F2" w:rsidP="00FC3121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B436F2">
        <w:rPr>
          <w:rFonts w:ascii="Times New Roman" w:hAnsi="Times New Roman"/>
          <w:szCs w:val="28"/>
        </w:rPr>
        <w:t xml:space="preserve">После того, как открылся сценарий, запускайте </w:t>
      </w:r>
      <w:proofErr w:type="spellStart"/>
      <w:r w:rsidRPr="00B436F2">
        <w:rPr>
          <w:rFonts w:ascii="Times New Roman" w:hAnsi="Times New Roman"/>
          <w:szCs w:val="28"/>
        </w:rPr>
        <w:t>автотест</w:t>
      </w:r>
      <w:proofErr w:type="spellEnd"/>
      <w:r w:rsidRPr="00B436F2">
        <w:rPr>
          <w:rFonts w:ascii="Times New Roman" w:hAnsi="Times New Roman"/>
          <w:szCs w:val="28"/>
        </w:rPr>
        <w:t xml:space="preserve"> нажав </w:t>
      </w:r>
      <w:r w:rsidRPr="007A0AA9">
        <w:rPr>
          <w:noProof/>
        </w:rPr>
        <w:drawing>
          <wp:inline distT="0" distB="0" distL="0" distR="0" wp14:anchorId="65D2C84F" wp14:editId="625B6AD2">
            <wp:extent cx="190526" cy="171474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19052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6F2">
        <w:rPr>
          <w:rFonts w:ascii="Times New Roman" w:hAnsi="Times New Roman"/>
          <w:szCs w:val="28"/>
        </w:rPr>
        <w:t xml:space="preserve">. Если аккаунт пользователя </w:t>
      </w:r>
      <w:proofErr w:type="spellStart"/>
      <w:proofErr w:type="gramStart"/>
      <w:r w:rsidRPr="00B436F2">
        <w:rPr>
          <w:rFonts w:ascii="Times New Roman" w:hAnsi="Times New Roman"/>
          <w:szCs w:val="28"/>
        </w:rPr>
        <w:t>запаролен</w:t>
      </w:r>
      <w:proofErr w:type="spellEnd"/>
      <w:proofErr w:type="gramEnd"/>
      <w:r w:rsidRPr="00B436F2">
        <w:rPr>
          <w:rFonts w:ascii="Times New Roman" w:hAnsi="Times New Roman"/>
          <w:szCs w:val="28"/>
        </w:rPr>
        <w:t xml:space="preserve"> то необходимо ввести пароль и нажать «Войти». </w:t>
      </w:r>
    </w:p>
    <w:p w14:paraId="2C910F28" w14:textId="77777777" w:rsidR="00B436F2" w:rsidRPr="00B436F2" w:rsidRDefault="00B436F2" w:rsidP="00B436F2">
      <w:pPr>
        <w:tabs>
          <w:tab w:val="left" w:pos="1035"/>
        </w:tabs>
        <w:rPr>
          <w:rFonts w:ascii="Times New Roman" w:hAnsi="Times New Roman"/>
          <w:szCs w:val="28"/>
        </w:rPr>
      </w:pPr>
    </w:p>
    <w:p w14:paraId="72D605AA" w14:textId="31628359" w:rsidR="000B4910" w:rsidRPr="007A0AA9" w:rsidRDefault="000B4910" w:rsidP="000B4910">
      <w:pPr>
        <w:spacing w:line="360" w:lineRule="auto"/>
        <w:ind w:left="720"/>
        <w:rPr>
          <w:rFonts w:ascii="Times New Roman" w:hAnsi="Times New Roman"/>
          <w:szCs w:val="28"/>
        </w:rPr>
      </w:pPr>
      <w:r w:rsidRPr="000B4910"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793969AB" wp14:editId="4B1161C2">
            <wp:extent cx="7829610" cy="4986338"/>
            <wp:effectExtent l="0" t="0" r="0" b="5080"/>
            <wp:docPr id="1097130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210" cy="499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C8BB1" w14:textId="77777777" w:rsidR="00B3137B" w:rsidRDefault="00B3137B" w:rsidP="00B3137B">
      <w:pPr>
        <w:spacing w:line="360" w:lineRule="auto"/>
        <w:ind w:left="720"/>
        <w:rPr>
          <w:rFonts w:ascii="Times New Roman" w:hAnsi="Times New Roman"/>
          <w:szCs w:val="28"/>
        </w:rPr>
      </w:pPr>
    </w:p>
    <w:p w14:paraId="1F8E325B" w14:textId="1FE7D394" w:rsidR="009C5ECE" w:rsidRPr="007A0AA9" w:rsidRDefault="00F96943" w:rsidP="00FC3121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После отработки сценария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 xml:space="preserve"> подаст соответствующий сигнал.</w:t>
      </w:r>
    </w:p>
    <w:sectPr w:rsidR="009C5ECE" w:rsidRPr="007A0AA9" w:rsidSect="007A0AA9">
      <w:pgSz w:w="16838" w:h="11906" w:orient="landscape"/>
      <w:pgMar w:top="1304" w:right="1134" w:bottom="737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814"/>
    <w:multiLevelType w:val="multilevel"/>
    <w:tmpl w:val="F4E6B2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3A354627"/>
    <w:multiLevelType w:val="multilevel"/>
    <w:tmpl w:val="F4E6B2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61E14145"/>
    <w:multiLevelType w:val="hybridMultilevel"/>
    <w:tmpl w:val="7C401AF4"/>
    <w:lvl w:ilvl="0" w:tplc="D5D4C300">
      <w:start w:val="10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893289">
    <w:abstractNumId w:val="0"/>
  </w:num>
  <w:num w:numId="2" w16cid:durableId="95490742">
    <w:abstractNumId w:val="1"/>
  </w:num>
  <w:num w:numId="3" w16cid:durableId="2012104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ECE"/>
    <w:rsid w:val="000B4910"/>
    <w:rsid w:val="00315B41"/>
    <w:rsid w:val="00431CDE"/>
    <w:rsid w:val="005B7D84"/>
    <w:rsid w:val="00680A29"/>
    <w:rsid w:val="007A0AA9"/>
    <w:rsid w:val="009C5ECE"/>
    <w:rsid w:val="00B3137B"/>
    <w:rsid w:val="00B436F2"/>
    <w:rsid w:val="00B9175D"/>
    <w:rsid w:val="00F96943"/>
    <w:rsid w:val="00FC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3AE7"/>
  <w15:docId w15:val="{C974A568-F540-4D56-8830-A2D0EDF8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basedOn w:val="a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spacing w:before="120" w:after="12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spacing w:before="120" w:after="12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basedOn w:val="a"/>
    <w:next w:val="a"/>
    <w:link w:val="22"/>
    <w:uiPriority w:val="39"/>
    <w:pPr>
      <w:ind w:left="200"/>
      <w:jc w:val="left"/>
    </w:pPr>
  </w:style>
  <w:style w:type="character" w:customStyle="1" w:styleId="22">
    <w:name w:val="Оглавление 2 Знак"/>
    <w:basedOn w:val="1"/>
    <w:link w:val="21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39"/>
    <w:pPr>
      <w:ind w:left="600"/>
      <w:jc w:val="left"/>
    </w:pPr>
  </w:style>
  <w:style w:type="character" w:customStyle="1" w:styleId="42">
    <w:name w:val="Оглавление 4 Знак"/>
    <w:basedOn w:val="1"/>
    <w:link w:val="41"/>
    <w:rPr>
      <w:rFonts w:ascii="XO Thames" w:hAnsi="XO Thames"/>
      <w:sz w:val="28"/>
    </w:rPr>
  </w:style>
  <w:style w:type="paragraph" w:styleId="6">
    <w:name w:val="toc 6"/>
    <w:basedOn w:val="a"/>
    <w:next w:val="a"/>
    <w:link w:val="60"/>
    <w:uiPriority w:val="39"/>
    <w:pPr>
      <w:ind w:left="1000"/>
      <w:jc w:val="left"/>
    </w:pPr>
  </w:style>
  <w:style w:type="character" w:customStyle="1" w:styleId="60">
    <w:name w:val="Оглавление 6 Знак"/>
    <w:basedOn w:val="1"/>
    <w:link w:val="6"/>
    <w:rPr>
      <w:rFonts w:ascii="XO Thames" w:hAnsi="XO Thames"/>
      <w:sz w:val="28"/>
    </w:rPr>
  </w:style>
  <w:style w:type="paragraph" w:styleId="7">
    <w:name w:val="toc 7"/>
    <w:basedOn w:val="a"/>
    <w:next w:val="a"/>
    <w:link w:val="70"/>
    <w:uiPriority w:val="39"/>
    <w:pPr>
      <w:ind w:left="1200"/>
      <w:jc w:val="left"/>
    </w:pPr>
  </w:style>
  <w:style w:type="character" w:customStyle="1" w:styleId="70">
    <w:name w:val="Оглавление 7 Знак"/>
    <w:basedOn w:val="1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="XO Thames" w:hAnsi="XO Thames"/>
      <w:b/>
      <w:sz w:val="26"/>
    </w:rPr>
  </w:style>
  <w:style w:type="paragraph" w:styleId="31">
    <w:name w:val="toc 3"/>
    <w:basedOn w:val="a"/>
    <w:next w:val="a"/>
    <w:link w:val="32"/>
    <w:uiPriority w:val="39"/>
    <w:pPr>
      <w:ind w:left="400"/>
      <w:jc w:val="left"/>
    </w:pPr>
  </w:style>
  <w:style w:type="character" w:customStyle="1" w:styleId="32">
    <w:name w:val="Оглавление 3 Знак"/>
    <w:basedOn w:val="1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basedOn w:val="a"/>
    <w:next w:val="a"/>
    <w:link w:val="14"/>
    <w:uiPriority w:val="39"/>
    <w:pPr>
      <w:jc w:val="left"/>
    </w:pPr>
    <w:rPr>
      <w:b/>
    </w:rPr>
  </w:style>
  <w:style w:type="character" w:customStyle="1" w:styleId="14">
    <w:name w:val="Оглавление 1 Знак"/>
    <w:basedOn w:val="1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basedOn w:val="a"/>
    <w:next w:val="a"/>
    <w:link w:val="90"/>
    <w:uiPriority w:val="39"/>
    <w:pPr>
      <w:ind w:left="1600"/>
      <w:jc w:val="left"/>
    </w:pPr>
  </w:style>
  <w:style w:type="character" w:customStyle="1" w:styleId="90">
    <w:name w:val="Оглавление 9 Знак"/>
    <w:basedOn w:val="1"/>
    <w:link w:val="9"/>
    <w:rPr>
      <w:rFonts w:ascii="XO Thames" w:hAnsi="XO Thames"/>
      <w:sz w:val="28"/>
    </w:rPr>
  </w:style>
  <w:style w:type="paragraph" w:styleId="8">
    <w:name w:val="toc 8"/>
    <w:basedOn w:val="a"/>
    <w:next w:val="a"/>
    <w:link w:val="80"/>
    <w:uiPriority w:val="39"/>
    <w:pPr>
      <w:ind w:left="1400"/>
      <w:jc w:val="left"/>
    </w:pPr>
  </w:style>
  <w:style w:type="character" w:customStyle="1" w:styleId="80">
    <w:name w:val="Оглавление 8 Знак"/>
    <w:basedOn w:val="1"/>
    <w:link w:val="8"/>
    <w:rPr>
      <w:rFonts w:ascii="XO Thames" w:hAnsi="XO Thames"/>
      <w:sz w:val="28"/>
    </w:rPr>
  </w:style>
  <w:style w:type="paragraph" w:styleId="51">
    <w:name w:val="toc 5"/>
    <w:basedOn w:val="a"/>
    <w:next w:val="a"/>
    <w:link w:val="52"/>
    <w:uiPriority w:val="39"/>
    <w:pPr>
      <w:ind w:left="800"/>
      <w:jc w:val="left"/>
    </w:pPr>
  </w:style>
  <w:style w:type="character" w:customStyle="1" w:styleId="52">
    <w:name w:val="Оглавление 5 Знак"/>
    <w:basedOn w:val="1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rPr>
      <w:i/>
      <w:sz w:val="24"/>
    </w:rPr>
  </w:style>
  <w:style w:type="character" w:customStyle="1" w:styleId="a5">
    <w:name w:val="Подзаголовок Знак"/>
    <w:basedOn w:val="1"/>
    <w:link w:val="a4"/>
    <w:rPr>
      <w:rFonts w:ascii="XO Thames" w:hAnsi="XO Thames"/>
      <w:i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basedOn w:val="1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XO Thames" w:hAnsi="XO Thames"/>
      <w:b/>
      <w:sz w:val="28"/>
    </w:rPr>
  </w:style>
  <w:style w:type="paragraph" w:styleId="a8">
    <w:name w:val="Normal (Web)"/>
    <w:basedOn w:val="a"/>
    <w:uiPriority w:val="99"/>
    <w:semiHidden/>
    <w:unhideWhenUsed/>
    <w:rsid w:val="000B4910"/>
    <w:rPr>
      <w:rFonts w:ascii="Times New Roman" w:hAnsi="Times New Roman"/>
      <w:sz w:val="24"/>
      <w:szCs w:val="24"/>
    </w:rPr>
  </w:style>
  <w:style w:type="paragraph" w:styleId="a9">
    <w:name w:val="List Paragraph"/>
    <w:basedOn w:val="a"/>
    <w:uiPriority w:val="34"/>
    <w:qFormat/>
    <w:rsid w:val="00B43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8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Игнатова</dc:creator>
  <cp:lastModifiedBy>MI</cp:lastModifiedBy>
  <cp:revision>9</cp:revision>
  <dcterms:created xsi:type="dcterms:W3CDTF">2024-05-24T15:24:00Z</dcterms:created>
  <dcterms:modified xsi:type="dcterms:W3CDTF">2026-03-03T16:38:00Z</dcterms:modified>
</cp:coreProperties>
</file>