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Montserrat" w:cs="Montserrat" w:eastAsia="Montserrat" w:hAnsi="Montserrat"/>
          <w:sz w:val="36"/>
          <w:szCs w:val="36"/>
        </w:rPr>
      </w:pPr>
      <w:bookmarkStart w:colFirst="0" w:colLast="0" w:name="_vw3sraikol8t" w:id="0"/>
      <w:bookmarkEnd w:id="0"/>
      <w:r w:rsidDel="00000000" w:rsidR="00000000" w:rsidRPr="00000000">
        <w:rPr>
          <w:rFonts w:ascii="Montserrat" w:cs="Montserrat" w:eastAsia="Montserrat" w:hAnsi="Montserrat"/>
          <w:sz w:val="36"/>
          <w:szCs w:val="36"/>
          <w:rtl w:val="0"/>
        </w:rPr>
        <w:t xml:space="preserve">RESUM DE RESULTATS OBTINGUTS AL PROJECTE EOSC-LIFE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24"/>
          <w:szCs w:val="24"/>
          <w:rtl w:val="0"/>
        </w:rPr>
        <w:t xml:space="preserve">Àngel Blanco García i Alex Sánchez Pla</w:t>
      </w:r>
      <w:r w:rsidDel="00000000" w:rsidR="00000000" w:rsidRPr="00000000">
        <w:rPr>
          <w:rtl w:val="0"/>
        </w:rPr>
      </w:r>
    </w:p>
    <w:p w:rsidR="00000000" w:rsidDel="00000000" w:rsidP="00000000" w:rsidRDefault="00000000" w:rsidRPr="00000000" w14:paraId="00000004">
      <w:pPr>
        <w:pStyle w:val="Heading1"/>
        <w:pageBreakBefore w:val="0"/>
        <w:rPr>
          <w:sz w:val="36"/>
          <w:szCs w:val="36"/>
        </w:rPr>
      </w:pPr>
      <w:bookmarkStart w:colFirst="0" w:colLast="0" w:name="_a0sxsj1r8ytm" w:id="1"/>
      <w:bookmarkEnd w:id="1"/>
      <w:r w:rsidDel="00000000" w:rsidR="00000000" w:rsidRPr="00000000">
        <w:rPr>
          <w:rFonts w:ascii="Oxygen" w:cs="Oxygen" w:eastAsia="Oxygen" w:hAnsi="Oxygen"/>
          <w:sz w:val="32"/>
          <w:szCs w:val="32"/>
          <w:rtl w:val="0"/>
        </w:rPr>
        <w:t xml:space="preserve">Antecedents</w:t>
      </w:r>
      <w:r w:rsidDel="00000000" w:rsidR="00000000" w:rsidRPr="00000000">
        <w:rPr>
          <w:rtl w:val="0"/>
        </w:rPr>
      </w:r>
    </w:p>
    <w:p w:rsidR="00000000" w:rsidDel="00000000" w:rsidP="00000000" w:rsidRDefault="00000000" w:rsidRPr="00000000" w14:paraId="0000000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els escenaris de recerca Biomèdica actuals, aspectes tan importants com el coneixement adequat de la provinença, traçabilitat i transformació de dades, els mètodes emprats i l’exactitud en els paràmetres de les anàlisis, i la presentació acurada de resultats, es poden resentir greument per mancances d’interoperabilitat en els fluxos de treball computacionals. Addicionalment, entorns relativament nous com la computació al núvol, amb els seus clars avantatges, poden contribuir encara més a aquests problemes si impliquen eines i mètodes propietaris o poc oberts. Donar molt més protagonisme a la interoperabilitat i la transparència en el funcionament són les vies principals per mitigar aquests problemes[1], [2], [3], [4]. Aquesta tasca no és en absolut trivial ni fàcilment assolible.</w:t>
      </w:r>
    </w:p>
    <w:p w:rsidR="00000000" w:rsidDel="00000000" w:rsidP="00000000" w:rsidRDefault="00000000" w:rsidRPr="00000000" w14:paraId="00000006">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 facilitar aquesta transició en l'àmbit de les Biociències, cal un enfocament amb vocació generalista i sistemàtic de com implementar recursos computacionals de manera interoperable, basat en estandars oberts i amb especial atenció als desplegaments al núvol pel seu potencial multiplicador de la interoperabilitat, que pugui facilitar la conversió d’eines computacionals existents i guiar-ne la creació de noves. El projecte </w:t>
      </w:r>
      <w:r w:rsidDel="00000000" w:rsidR="00000000" w:rsidRPr="00000000">
        <w:rPr>
          <w:rFonts w:ascii="Proxima Nova" w:cs="Proxima Nova" w:eastAsia="Proxima Nova" w:hAnsi="Proxima Nova"/>
          <w:b w:val="1"/>
          <w:rtl w:val="0"/>
        </w:rPr>
        <w:t xml:space="preserve">EOSC-Life</w:t>
      </w:r>
      <w:r w:rsidDel="00000000" w:rsidR="00000000" w:rsidRPr="00000000">
        <w:rPr>
          <w:rFonts w:ascii="Proxima Nova" w:cs="Proxima Nova" w:eastAsia="Proxima Nova" w:hAnsi="Proxima Nova"/>
          <w:rtl w:val="0"/>
        </w:rPr>
        <w:t xml:space="preserve">[5]</w:t>
      </w:r>
      <w:r w:rsidDel="00000000" w:rsidR="00000000" w:rsidRPr="00000000">
        <w:rPr>
          <w:rFonts w:ascii="Proxima Nova" w:cs="Proxima Nova" w:eastAsia="Proxima Nova" w:hAnsi="Proxima Nova"/>
          <w:rtl w:val="0"/>
        </w:rPr>
        <w:t xml:space="preserve"> es va posar en marxa per crear i fer disponibles els mitjans per assolir aquest objectiu a nivell paneuropeu. És projecte de gran abast que cobreix des de la descripció i ús de dades i serveis (seguint els principis </w:t>
      </w:r>
      <w:r w:rsidDel="00000000" w:rsidR="00000000" w:rsidRPr="00000000">
        <w:rPr>
          <w:rFonts w:ascii="Proxima Nova" w:cs="Proxima Nova" w:eastAsia="Proxima Nova" w:hAnsi="Proxima Nova"/>
          <w:b w:val="1"/>
          <w:rtl w:val="0"/>
        </w:rPr>
        <w:t xml:space="preserve">FAIR</w:t>
      </w:r>
      <w:r w:rsidDel="00000000" w:rsidR="00000000" w:rsidRPr="00000000">
        <w:rPr>
          <w:rFonts w:ascii="Proxima Nova" w:cs="Proxima Nova" w:eastAsia="Proxima Nova" w:hAnsi="Proxima Nova"/>
          <w:rtl w:val="0"/>
        </w:rPr>
        <w:t xml:space="preserve">[6]</w:t>
      </w:r>
      <w:r w:rsidDel="00000000" w:rsidR="00000000" w:rsidRPr="00000000">
        <w:rPr>
          <w:rFonts w:ascii="Proxima Nova" w:cs="Proxima Nova" w:eastAsia="Proxima Nova" w:hAnsi="Proxima Nova"/>
          <w:rtl w:val="0"/>
        </w:rPr>
        <w:t xml:space="preserve">) fins a a la infraestructura per desplegament i el </w:t>
      </w:r>
      <w:r w:rsidDel="00000000" w:rsidR="00000000" w:rsidRPr="00000000">
        <w:rPr>
          <w:rFonts w:ascii="Proxima Nova" w:cs="Proxima Nova" w:eastAsia="Proxima Nova" w:hAnsi="Proxima Nova"/>
          <w:i w:val="1"/>
          <w:rtl w:val="0"/>
        </w:rPr>
        <w:t xml:space="preserve">training</w:t>
      </w:r>
      <w:r w:rsidDel="00000000" w:rsidR="00000000" w:rsidRPr="00000000">
        <w:rPr>
          <w:rFonts w:ascii="Proxima Nova" w:cs="Proxima Nova" w:eastAsia="Proxima Nova" w:hAnsi="Proxima Nova"/>
          <w:rtl w:val="0"/>
        </w:rPr>
        <w:t xml:space="preserve">, passant per la creació o re-implementació de </w:t>
      </w:r>
      <w:r w:rsidDel="00000000" w:rsidR="00000000" w:rsidRPr="00000000">
        <w:rPr>
          <w:rFonts w:ascii="Proxima Nova" w:cs="Proxima Nova" w:eastAsia="Proxima Nova" w:hAnsi="Proxima Nova"/>
          <w:i w:val="1"/>
          <w:rtl w:val="0"/>
        </w:rPr>
        <w:t xml:space="preserve">workflows</w:t>
      </w:r>
      <w:r w:rsidDel="00000000" w:rsidR="00000000" w:rsidRPr="00000000">
        <w:rPr>
          <w:rFonts w:ascii="Proxima Nova" w:cs="Proxima Nova" w:eastAsia="Proxima Nova" w:hAnsi="Proxima Nova"/>
          <w:rtl w:val="0"/>
        </w:rPr>
        <w:t xml:space="preserve"> i el tractament de dades sensibles a nivell de privacitat.</w:t>
      </w:r>
    </w:p>
    <w:p w:rsidR="00000000" w:rsidDel="00000000" w:rsidP="00000000" w:rsidRDefault="00000000" w:rsidRPr="00000000" w14:paraId="00000008">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rtl w:val="0"/>
        </w:rPr>
        <w:t xml:space="preserve">n concret, el </w:t>
      </w:r>
      <w:r w:rsidDel="00000000" w:rsidR="00000000" w:rsidRPr="00000000">
        <w:rPr>
          <w:rFonts w:ascii="Proxima Nova" w:cs="Proxima Nova" w:eastAsia="Proxima Nova" w:hAnsi="Proxima Nova"/>
          <w:b w:val="1"/>
          <w:i w:val="1"/>
          <w:rtl w:val="0"/>
        </w:rPr>
        <w:t xml:space="preserve">Work Package</w:t>
      </w:r>
      <w:r w:rsidDel="00000000" w:rsidR="00000000" w:rsidRPr="00000000">
        <w:rPr>
          <w:rFonts w:ascii="Proxima Nova" w:cs="Proxima Nova" w:eastAsia="Proxima Nova" w:hAnsi="Proxima Nova"/>
          <w:b w:val="1"/>
          <w:rtl w:val="0"/>
        </w:rPr>
        <w:t xml:space="preserve"> 2</w:t>
      </w:r>
      <w:r w:rsidDel="00000000" w:rsidR="00000000" w:rsidRPr="00000000">
        <w:rPr>
          <w:rFonts w:ascii="Proxima Nova" w:cs="Proxima Nova" w:eastAsia="Proxima Nova" w:hAnsi="Proxima Nova"/>
          <w:rtl w:val="0"/>
        </w:rPr>
        <w:t xml:space="preserve"> del projecte[7] té com a principal objectiu possibilitar la creació o adaptació d’eines de software per tal que siguin interoperables en entorns de núvol de computació oberts, mitjançant la implementació basada en un conjunt estandaritzat d’eines i mètodes bàsics[8] que fa aquesta interoperabilitat possible (anomenat internament </w:t>
      </w:r>
      <w:r w:rsidDel="00000000" w:rsidR="00000000" w:rsidRPr="00000000">
        <w:rPr>
          <w:rFonts w:ascii="Proxima Nova" w:cs="Proxima Nova" w:eastAsia="Proxima Nova" w:hAnsi="Proxima Nova"/>
          <w:b w:val="1"/>
          <w:i w:val="1"/>
          <w:rtl w:val="0"/>
        </w:rPr>
        <w:t xml:space="preserve">WP2 Roadmap</w:t>
      </w:r>
      <w:r w:rsidDel="00000000" w:rsidR="00000000" w:rsidRPr="00000000">
        <w:rPr>
          <w:rFonts w:ascii="Proxima Nova" w:cs="Proxima Nova" w:eastAsia="Proxima Nova" w:hAnsi="Proxima Nova"/>
          <w:rtl w:val="0"/>
        </w:rPr>
        <w:t xml:space="preserve">). Actualment participo en aquest </w:t>
      </w:r>
      <w:r w:rsidDel="00000000" w:rsidR="00000000" w:rsidRPr="00000000">
        <w:rPr>
          <w:rFonts w:ascii="Proxima Nova" w:cs="Proxima Nova" w:eastAsia="Proxima Nova" w:hAnsi="Proxima Nova"/>
          <w:i w:val="1"/>
          <w:rtl w:val="0"/>
        </w:rPr>
        <w:t xml:space="preserve">Work Package</w:t>
      </w:r>
      <w:r w:rsidDel="00000000" w:rsidR="00000000" w:rsidRPr="00000000">
        <w:rPr>
          <w:rFonts w:ascii="Proxima Nova" w:cs="Proxima Nova" w:eastAsia="Proxima Nova" w:hAnsi="Proxima Nova"/>
          <w:rtl w:val="0"/>
        </w:rPr>
        <w:t xml:space="preserve"> mitjançant la meva feina com a membre de la </w:t>
      </w:r>
      <w:r w:rsidDel="00000000" w:rsidR="00000000" w:rsidRPr="00000000">
        <w:rPr>
          <w:rFonts w:ascii="Proxima Nova" w:cs="Proxima Nova" w:eastAsia="Proxima Nova" w:hAnsi="Proxima Nova"/>
          <w:b w:val="1"/>
          <w:rtl w:val="0"/>
        </w:rPr>
        <w:t xml:space="preserve">Unitat d’Estadística i Bioinformàtica</w:t>
      </w:r>
      <w:r w:rsidDel="00000000" w:rsidR="00000000" w:rsidRPr="00000000">
        <w:rPr>
          <w:rFonts w:ascii="Proxima Nova" w:cs="Proxima Nova" w:eastAsia="Proxima Nova" w:hAnsi="Proxima Nova"/>
          <w:rtl w:val="0"/>
        </w:rPr>
        <w:t xml:space="preserve"> (UEB) del Vall d’Hebron Institut de Recerca (VHIR).</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 a part d’aquest treball, s’ha escollit el </w:t>
      </w:r>
      <w:r w:rsidDel="00000000" w:rsidR="00000000" w:rsidRPr="00000000">
        <w:rPr>
          <w:rFonts w:ascii="Proxima Nova" w:cs="Proxima Nova" w:eastAsia="Proxima Nova" w:hAnsi="Proxima Nova"/>
          <w:i w:val="1"/>
          <w:rtl w:val="0"/>
        </w:rPr>
        <w:t xml:space="preserve">pipeline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DOMINO</w:t>
      </w:r>
      <w:r w:rsidDel="00000000" w:rsidR="00000000" w:rsidRPr="00000000">
        <w:rPr>
          <w:rFonts w:ascii="Proxima Nova" w:cs="Proxima Nova" w:eastAsia="Proxima Nova" w:hAnsi="Proxima Nova"/>
          <w:rtl w:val="0"/>
        </w:rPr>
        <w:t xml:space="preserve">[9] per dur a terme la seva conversió a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interoperable per entorns </w:t>
      </w:r>
      <w:r w:rsidDel="00000000" w:rsidR="00000000" w:rsidRPr="00000000">
        <w:rPr>
          <w:rFonts w:ascii="Proxima Nova" w:cs="Proxima Nova" w:eastAsia="Proxima Nova" w:hAnsi="Proxima Nova"/>
          <w:i w:val="1"/>
          <w:rtl w:val="0"/>
        </w:rPr>
        <w:t xml:space="preserve">open cloud</w:t>
      </w:r>
      <w:r w:rsidDel="00000000" w:rsidR="00000000" w:rsidRPr="00000000">
        <w:rPr>
          <w:rFonts w:ascii="Proxima Nova" w:cs="Proxima Nova" w:eastAsia="Proxima Nova" w:hAnsi="Proxima Nova"/>
          <w:rtl w:val="0"/>
        </w:rPr>
        <w:t xml:space="preserve">, de manera alineada amb l’esmentada participació en el </w:t>
      </w:r>
      <w:r w:rsidDel="00000000" w:rsidR="00000000" w:rsidRPr="00000000">
        <w:rPr>
          <w:rFonts w:ascii="Proxima Nova" w:cs="Proxima Nova" w:eastAsia="Proxima Nova" w:hAnsi="Proxima Nova"/>
          <w:i w:val="1"/>
          <w:rtl w:val="0"/>
        </w:rPr>
        <w:t xml:space="preserve">Work Package</w:t>
      </w:r>
      <w:r w:rsidDel="00000000" w:rsidR="00000000" w:rsidRPr="00000000">
        <w:rPr>
          <w:rFonts w:ascii="Proxima Nova" w:cs="Proxima Nova" w:eastAsia="Proxima Nova" w:hAnsi="Proxima Nova"/>
          <w:rtl w:val="0"/>
        </w:rPr>
        <w:t xml:space="preserve"> 2 del projecte </w:t>
      </w:r>
      <w:r w:rsidDel="00000000" w:rsidR="00000000" w:rsidRPr="00000000">
        <w:rPr>
          <w:rFonts w:ascii="Proxima Nova" w:cs="Proxima Nova" w:eastAsia="Proxima Nova" w:hAnsi="Proxima Nova"/>
          <w:i w:val="1"/>
          <w:rtl w:val="0"/>
        </w:rPr>
        <w:t xml:space="preserve">EOSC-Life</w:t>
      </w:r>
      <w:r w:rsidDel="00000000" w:rsidR="00000000" w:rsidRPr="00000000">
        <w:rPr>
          <w:rFonts w:ascii="Proxima Nova" w:cs="Proxima Nova" w:eastAsia="Proxima Nova" w:hAnsi="Proxima Nova"/>
          <w:rtl w:val="0"/>
        </w:rPr>
        <w:t xml:space="preserve">. DOMINO va ser desenvolupat en la seva forma original al </w:t>
      </w:r>
      <w:r w:rsidDel="00000000" w:rsidR="00000000" w:rsidRPr="00000000">
        <w:rPr>
          <w:rFonts w:ascii="Proxima Nova" w:cs="Proxima Nova" w:eastAsia="Proxima Nova" w:hAnsi="Proxima Nova"/>
          <w:b w:val="1"/>
          <w:rtl w:val="0"/>
        </w:rPr>
        <w:t xml:space="preserve">Evolutionary Genomics and Bioinformatics Group</w:t>
      </w:r>
      <w:r w:rsidDel="00000000" w:rsidR="00000000" w:rsidRPr="00000000">
        <w:rPr>
          <w:rFonts w:ascii="Proxima Nova" w:cs="Proxima Nova" w:eastAsia="Proxima Nova" w:hAnsi="Proxima Nova"/>
          <w:rtl w:val="0"/>
        </w:rPr>
        <w:t xml:space="preserve"> del Departament de Genètica, Microbiologia i Estadística de la Universitat de Barcelona. Es tracta d’un grup capdavanter en el seu camp[10</w:t>
      </w:r>
      <w:r w:rsidDel="00000000" w:rsidR="00000000" w:rsidRPr="00000000">
        <w:rPr>
          <w:rFonts w:ascii="Proxima Nova" w:cs="Proxima Nova" w:eastAsia="Proxima Nova" w:hAnsi="Proxima Nova"/>
          <w:rtl w:val="0"/>
        </w:rPr>
        <w:t xml:space="preserve">], [11], [12], [13], i aquest vincle ofereix la possibilitat tant de fer la re-implementació esmentada de DOMINO, com de poder aprofitar l’experiència i coneixements del grup per utilitzar l’eina per anàlisis i estudis rellevants una vegada finalitzada la seva re-implementació</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C">
      <w:pPr>
        <w:pStyle w:val="Heading1"/>
        <w:pageBreakBefore w:val="0"/>
        <w:rPr>
          <w:sz w:val="32"/>
          <w:szCs w:val="32"/>
        </w:rPr>
      </w:pPr>
      <w:bookmarkStart w:colFirst="0" w:colLast="0" w:name="_wcd0jr1m0t3m" w:id="2"/>
      <w:bookmarkEnd w:id="2"/>
      <w:r w:rsidDel="00000000" w:rsidR="00000000" w:rsidRPr="00000000">
        <w:rPr>
          <w:rFonts w:ascii="Oxygen" w:cs="Oxygen" w:eastAsia="Oxygen" w:hAnsi="Oxygen"/>
          <w:sz w:val="32"/>
          <w:szCs w:val="32"/>
          <w:rtl w:val="0"/>
        </w:rPr>
        <w:t xml:space="preserve">Objectius</w:t>
      </w:r>
      <w:r w:rsidDel="00000000" w:rsidR="00000000" w:rsidRPr="00000000">
        <w:rPr>
          <w:rtl w:val="0"/>
        </w:rPr>
      </w:r>
    </w:p>
    <w:p w:rsidR="00000000" w:rsidDel="00000000" w:rsidP="00000000" w:rsidRDefault="00000000" w:rsidRPr="00000000" w14:paraId="0000000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L’objectiu general de la nostra participació ha estat crear un entorn de computació en núvol obert (</w:t>
      </w:r>
      <w:r w:rsidDel="00000000" w:rsidR="00000000" w:rsidRPr="00000000">
        <w:rPr>
          <w:rFonts w:ascii="Proxima Nova" w:cs="Proxima Nova" w:eastAsia="Proxima Nova" w:hAnsi="Proxima Nova"/>
          <w:i w:val="1"/>
          <w:rtl w:val="0"/>
        </w:rPr>
        <w:t xml:space="preserve">open- cloud</w:t>
      </w:r>
      <w:r w:rsidDel="00000000" w:rsidR="00000000" w:rsidRPr="00000000">
        <w:rPr>
          <w:rFonts w:ascii="Proxima Nova" w:cs="Proxima Nova" w:eastAsia="Proxima Nova" w:hAnsi="Proxima Nova"/>
          <w:rtl w:val="0"/>
        </w:rPr>
        <w:t xml:space="preserve">)  on poder desplegar </w:t>
      </w:r>
      <w:r w:rsidDel="00000000" w:rsidR="00000000" w:rsidRPr="00000000">
        <w:rPr>
          <w:rFonts w:ascii="Proxima Nova" w:cs="Proxima Nova" w:eastAsia="Proxima Nova" w:hAnsi="Proxima Nova"/>
          <w:i w:val="1"/>
          <w:rtl w:val="0"/>
        </w:rPr>
        <w:t xml:space="preserve">workflows</w:t>
      </w:r>
      <w:r w:rsidDel="00000000" w:rsidR="00000000" w:rsidRPr="00000000">
        <w:rPr>
          <w:rFonts w:ascii="Proxima Nova" w:cs="Proxima Nova" w:eastAsia="Proxima Nova" w:hAnsi="Proxima Nova"/>
          <w:rtl w:val="0"/>
        </w:rPr>
        <w:t xml:space="preserve"> de tipus </w:t>
      </w:r>
      <w:r w:rsidDel="00000000" w:rsidR="00000000" w:rsidRPr="00000000">
        <w:rPr>
          <w:rFonts w:ascii="Proxima Nova" w:cs="Proxima Nova" w:eastAsia="Proxima Nova" w:hAnsi="Proxima Nova"/>
          <w:i w:val="1"/>
          <w:rtl w:val="0"/>
        </w:rPr>
        <w:t xml:space="preserve">open-cloud ready</w:t>
      </w:r>
      <w:r w:rsidDel="00000000" w:rsidR="00000000" w:rsidRPr="00000000">
        <w:rPr>
          <w:rFonts w:ascii="Proxima Nova" w:cs="Proxima Nova" w:eastAsia="Proxima Nova" w:hAnsi="Proxima Nova"/>
          <w:rtl w:val="0"/>
        </w:rPr>
        <w:t xml:space="preserve"> implementats seguint les directrius establertes pel </w:t>
      </w:r>
      <w:r w:rsidDel="00000000" w:rsidR="00000000" w:rsidRPr="00000000">
        <w:rPr>
          <w:rFonts w:ascii="Proxima Nova" w:cs="Proxima Nova" w:eastAsia="Proxima Nova" w:hAnsi="Proxima Nova"/>
          <w:i w:val="1"/>
          <w:rtl w:val="0"/>
        </w:rPr>
        <w:t xml:space="preserve">Work Package</w:t>
      </w:r>
      <w:r w:rsidDel="00000000" w:rsidR="00000000" w:rsidRPr="00000000">
        <w:rPr>
          <w:rFonts w:ascii="Proxima Nova" w:cs="Proxima Nova" w:eastAsia="Proxima Nova" w:hAnsi="Proxima Nova"/>
          <w:rtl w:val="0"/>
        </w:rPr>
        <w:t xml:space="preserve"> 2 del projecte EOSC-Life. El cas d'ús principal ha estat el desenvolupament a partir d’un pipeline existent, DOMINO, i el procés inclou totes les fases, des de la preparació del sistema com a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el desplegament al núvol i, finalment, la seva utilització per portar a terme análisis de dades rellevants (amb dades de seqüenciació massiva) provinents de grups clínics o de recerca d’àmbits propers o relacionats amb els descrits a l’apartat d’Antecedents (Vall d’Hebron / VHIR i Evolutionary Genomics and Bioinformatics Group de la UB). </w:t>
      </w:r>
    </w:p>
    <w:p w:rsidR="00000000" w:rsidDel="00000000" w:rsidP="00000000" w:rsidRDefault="00000000" w:rsidRPr="00000000" w14:paraId="0000000E">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Per assolir aquest objectiu general, es van establir tres objectius principals, que es citen a continuació:</w:t>
      </w:r>
      <w:r w:rsidDel="00000000" w:rsidR="00000000" w:rsidRPr="00000000">
        <w:rPr>
          <w:rtl w:val="0"/>
        </w:rPr>
      </w:r>
    </w:p>
    <w:p w:rsidR="00000000" w:rsidDel="00000000" w:rsidP="00000000" w:rsidRDefault="00000000" w:rsidRPr="00000000" w14:paraId="00000010">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Re-implementació del pipeline DOMINO com a </w:t>
      </w:r>
      <w:r w:rsidDel="00000000" w:rsidR="00000000" w:rsidRPr="00000000">
        <w:rPr>
          <w:rFonts w:ascii="Proxima Nova" w:cs="Proxima Nova" w:eastAsia="Proxima Nova" w:hAnsi="Proxima Nova"/>
          <w:b w:val="1"/>
          <w:i w:val="1"/>
          <w:rtl w:val="0"/>
        </w:rPr>
        <w:t xml:space="preserve">workflow</w:t>
      </w:r>
      <w:r w:rsidDel="00000000" w:rsidR="00000000" w:rsidRPr="00000000">
        <w:rPr>
          <w:rFonts w:ascii="Proxima Nova" w:cs="Proxima Nova" w:eastAsia="Proxima Nova" w:hAnsi="Proxima Nova"/>
          <w:b w:val="1"/>
          <w:rtl w:val="0"/>
        </w:rPr>
        <w:t xml:space="preserve"> de tipus </w:t>
      </w:r>
      <w:r w:rsidDel="00000000" w:rsidR="00000000" w:rsidRPr="00000000">
        <w:rPr>
          <w:rFonts w:ascii="Proxima Nova" w:cs="Proxima Nova" w:eastAsia="Proxima Nova" w:hAnsi="Proxima Nova"/>
          <w:b w:val="1"/>
          <w:i w:val="1"/>
          <w:rtl w:val="0"/>
        </w:rPr>
        <w:t xml:space="preserve">open-cloud ready</w:t>
      </w: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Creació d’un entorn de computació en núvol obert</w:t>
      </w: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Anàlisi de dades</w:t>
      </w:r>
      <w:r w:rsidDel="00000000" w:rsidR="00000000" w:rsidRPr="00000000">
        <w:rPr>
          <w:rtl w:val="0"/>
        </w:rPr>
      </w:r>
    </w:p>
    <w:p w:rsidR="00000000" w:rsidDel="00000000" w:rsidP="00000000" w:rsidRDefault="00000000" w:rsidRPr="00000000" w14:paraId="00000014">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 període cobert per aquest resum s’ha treballat en tasques corresponents </w:t>
      </w:r>
      <w:r w:rsidDel="00000000" w:rsidR="00000000" w:rsidRPr="00000000">
        <w:rPr>
          <w:rFonts w:ascii="Proxima Nova" w:cs="Proxima Nova" w:eastAsia="Proxima Nova" w:hAnsi="Proxima Nova"/>
          <w:b w:val="1"/>
          <w:rtl w:val="0"/>
        </w:rPr>
        <w:t xml:space="preserve">als dos primers objectius</w:t>
      </w:r>
      <w:r w:rsidDel="00000000" w:rsidR="00000000" w:rsidRPr="00000000">
        <w:rPr>
          <w:rFonts w:ascii="Proxima Nova" w:cs="Proxima Nova" w:eastAsia="Proxima Nova" w:hAnsi="Proxima Nova"/>
          <w:rtl w:val="0"/>
        </w:rPr>
        <w:t xml:space="preserve">, a. Més en concret, per a cada un dels dos objectius, s’ha treballat en:</w:t>
      </w:r>
    </w:p>
    <w:p w:rsidR="00000000" w:rsidDel="00000000" w:rsidP="00000000" w:rsidRDefault="00000000" w:rsidRPr="00000000" w14:paraId="00000016">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Objectiu principal 1:</w:t>
      </w:r>
    </w:p>
    <w:p w:rsidR="00000000" w:rsidDel="00000000" w:rsidP="00000000" w:rsidRDefault="00000000" w:rsidRPr="00000000" w14:paraId="00000018">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Re-factorització dels mòduls de </w:t>
      </w:r>
      <w:r w:rsidDel="00000000" w:rsidR="00000000" w:rsidRPr="00000000">
        <w:rPr>
          <w:rFonts w:ascii="Proxima Nova" w:cs="Proxima Nova" w:eastAsia="Proxima Nova" w:hAnsi="Proxima Nova"/>
          <w:i w:val="1"/>
          <w:rtl w:val="0"/>
        </w:rPr>
        <w:t xml:space="preserve">software</w:t>
      </w:r>
      <w:r w:rsidDel="00000000" w:rsidR="00000000" w:rsidRPr="00000000">
        <w:rPr>
          <w:rFonts w:ascii="Proxima Nova" w:cs="Proxima Nova" w:eastAsia="Proxima Nova" w:hAnsi="Proxima Nova"/>
          <w:rtl w:val="0"/>
        </w:rPr>
        <w:t xml:space="preserve"> que intregren l’eina</w:t>
      </w:r>
    </w:p>
    <w:p w:rsidR="00000000" w:rsidDel="00000000" w:rsidP="00000000" w:rsidRDefault="00000000" w:rsidRPr="00000000" w14:paraId="00000019">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Afegir nova funcionalitat a DOMINO</w:t>
      </w:r>
    </w:p>
    <w:p w:rsidR="00000000" w:rsidDel="00000000" w:rsidP="00000000" w:rsidRDefault="00000000" w:rsidRPr="00000000" w14:paraId="0000001A">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Containerització</w:t>
      </w:r>
      <w:r w:rsidDel="00000000" w:rsidR="00000000" w:rsidRPr="00000000">
        <w:rPr>
          <w:rFonts w:ascii="Proxima Nova" w:cs="Proxima Nova" w:eastAsia="Proxima Nova" w:hAnsi="Proxima Nova"/>
          <w:rtl w:val="0"/>
        </w:rPr>
        <w:t xml:space="preserve"> dels blocs rellevants del pipeline</w:t>
      </w:r>
    </w:p>
    <w:p w:rsidR="00000000" w:rsidDel="00000000" w:rsidP="00000000" w:rsidRDefault="00000000" w:rsidRPr="00000000" w14:paraId="0000001B">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Implementació per a </w:t>
      </w:r>
      <w:r w:rsidDel="00000000" w:rsidR="00000000" w:rsidRPr="00000000">
        <w:rPr>
          <w:rFonts w:ascii="Proxima Nova" w:cs="Proxima Nova" w:eastAsia="Proxima Nova" w:hAnsi="Proxima Nova"/>
          <w:i w:val="1"/>
          <w:rtl w:val="0"/>
        </w:rPr>
        <w:t xml:space="preserve">Workflow Management Systems</w:t>
      </w:r>
    </w:p>
    <w:p w:rsidR="00000000" w:rsidDel="00000000" w:rsidP="00000000" w:rsidRDefault="00000000" w:rsidRPr="00000000" w14:paraId="0000001C">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Objectiu principal 2:</w:t>
      </w:r>
    </w:p>
    <w:p w:rsidR="00000000" w:rsidDel="00000000" w:rsidP="00000000" w:rsidRDefault="00000000" w:rsidRPr="00000000" w14:paraId="0000001E">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Creació i posada en marxa d’una instància de </w:t>
      </w:r>
      <w:r w:rsidDel="00000000" w:rsidR="00000000" w:rsidRPr="00000000">
        <w:rPr>
          <w:rFonts w:ascii="Proxima Nova" w:cs="Proxima Nova" w:eastAsia="Proxima Nova" w:hAnsi="Proxima Nova"/>
          <w:b w:val="1"/>
          <w:rtl w:val="0"/>
        </w:rPr>
        <w:t xml:space="preserve">Galaxy</w:t>
      </w:r>
      <w:r w:rsidDel="00000000" w:rsidR="00000000" w:rsidRPr="00000000">
        <w:rPr>
          <w:rFonts w:ascii="Proxima Nova" w:cs="Proxima Nova" w:eastAsia="Proxima Nova" w:hAnsi="Proxima Nova"/>
          <w:rtl w:val="0"/>
        </w:rPr>
        <w:t xml:space="preserve">[14] local (àmbit Vall d’Hebron Institut de Recerca) </w:t>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El treball dut a terme durant aquest període pels dos objectius es desenvolupa més en detall en els apartats de Metodologia i Resultats.</w:t>
      </w:r>
    </w:p>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Style w:val="Heading1"/>
        <w:pageBreakBefore w:val="0"/>
        <w:rPr>
          <w:rFonts w:ascii="Proxima Nova" w:cs="Proxima Nova" w:eastAsia="Proxima Nova" w:hAnsi="Proxima Nova"/>
          <w:sz w:val="32"/>
          <w:szCs w:val="32"/>
        </w:rPr>
      </w:pPr>
      <w:bookmarkStart w:colFirst="0" w:colLast="0" w:name="_vwzfnaeav08j" w:id="3"/>
      <w:bookmarkEnd w:id="3"/>
      <w:r w:rsidDel="00000000" w:rsidR="00000000" w:rsidRPr="00000000">
        <w:rPr>
          <w:rFonts w:ascii="Oxygen" w:cs="Oxygen" w:eastAsia="Oxygen" w:hAnsi="Oxygen"/>
          <w:sz w:val="32"/>
          <w:szCs w:val="32"/>
          <w:rtl w:val="0"/>
        </w:rPr>
        <w:t xml:space="preserve">Metodologia</w:t>
      </w:r>
      <w:r w:rsidDel="00000000" w:rsidR="00000000" w:rsidRPr="00000000">
        <w:rPr>
          <w:rtl w:val="0"/>
        </w:rPr>
      </w:r>
    </w:p>
    <w:p w:rsidR="00000000" w:rsidDel="00000000" w:rsidP="00000000" w:rsidRDefault="00000000" w:rsidRPr="00000000" w14:paraId="00000024">
      <w:pPr>
        <w:pageBreakBefore w:val="0"/>
        <w:rPr>
          <w:rFonts w:ascii="Proxima Nova" w:cs="Proxima Nova" w:eastAsia="Proxima Nova" w:hAnsi="Proxima Nova"/>
          <w:strike w:val="1"/>
        </w:rPr>
      </w:pPr>
      <w:r w:rsidDel="00000000" w:rsidR="00000000" w:rsidRPr="00000000">
        <w:rPr>
          <w:rtl w:val="0"/>
        </w:rPr>
      </w:r>
    </w:p>
    <w:p w:rsidR="00000000" w:rsidDel="00000000" w:rsidP="00000000" w:rsidRDefault="00000000" w:rsidRPr="00000000" w14:paraId="00000025">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Dades:</w:t>
      </w:r>
    </w:p>
    <w:p w:rsidR="00000000" w:rsidDel="00000000" w:rsidP="00000000" w:rsidRDefault="00000000" w:rsidRPr="00000000" w14:paraId="00000026">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 avaluar els canvis que s’han anat introduint a DOMINO, s’han utilitzat com a conjunts de prova dades provinents de diferents mètodes de seqüenciació (454, </w:t>
      </w:r>
      <w:r w:rsidDel="00000000" w:rsidR="00000000" w:rsidRPr="00000000">
        <w:rPr>
          <w:rFonts w:ascii="Proxima Nova" w:cs="Proxima Nova" w:eastAsia="Proxima Nova" w:hAnsi="Proxima Nova"/>
          <w:i w:val="1"/>
          <w:rtl w:val="0"/>
        </w:rPr>
        <w:t xml:space="preserve">Illumina</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PacBio</w:t>
      </w:r>
      <w:r w:rsidDel="00000000" w:rsidR="00000000" w:rsidRPr="00000000">
        <w:rPr>
          <w:rFonts w:ascii="Proxima Nova" w:cs="Proxima Nova" w:eastAsia="Proxima Nova" w:hAnsi="Proxima Nova"/>
          <w:rtl w:val="0"/>
        </w:rPr>
        <w:t xml:space="preserve">) disponibles al </w:t>
      </w:r>
      <w:r w:rsidDel="00000000" w:rsidR="00000000" w:rsidRPr="00000000">
        <w:rPr>
          <w:rFonts w:ascii="Proxima Nova" w:cs="Proxima Nova" w:eastAsia="Proxima Nova" w:hAnsi="Proxima Nova"/>
          <w:rtl w:val="0"/>
        </w:rPr>
        <w:t xml:space="preserve">Evolutionary Genomics and Bioinformatics Group</w:t>
      </w:r>
      <w:r w:rsidDel="00000000" w:rsidR="00000000" w:rsidRPr="00000000">
        <w:rPr>
          <w:rFonts w:ascii="Proxima Nova" w:cs="Proxima Nova" w:eastAsia="Proxima Nova" w:hAnsi="Proxima Nova"/>
          <w:rtl w:val="0"/>
        </w:rPr>
        <w:t xml:space="preserve"> del Departament de Genètica, Microbiologia i Estadística de la Universitat de Barcelona. </w:t>
      </w:r>
    </w:p>
    <w:p w:rsidR="00000000" w:rsidDel="00000000" w:rsidP="00000000" w:rsidRDefault="00000000" w:rsidRPr="00000000" w14:paraId="00000028">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Eines computacionals:</w:t>
      </w:r>
    </w:p>
    <w:p w:rsidR="00000000" w:rsidDel="00000000" w:rsidP="00000000" w:rsidRDefault="00000000" w:rsidRPr="00000000" w14:paraId="0000002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Donat que aquest projecte implica una considerable integració de diferents àmbits computacionals, el conjunt d’eines utilitzat és força ampli. A continuació esmentem algunes de les més representatives, especialment  pel que fa a tasques d'anàlisi i desenvolupament de </w:t>
      </w:r>
      <w:r w:rsidDel="00000000" w:rsidR="00000000" w:rsidRPr="00000000">
        <w:rPr>
          <w:rFonts w:ascii="Proxima Nova" w:cs="Proxima Nova" w:eastAsia="Proxima Nova" w:hAnsi="Proxima Nova"/>
          <w:i w:val="1"/>
          <w:rtl w:val="0"/>
        </w:rPr>
        <w:t xml:space="preserve">software</w:t>
      </w:r>
      <w:r w:rsidDel="00000000" w:rsidR="00000000" w:rsidRPr="00000000">
        <w:rPr>
          <w:rFonts w:ascii="Proxima Nova" w:cs="Proxima Nova" w:eastAsia="Proxima Nova" w:hAnsi="Proxima Nova"/>
          <w:rtl w:val="0"/>
        </w:rPr>
        <w:t xml:space="preserve"> i d’operacions de sistemes, tant virtualitzats com físics. </w:t>
      </w:r>
    </w:p>
    <w:p w:rsidR="00000000" w:rsidDel="00000000" w:rsidP="00000000" w:rsidRDefault="00000000" w:rsidRPr="00000000" w14:paraId="0000002C">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Desenvolupament: Python, Perl, Groovy, C++, Nextflow DSL (versions 1 i 2), i mòduls i eines de desenvolupament associades.</w:t>
      </w:r>
    </w:p>
    <w:p w:rsidR="00000000" w:rsidDel="00000000" w:rsidP="00000000" w:rsidRDefault="00000000" w:rsidRPr="00000000" w14:paraId="0000002E">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Contenidors: Singularity, Docker, Podman, LXD i varies de les seves eines associades de construcció, desplegament i orquestració.</w:t>
      </w:r>
    </w:p>
    <w:p w:rsidR="00000000" w:rsidDel="00000000" w:rsidP="00000000" w:rsidRDefault="00000000" w:rsidRPr="00000000" w14:paraId="0000002F">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Configuració, Provisionament, Orquestració: Ansible, WareWulf, Vagrant, Terraform</w:t>
      </w:r>
    </w:p>
    <w:p w:rsidR="00000000" w:rsidDel="00000000" w:rsidP="00000000" w:rsidRDefault="00000000" w:rsidRPr="00000000" w14:paraId="00000030">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Marc integrat per sistemes HPC: OpenHPC</w:t>
      </w:r>
    </w:p>
    <w:p w:rsidR="00000000" w:rsidDel="00000000" w:rsidP="00000000" w:rsidRDefault="00000000" w:rsidRPr="00000000" w14:paraId="00000031">
      <w:pPr>
        <w:pageBreakBefore w:val="0"/>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Gestor de tasques computacionals (HPC): SLURM</w:t>
      </w:r>
    </w:p>
    <w:p w:rsidR="00000000" w:rsidDel="00000000" w:rsidP="00000000" w:rsidRDefault="00000000" w:rsidRPr="00000000" w14:paraId="00000032">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S’han</w:t>
      </w:r>
      <w:r w:rsidDel="00000000" w:rsidR="00000000" w:rsidRPr="00000000">
        <w:rPr>
          <w:rFonts w:ascii="Proxima Nova" w:cs="Proxima Nova" w:eastAsia="Proxima Nova" w:hAnsi="Proxima Nova"/>
          <w:rtl w:val="0"/>
        </w:rPr>
        <w:t xml:space="preserve"> utilitzat moltes altres eines auxiliars o amb papers més puntuals, en base a les necessitats existents de cada etapa de treball.</w:t>
      </w:r>
    </w:p>
    <w:p w:rsidR="00000000" w:rsidDel="00000000" w:rsidP="00000000" w:rsidRDefault="00000000" w:rsidRPr="00000000" w14:paraId="00000034">
      <w:pPr>
        <w:pStyle w:val="Heading1"/>
        <w:rPr>
          <w:rFonts w:ascii="Oxygen" w:cs="Oxygen" w:eastAsia="Oxygen" w:hAnsi="Oxygen"/>
          <w:sz w:val="32"/>
          <w:szCs w:val="32"/>
        </w:rPr>
      </w:pPr>
      <w:bookmarkStart w:colFirst="0" w:colLast="0" w:name="_eilj8e3nhd9z" w:id="4"/>
      <w:bookmarkEnd w:id="4"/>
      <w:r w:rsidDel="00000000" w:rsidR="00000000" w:rsidRPr="00000000">
        <w:rPr>
          <w:rFonts w:ascii="Oxygen" w:cs="Oxygen" w:eastAsia="Oxygen" w:hAnsi="Oxygen"/>
          <w:sz w:val="32"/>
          <w:szCs w:val="32"/>
          <w:rtl w:val="0"/>
        </w:rPr>
        <w:t xml:space="preserve">Resultats</w:t>
      </w:r>
    </w:p>
    <w:p w:rsidR="00000000" w:rsidDel="00000000" w:rsidP="00000000" w:rsidRDefault="00000000" w:rsidRPr="00000000" w14:paraId="00000035">
      <w:pPr>
        <w:pStyle w:val="Heading3"/>
        <w:rPr>
          <w:rFonts w:ascii="Proxima Nova" w:cs="Proxima Nova" w:eastAsia="Proxima Nova" w:hAnsi="Proxima Nova"/>
          <w:i w:val="1"/>
          <w:color w:val="000000"/>
        </w:rPr>
      </w:pPr>
      <w:bookmarkStart w:colFirst="0" w:colLast="0" w:name="_tch00vvd0anj" w:id="5"/>
      <w:bookmarkEnd w:id="5"/>
      <w:r w:rsidDel="00000000" w:rsidR="00000000" w:rsidRPr="00000000">
        <w:rPr>
          <w:rFonts w:ascii="Proxima Nova" w:cs="Proxima Nova" w:eastAsia="Proxima Nova" w:hAnsi="Proxima Nova"/>
          <w:color w:val="000000"/>
          <w:rtl w:val="0"/>
        </w:rPr>
        <w:t xml:space="preserve">Objectiu principal 1:</w:t>
      </w:r>
      <w:r w:rsidDel="00000000" w:rsidR="00000000" w:rsidRPr="00000000">
        <w:rPr>
          <w:rFonts w:ascii="Proxima Nova" w:cs="Proxima Nova" w:eastAsia="Proxima Nova" w:hAnsi="Proxima Nova"/>
          <w:color w:val="000000"/>
          <w:rtl w:val="0"/>
        </w:rPr>
        <w:t xml:space="preserve"> Re-implementació del pipeline DOMINO com a workflow de tipus </w:t>
      </w:r>
      <w:r w:rsidDel="00000000" w:rsidR="00000000" w:rsidRPr="00000000">
        <w:rPr>
          <w:rFonts w:ascii="Proxima Nova" w:cs="Proxima Nova" w:eastAsia="Proxima Nova" w:hAnsi="Proxima Nova"/>
          <w:i w:val="1"/>
          <w:color w:val="000000"/>
          <w:rtl w:val="0"/>
        </w:rPr>
        <w:t xml:space="preserve">open-cloud ready</w:t>
      </w:r>
    </w:p>
    <w:p w:rsidR="00000000" w:rsidDel="00000000" w:rsidP="00000000" w:rsidRDefault="00000000" w:rsidRPr="00000000" w14:paraId="00000036">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Re-factorització dels mòduls de </w:t>
      </w:r>
      <w:r w:rsidDel="00000000" w:rsidR="00000000" w:rsidRPr="00000000">
        <w:rPr>
          <w:rFonts w:ascii="Proxima Nova" w:cs="Proxima Nova" w:eastAsia="Proxima Nova" w:hAnsi="Proxima Nova"/>
          <w:b w:val="1"/>
          <w:i w:val="1"/>
          <w:rtl w:val="0"/>
        </w:rPr>
        <w:t xml:space="preserve">software</w:t>
      </w:r>
      <w:r w:rsidDel="00000000" w:rsidR="00000000" w:rsidRPr="00000000">
        <w:rPr>
          <w:rFonts w:ascii="Proxima Nova" w:cs="Proxima Nova" w:eastAsia="Proxima Nova" w:hAnsi="Proxima Nova"/>
          <w:b w:val="1"/>
          <w:rtl w:val="0"/>
        </w:rPr>
        <w:t xml:space="preserve"> que intregren l’ein</w:t>
      </w:r>
      <w:r w:rsidDel="00000000" w:rsidR="00000000" w:rsidRPr="00000000">
        <w:rPr>
          <w:rFonts w:ascii="Proxima Nova" w:cs="Proxima Nova" w:eastAsia="Proxima Nova" w:hAnsi="Proxima Nova"/>
          <w:b w:val="1"/>
          <w:rtl w:val="0"/>
        </w:rPr>
        <w:t xml:space="preserve">a</w:t>
      </w:r>
      <w:r w:rsidDel="00000000" w:rsidR="00000000" w:rsidRPr="00000000">
        <w:rPr>
          <w:rFonts w:ascii="Proxima Nova" w:cs="Proxima Nova" w:eastAsia="Proxima Nova" w:hAnsi="Proxima Nova"/>
          <w:rtl w:val="0"/>
        </w:rPr>
        <w:t xml:space="preserve">: S’ha analitzat la implementació existent de DOMINO per identificar i posteriorment millorar etapes en funció de criteris com rendiment, estabilitat, modularitat i interoperabilitat, i sostenibilitat del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Les millores han implicat diferents accions en funció de la situació i natura de cada una de les etapes de DOMINO en les que s’ha treballat. En ocasions s’ha intervingut re-implementant etapes existents. En altres ocasions s’han substituït aquestes etapes per altres anàlogues incorporant eines o conjunts d’eines diferents. Aquest procés no està finalitzat, ja que hi ha etapes de DOMINO per les quals encara es </w:t>
      </w:r>
      <w:r w:rsidDel="00000000" w:rsidR="00000000" w:rsidRPr="00000000">
        <w:rPr>
          <w:rFonts w:ascii="Proxima Nova" w:cs="Proxima Nova" w:eastAsia="Proxima Nova" w:hAnsi="Proxima Nova"/>
          <w:rtl w:val="0"/>
        </w:rPr>
        <w:t xml:space="preserve">considera que hi ha marge de millora raonable</w:t>
      </w:r>
      <w:r w:rsidDel="00000000" w:rsidR="00000000" w:rsidRPr="00000000">
        <w:rPr>
          <w:rFonts w:ascii="Proxima Nova" w:cs="Proxima Nova" w:eastAsia="Proxima Nova" w:hAnsi="Proxima Nova"/>
          <w:rtl w:val="0"/>
        </w:rPr>
        <w:t xml:space="preserve">, i amb algunes de les opcions possibles en avaluació i discussió.</w:t>
      </w:r>
    </w:p>
    <w:p w:rsidR="00000000" w:rsidDel="00000000" w:rsidP="00000000" w:rsidRDefault="00000000" w:rsidRPr="00000000" w14:paraId="00000038">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numPr>
          <w:ilvl w:val="0"/>
          <w:numId w:val="5"/>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Afegir nova funcionalitat a DOMINO:</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S’ha treballat en la integració de l’ensamblador </w:t>
      </w:r>
      <w:r w:rsidDel="00000000" w:rsidR="00000000" w:rsidRPr="00000000">
        <w:rPr>
          <w:rFonts w:ascii="Proxima Nova" w:cs="Proxima Nova" w:eastAsia="Proxima Nova" w:hAnsi="Proxima Nova"/>
          <w:i w:val="1"/>
          <w:rtl w:val="0"/>
        </w:rPr>
        <w:t xml:space="preserve">de novo</w:t>
      </w:r>
      <w:r w:rsidDel="00000000" w:rsidR="00000000" w:rsidRPr="00000000">
        <w:rPr>
          <w:rFonts w:ascii="Proxima Nova" w:cs="Proxima Nova" w:eastAsia="Proxima Nova" w:hAnsi="Proxima Nova"/>
          <w:rtl w:val="0"/>
        </w:rPr>
        <w:t xml:space="preserve"> per </w:t>
      </w:r>
      <w:r w:rsidDel="00000000" w:rsidR="00000000" w:rsidRPr="00000000">
        <w:rPr>
          <w:rFonts w:ascii="Proxima Nova" w:cs="Proxima Nova" w:eastAsia="Proxima Nova" w:hAnsi="Proxima Nova"/>
          <w:i w:val="1"/>
          <w:rtl w:val="0"/>
        </w:rPr>
        <w:t xml:space="preserve">short reads</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ABySS</w:t>
      </w:r>
      <w:r w:rsidDel="00000000" w:rsidR="00000000" w:rsidRPr="00000000">
        <w:rPr>
          <w:rFonts w:ascii="Proxima Nova" w:cs="Proxima Nova" w:eastAsia="Proxima Nova" w:hAnsi="Proxima Nova"/>
          <w:rtl w:val="0"/>
        </w:rPr>
        <w:t xml:space="preserve">[15]</w:t>
      </w:r>
      <w:r w:rsidDel="00000000" w:rsidR="00000000" w:rsidRPr="00000000">
        <w:rPr>
          <w:rFonts w:ascii="Proxima Nova" w:cs="Proxima Nova" w:eastAsia="Proxima Nova" w:hAnsi="Proxima Nova"/>
          <w:rtl w:val="0"/>
        </w:rPr>
        <w:t xml:space="preserve">, i de mòduls per dotar a DOMINO de la capacitat de treballar amb ensamblatges de transcriptomes provinents de </w:t>
      </w:r>
      <w:r w:rsidDel="00000000" w:rsidR="00000000" w:rsidRPr="00000000">
        <w:rPr>
          <w:rFonts w:ascii="Proxima Nova" w:cs="Proxima Nova" w:eastAsia="Proxima Nova" w:hAnsi="Proxima Nova"/>
          <w:i w:val="1"/>
          <w:rtl w:val="0"/>
        </w:rPr>
        <w:t xml:space="preserve">RNA-Seq</w:t>
      </w:r>
      <w:r w:rsidDel="00000000" w:rsidR="00000000" w:rsidRPr="00000000">
        <w:rPr>
          <w:rFonts w:ascii="Proxima Nova" w:cs="Proxima Nova" w:eastAsia="Proxima Nova" w:hAnsi="Proxima Nova"/>
          <w:rtl w:val="0"/>
        </w:rPr>
        <w:t xml:space="preserve">. Per ambdues tasques la metodologia s’ha basat d’entrada en proveir aquestes noves funcionalitats (i d’altres en el futur) de manera modular amb alt grau d’interoperabilitat i flexibilitat integració amb els altres elements del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Com a resultat d’aquest procés, l’ensamblador </w:t>
      </w:r>
      <w:r w:rsidDel="00000000" w:rsidR="00000000" w:rsidRPr="00000000">
        <w:rPr>
          <w:rFonts w:ascii="Proxima Nova" w:cs="Proxima Nova" w:eastAsia="Proxima Nova" w:hAnsi="Proxima Nova"/>
          <w:b w:val="1"/>
          <w:rtl w:val="0"/>
        </w:rPr>
        <w:t xml:space="preserve">ABySS </w:t>
      </w:r>
      <w:r w:rsidDel="00000000" w:rsidR="00000000" w:rsidRPr="00000000">
        <w:rPr>
          <w:rFonts w:ascii="Proxima Nova" w:cs="Proxima Nova" w:eastAsia="Proxima Nova" w:hAnsi="Proxima Nova"/>
          <w:rtl w:val="0"/>
        </w:rPr>
        <w:t xml:space="preserve">està actualment integrat en DOMINO. Es continua treballant en la integració de mòduls per utilitzar ensamblatges de transcriptomes provinents de </w:t>
      </w:r>
      <w:r w:rsidDel="00000000" w:rsidR="00000000" w:rsidRPr="00000000">
        <w:rPr>
          <w:rFonts w:ascii="Proxima Nova" w:cs="Proxima Nova" w:eastAsia="Proxima Nova" w:hAnsi="Proxima Nova"/>
          <w:i w:val="1"/>
          <w:rtl w:val="0"/>
        </w:rPr>
        <w:t xml:space="preserve">RNA-Seq</w:t>
      </w:r>
      <w:r w:rsidDel="00000000" w:rsidR="00000000" w:rsidRPr="00000000">
        <w:rPr>
          <w:rFonts w:ascii="Proxima Nova" w:cs="Proxima Nova" w:eastAsia="Proxima Nova" w:hAnsi="Proxima Nova"/>
          <w:rtl w:val="0"/>
        </w:rPr>
        <w:t xml:space="preserve">. Amb el treball que s’ha fet fins al moment, la majoria d’etapes necessàries per assolir aquesta tasca estan o bé finalitzades i integrades en DOMINO o en estats propers.</w:t>
      </w:r>
    </w:p>
    <w:p w:rsidR="00000000" w:rsidDel="00000000" w:rsidP="00000000" w:rsidRDefault="00000000" w:rsidRPr="00000000" w14:paraId="0000003A">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i w:val="1"/>
          <w:rtl w:val="0"/>
        </w:rPr>
        <w:t xml:space="preserve">Containerització</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dels blocs rellevants del pipeline</w:t>
      </w:r>
      <w:r w:rsidDel="00000000" w:rsidR="00000000" w:rsidRPr="00000000">
        <w:rPr>
          <w:rFonts w:ascii="Proxima Nova" w:cs="Proxima Nova" w:eastAsia="Proxima Nova" w:hAnsi="Proxima Nova"/>
          <w:rtl w:val="0"/>
        </w:rPr>
        <w:t xml:space="preserve">: S’ha fet un anàlisi dels contenidors requerits i de la seva disposició en el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Aquest contenidors s’han construït en els casos necessaris, o bé s’han utilitzat contenidors ja disponibles amb les eines requerides[16],[17], sempre que estiguin dissenyats i construïts de manera que es puguin integrar adequadament en un workflow </w:t>
      </w:r>
      <w:r w:rsidDel="00000000" w:rsidR="00000000" w:rsidRPr="00000000">
        <w:rPr>
          <w:rFonts w:ascii="Proxima Nova" w:cs="Proxima Nova" w:eastAsia="Proxima Nova" w:hAnsi="Proxima Nova"/>
          <w:i w:val="1"/>
          <w:rtl w:val="0"/>
        </w:rPr>
        <w:t xml:space="preserve">open-cloud ready</w:t>
      </w:r>
      <w:r w:rsidDel="00000000" w:rsidR="00000000" w:rsidRPr="00000000">
        <w:rPr>
          <w:rFonts w:ascii="Proxima Nova" w:cs="Proxima Nova" w:eastAsia="Proxima Nova" w:hAnsi="Proxima Nova"/>
          <w:rtl w:val="0"/>
        </w:rPr>
        <w:t xml:space="preserve"> com el que és el nostre objectiu. Totes les etapes de DOMINO incloses fins al moment ja estan implementades per treballar amb contenidors de la manera indicada.</w:t>
      </w:r>
    </w:p>
    <w:p w:rsidR="00000000" w:rsidDel="00000000" w:rsidP="00000000" w:rsidRDefault="00000000" w:rsidRPr="00000000" w14:paraId="0000003C">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numPr>
          <w:ilvl w:val="0"/>
          <w:numId w:val="5"/>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Implementació per a </w:t>
      </w:r>
      <w:r w:rsidDel="00000000" w:rsidR="00000000" w:rsidRPr="00000000">
        <w:rPr>
          <w:rFonts w:ascii="Proxima Nova" w:cs="Proxima Nova" w:eastAsia="Proxima Nova" w:hAnsi="Proxima Nova"/>
          <w:b w:val="1"/>
          <w:i w:val="1"/>
          <w:rtl w:val="0"/>
        </w:rPr>
        <w:t xml:space="preserve">Workflow Management Systems: </w:t>
      </w:r>
      <w:r w:rsidDel="00000000" w:rsidR="00000000" w:rsidRPr="00000000">
        <w:rPr>
          <w:rFonts w:ascii="Proxima Nova" w:cs="Proxima Nova" w:eastAsia="Proxima Nova" w:hAnsi="Proxima Nova"/>
          <w:rtl w:val="0"/>
        </w:rPr>
        <w:t xml:space="preserve">Inicialment s’ha optat per començar a implementar els canvis, millores, i modularitzacions detallats en els tres punts anteriors en un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de </w:t>
      </w:r>
      <w:r w:rsidDel="00000000" w:rsidR="00000000" w:rsidRPr="00000000">
        <w:rPr>
          <w:rFonts w:ascii="Proxima Nova" w:cs="Proxima Nova" w:eastAsia="Proxima Nova" w:hAnsi="Proxima Nova"/>
          <w:b w:val="1"/>
          <w:rtl w:val="0"/>
        </w:rPr>
        <w:t xml:space="preserve">Nextflow</w:t>
      </w:r>
      <w:r w:rsidDel="00000000" w:rsidR="00000000" w:rsidRPr="00000000">
        <w:rPr>
          <w:rFonts w:ascii="Proxima Nova" w:cs="Proxima Nova" w:eastAsia="Proxima Nova" w:hAnsi="Proxima Nova"/>
          <w:rtl w:val="0"/>
        </w:rPr>
        <w:t xml:space="preserve">[18]</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Aquest </w:t>
      </w:r>
      <w:r w:rsidDel="00000000" w:rsidR="00000000" w:rsidRPr="00000000">
        <w:rPr>
          <w:rFonts w:ascii="Proxima Nova" w:cs="Proxima Nova" w:eastAsia="Proxima Nova" w:hAnsi="Proxima Nova"/>
          <w:i w:val="1"/>
          <w:rtl w:val="0"/>
        </w:rPr>
        <w:t xml:space="preserve">workflow management system</w:t>
      </w:r>
      <w:r w:rsidDel="00000000" w:rsidR="00000000" w:rsidRPr="00000000">
        <w:rPr>
          <w:rFonts w:ascii="Proxima Nova" w:cs="Proxima Nova" w:eastAsia="Proxima Nova" w:hAnsi="Proxima Nova"/>
          <w:rtl w:val="0"/>
        </w:rPr>
        <w:t xml:space="preserve"> permet al desenvolupador una implementació més àgil de prototips del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(totals o parcials), i per tant és més adient per les etapes inicials de desenvolupament del projecte. </w:t>
      </w:r>
      <w:r w:rsidDel="00000000" w:rsidR="00000000" w:rsidRPr="00000000">
        <w:rPr>
          <w:rtl w:val="0"/>
        </w:rPr>
      </w:r>
    </w:p>
    <w:p w:rsidR="00000000" w:rsidDel="00000000" w:rsidP="00000000" w:rsidRDefault="00000000" w:rsidRPr="00000000" w14:paraId="0000003E">
      <w:pPr>
        <w:pStyle w:val="Heading3"/>
        <w:rPr>
          <w:rFonts w:ascii="Proxima Nova" w:cs="Proxima Nova" w:eastAsia="Proxima Nova" w:hAnsi="Proxima Nova"/>
          <w:color w:val="000000"/>
        </w:rPr>
      </w:pPr>
      <w:bookmarkStart w:colFirst="0" w:colLast="0" w:name="_blcawbymypn0" w:id="6"/>
      <w:bookmarkEnd w:id="6"/>
      <w:r w:rsidDel="00000000" w:rsidR="00000000" w:rsidRPr="00000000">
        <w:rPr>
          <w:rFonts w:ascii="Proxima Nova" w:cs="Proxima Nova" w:eastAsia="Proxima Nova" w:hAnsi="Proxima Nova"/>
          <w:color w:val="000000"/>
          <w:rtl w:val="0"/>
        </w:rPr>
        <w:t xml:space="preserve">Objectiu principal 2: Creació d’un entorn de computació en núvol obert</w:t>
      </w:r>
    </w:p>
    <w:p w:rsidR="00000000" w:rsidDel="00000000" w:rsidP="00000000" w:rsidRDefault="00000000" w:rsidRPr="00000000" w14:paraId="000000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S’ha treballat en la creació d’una instància de Galaxy utilitzant infraestructura de la Unitat d’Estadística i Bioinformàtica del Vall d’Hebron Institut de Recerca (VHIR). Aquest treball implica importants components de coneixement i ús de metodologies d’administració i configuració de sistemes, així com de tasques integrades de desenvolupament i operacions (</w:t>
      </w:r>
      <w:r w:rsidDel="00000000" w:rsidR="00000000" w:rsidRPr="00000000">
        <w:rPr>
          <w:rFonts w:ascii="Proxima Nova" w:cs="Proxima Nova" w:eastAsia="Proxima Nova" w:hAnsi="Proxima Nova"/>
          <w:i w:val="1"/>
          <w:rtl w:val="0"/>
        </w:rPr>
        <w:t xml:space="preserve">DevOps)</w:t>
      </w:r>
      <w:r w:rsidDel="00000000" w:rsidR="00000000" w:rsidRPr="00000000">
        <w:rPr>
          <w:rFonts w:ascii="Proxima Nova" w:cs="Proxima Nova" w:eastAsia="Proxima Nova" w:hAnsi="Proxima Nova"/>
          <w:rtl w:val="0"/>
        </w:rPr>
        <w:t xml:space="preserve">. A més, donat que ens proposem que aquesta instància de Galaxy pugui donar servei al VHIR quan assoleixi l’estat de producció, és necessari que serveixi d’interface amb una infraestructura de computació dedicada, com per exemple un clúster. És per això que aquesta tasca també ha requerit de treball d'administració i configuració de sistemes HPC, ja que en el nostre cas s’utilitzarà el clúster de la Unitat d'Estadística i Bioinformàtica del VHIR.</w:t>
      </w:r>
    </w:p>
    <w:p w:rsidR="00000000" w:rsidDel="00000000" w:rsidP="00000000" w:rsidRDefault="00000000" w:rsidRPr="00000000" w14:paraId="00000040">
      <w:pPr>
        <w:pStyle w:val="Heading1"/>
        <w:rPr>
          <w:rFonts w:ascii="Oxygen" w:cs="Oxygen" w:eastAsia="Oxygen" w:hAnsi="Oxygen"/>
          <w:sz w:val="32"/>
          <w:szCs w:val="32"/>
        </w:rPr>
      </w:pPr>
      <w:bookmarkStart w:colFirst="0" w:colLast="0" w:name="_kivh237hf667" w:id="7"/>
      <w:bookmarkEnd w:id="7"/>
      <w:r w:rsidDel="00000000" w:rsidR="00000000" w:rsidRPr="00000000">
        <w:rPr>
          <w:rFonts w:ascii="Oxygen" w:cs="Oxygen" w:eastAsia="Oxygen" w:hAnsi="Oxygen"/>
          <w:sz w:val="32"/>
          <w:szCs w:val="32"/>
          <w:rtl w:val="0"/>
        </w:rPr>
        <w:t xml:space="preserve">Conclusions</w:t>
      </w:r>
      <w:r w:rsidDel="00000000" w:rsidR="00000000" w:rsidRPr="00000000">
        <w:rPr>
          <w:rtl w:val="0"/>
        </w:rPr>
      </w:r>
    </w:p>
    <w:p w:rsidR="00000000" w:rsidDel="00000000" w:rsidP="00000000" w:rsidRDefault="00000000" w:rsidRPr="00000000" w14:paraId="0000004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 dut a terme una refactorització extensa dels mòduls existents de DOMINO com a part essencial per convertir-lo en un </w:t>
      </w:r>
      <w:r w:rsidDel="00000000" w:rsidR="00000000" w:rsidRPr="00000000">
        <w:rPr>
          <w:rFonts w:ascii="Proxima Nova" w:cs="Proxima Nova" w:eastAsia="Proxima Nova" w:hAnsi="Proxima Nova"/>
          <w:i w:val="1"/>
          <w:rtl w:val="0"/>
        </w:rPr>
        <w:t xml:space="preserve">workflow</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open cloud ready, </w:t>
      </w:r>
      <w:r w:rsidDel="00000000" w:rsidR="00000000" w:rsidRPr="00000000">
        <w:rPr>
          <w:rFonts w:ascii="Proxima Nova" w:cs="Proxima Nova" w:eastAsia="Proxima Nova" w:hAnsi="Proxima Nova"/>
          <w:rtl w:val="0"/>
        </w:rPr>
        <w:t xml:space="preserve">procés que continua per certs mòduls rellevants en els que s’aprecia marge per millora i/o innovació.</w:t>
      </w:r>
    </w:p>
    <w:p w:rsidR="00000000" w:rsidDel="00000000" w:rsidP="00000000" w:rsidRDefault="00000000" w:rsidRPr="00000000" w14:paraId="0000004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S’han afegit gran part de les noves funcionalitats de DOMINO que s’havien projectat per aquest període. </w:t>
      </w:r>
    </w:p>
    <w:p w:rsidR="00000000" w:rsidDel="00000000" w:rsidP="00000000" w:rsidRDefault="00000000" w:rsidRPr="00000000" w14:paraId="0000004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DOMINO actualment ja utilitza eines </w:t>
      </w:r>
      <w:r w:rsidDel="00000000" w:rsidR="00000000" w:rsidRPr="00000000">
        <w:rPr>
          <w:rFonts w:ascii="Proxima Nova" w:cs="Proxima Nova" w:eastAsia="Proxima Nova" w:hAnsi="Proxima Nova"/>
          <w:i w:val="1"/>
          <w:rtl w:val="0"/>
        </w:rPr>
        <w:t xml:space="preserve">containeritzades</w:t>
      </w:r>
      <w:r w:rsidDel="00000000" w:rsidR="00000000" w:rsidRPr="00000000">
        <w:rPr>
          <w:rFonts w:ascii="Proxima Nova" w:cs="Proxima Nova" w:eastAsia="Proxima Nova" w:hAnsi="Proxima Nova"/>
          <w:rtl w:val="0"/>
        </w:rPr>
        <w:t xml:space="preserve"> per totes les etapes rellevants. Les possibles millores i modificacions de DOMINO parteixen d’utilitzar també aquesta </w:t>
      </w:r>
      <w:r w:rsidDel="00000000" w:rsidR="00000000" w:rsidRPr="00000000">
        <w:rPr>
          <w:rFonts w:ascii="Proxima Nova" w:cs="Proxima Nova" w:eastAsia="Proxima Nova" w:hAnsi="Proxima Nova"/>
          <w:i w:val="1"/>
          <w:rtl w:val="0"/>
        </w:rPr>
        <w:t xml:space="preserve">containeritzacio</w:t>
      </w:r>
      <w:r w:rsidDel="00000000" w:rsidR="00000000" w:rsidRPr="00000000">
        <w:rPr>
          <w:rFonts w:ascii="Proxima Nova" w:cs="Proxima Nova" w:eastAsia="Proxima Nova" w:hAnsi="Proxima Nova"/>
          <w:rtl w:val="0"/>
        </w:rPr>
        <w:t xml:space="preserve"> com a premisa. Aquest és un pas essencial per assolir que DOMINO sigui un </w:t>
      </w:r>
      <w:r w:rsidDel="00000000" w:rsidR="00000000" w:rsidRPr="00000000">
        <w:rPr>
          <w:rFonts w:ascii="Proxima Nova" w:cs="Proxima Nova" w:eastAsia="Proxima Nova" w:hAnsi="Proxima Nova"/>
          <w:i w:val="1"/>
          <w:rtl w:val="0"/>
        </w:rPr>
        <w:t xml:space="preserve">workflow open cloud ready</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La implementació de DOMINO en un </w:t>
      </w:r>
      <w:r w:rsidDel="00000000" w:rsidR="00000000" w:rsidRPr="00000000">
        <w:rPr>
          <w:rFonts w:ascii="Proxima Nova" w:cs="Proxima Nova" w:eastAsia="Proxima Nova" w:hAnsi="Proxima Nova"/>
          <w:i w:val="1"/>
          <w:rtl w:val="0"/>
        </w:rPr>
        <w:t xml:space="preserve">Workflow Management System</w:t>
      </w:r>
      <w:r w:rsidDel="00000000" w:rsidR="00000000" w:rsidRPr="00000000">
        <w:rPr>
          <w:rFonts w:ascii="Proxima Nova" w:cs="Proxima Nova" w:eastAsia="Proxima Nova" w:hAnsi="Proxima Nova"/>
          <w:rtl w:val="0"/>
        </w:rPr>
        <w:t xml:space="preserve"> s’ha materialitzat inicialment amb Nextflow, ja que afavoreix la creació i avaluació àgil i ràpida de prototips. Gran part de les modificacions que s'implementen actualment en DOMINO es fan de manera directa en Nextflow.</w:t>
      </w:r>
    </w:p>
    <w:p w:rsidR="00000000" w:rsidDel="00000000" w:rsidP="00000000" w:rsidRDefault="00000000" w:rsidRPr="00000000" w14:paraId="00000045">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 creat uns instància de Galaxy en la infraestructura del VHIR, que actualment està en estat de pre-producció.</w:t>
      </w:r>
      <w:r w:rsidDel="00000000" w:rsidR="00000000" w:rsidRPr="00000000">
        <w:rPr>
          <w:rtl w:val="0"/>
        </w:rPr>
      </w:r>
    </w:p>
    <w:p w:rsidR="00000000" w:rsidDel="00000000" w:rsidP="00000000" w:rsidRDefault="00000000" w:rsidRPr="00000000" w14:paraId="00000046">
      <w:pPr>
        <w:pStyle w:val="Heading1"/>
        <w:pageBreakBefore w:val="0"/>
        <w:rPr>
          <w:rFonts w:ascii="Oxygen" w:cs="Oxygen" w:eastAsia="Oxygen" w:hAnsi="Oxygen"/>
          <w:sz w:val="32"/>
          <w:szCs w:val="32"/>
        </w:rPr>
      </w:pPr>
      <w:bookmarkStart w:colFirst="0" w:colLast="0" w:name="_4zsin7k454n0" w:id="8"/>
      <w:bookmarkEnd w:id="8"/>
      <w:r w:rsidDel="00000000" w:rsidR="00000000" w:rsidRPr="00000000">
        <w:rPr>
          <w:rFonts w:ascii="Oxygen" w:cs="Oxygen" w:eastAsia="Oxygen" w:hAnsi="Oxygen"/>
          <w:sz w:val="32"/>
          <w:szCs w:val="32"/>
          <w:rtl w:val="0"/>
        </w:rPr>
        <w:t xml:space="preserve">Referències</w:t>
      </w:r>
    </w:p>
    <w:p w:rsidR="00000000" w:rsidDel="00000000" w:rsidP="00000000" w:rsidRDefault="00000000" w:rsidRPr="00000000" w14:paraId="00000047">
      <w:pPr>
        <w:numPr>
          <w:ilvl w:val="0"/>
          <w:numId w:val="4"/>
        </w:numPr>
        <w:ind w:left="720" w:hanging="360"/>
        <w:rPr>
          <w:rFonts w:ascii="Proxima Nova" w:cs="Proxima Nova" w:eastAsia="Proxima Nova" w:hAnsi="Proxima Nova"/>
          <w:color w:val="202122"/>
          <w:sz w:val="20"/>
          <w:szCs w:val="20"/>
          <w:highlight w:val="white"/>
        </w:rPr>
      </w:pPr>
      <w:r w:rsidDel="00000000" w:rsidR="00000000" w:rsidRPr="00000000">
        <w:rPr>
          <w:rFonts w:ascii="Proxima Nova" w:cs="Proxima Nova" w:eastAsia="Proxima Nova" w:hAnsi="Proxima Nova"/>
          <w:sz w:val="20"/>
          <w:szCs w:val="20"/>
          <w:rtl w:val="0"/>
        </w:rPr>
        <w:t xml:space="preserve">S. Möller, S.W. Prescott, L. Wirzenius, P. Reinholdtsen, B. Chapman, P. Prins, et al., Robust Cross-Platform Workflows: How Technical and Scientific Communities Collaborate to Develop, Test and Share Best Practices for Data Analysis, </w:t>
      </w:r>
      <w:r w:rsidDel="00000000" w:rsidR="00000000" w:rsidRPr="00000000">
        <w:rPr>
          <w:rFonts w:ascii="Proxima Nova" w:cs="Proxima Nova" w:eastAsia="Proxima Nova" w:hAnsi="Proxima Nova"/>
          <w:i w:val="1"/>
          <w:sz w:val="20"/>
          <w:szCs w:val="20"/>
          <w:rtl w:val="0"/>
        </w:rPr>
        <w:t xml:space="preserve">Data Sci. Eng.</w:t>
      </w:r>
      <w:r w:rsidDel="00000000" w:rsidR="00000000" w:rsidRPr="00000000">
        <w:rPr>
          <w:rFonts w:ascii="Proxima Nova" w:cs="Proxima Nova" w:eastAsia="Proxima Nova" w:hAnsi="Proxima Nova"/>
          <w:sz w:val="20"/>
          <w:szCs w:val="20"/>
          <w:rtl w:val="0"/>
        </w:rPr>
        <w:t xml:space="preserve"> 2 (2017) 232–244.</w:t>
      </w:r>
    </w:p>
    <w:p w:rsidR="00000000" w:rsidDel="00000000" w:rsidP="00000000" w:rsidRDefault="00000000" w:rsidRPr="00000000" w14:paraId="00000048">
      <w:pPr>
        <w:numPr>
          <w:ilvl w:val="0"/>
          <w:numId w:val="4"/>
        </w:numPr>
        <w:ind w:left="720" w:hanging="360"/>
        <w:rPr>
          <w:rFonts w:ascii="Proxima Nova" w:cs="Proxima Nova" w:eastAsia="Proxima Nova" w:hAnsi="Proxima Nova"/>
          <w:color w:val="202122"/>
          <w:sz w:val="20"/>
          <w:szCs w:val="20"/>
          <w:highlight w:val="white"/>
        </w:rPr>
      </w:pPr>
      <w:r w:rsidDel="00000000" w:rsidR="00000000" w:rsidRPr="00000000">
        <w:rPr>
          <w:rFonts w:ascii="Proxima Nova" w:cs="Proxima Nova" w:eastAsia="Proxima Nova" w:hAnsi="Proxima Nova"/>
          <w:sz w:val="20"/>
          <w:szCs w:val="20"/>
          <w:rtl w:val="0"/>
        </w:rPr>
        <w:t xml:space="preserve">B. Grüning, J. Chilton, J. Köster, R. Dale, N. Soranzo, M. van den Beek, et al., Practical computational reproducibility in the life sciences., </w:t>
      </w:r>
      <w:r w:rsidDel="00000000" w:rsidR="00000000" w:rsidRPr="00000000">
        <w:rPr>
          <w:rFonts w:ascii="Proxima Nova" w:cs="Proxima Nova" w:eastAsia="Proxima Nova" w:hAnsi="Proxima Nova"/>
          <w:i w:val="1"/>
          <w:sz w:val="20"/>
          <w:szCs w:val="20"/>
          <w:rtl w:val="0"/>
        </w:rPr>
        <w:t xml:space="preserve">Cell Syst.</w:t>
      </w:r>
      <w:r w:rsidDel="00000000" w:rsidR="00000000" w:rsidRPr="00000000">
        <w:rPr>
          <w:rFonts w:ascii="Proxima Nova" w:cs="Proxima Nova" w:eastAsia="Proxima Nova" w:hAnsi="Proxima Nova"/>
          <w:sz w:val="20"/>
          <w:szCs w:val="20"/>
          <w:rtl w:val="0"/>
        </w:rPr>
        <w:t xml:space="preserve"> 6 (2018) 631–635.</w:t>
      </w:r>
    </w:p>
    <w:p w:rsidR="00000000" w:rsidDel="00000000" w:rsidP="00000000" w:rsidRDefault="00000000" w:rsidRPr="00000000" w14:paraId="00000049">
      <w:pPr>
        <w:numPr>
          <w:ilvl w:val="0"/>
          <w:numId w:val="4"/>
        </w:numPr>
        <w:ind w:left="720" w:hanging="360"/>
        <w:rPr>
          <w:rFonts w:ascii="Proxima Nova" w:cs="Proxima Nova" w:eastAsia="Proxima Nova" w:hAnsi="Proxima Nova"/>
          <w:color w:val="202122"/>
          <w:sz w:val="20"/>
          <w:szCs w:val="20"/>
          <w:highlight w:val="white"/>
        </w:rPr>
      </w:pPr>
      <w:r w:rsidDel="00000000" w:rsidR="00000000" w:rsidRPr="00000000">
        <w:rPr>
          <w:rFonts w:ascii="Proxima Nova" w:cs="Proxima Nova" w:eastAsia="Proxima Nova" w:hAnsi="Proxima Nova"/>
          <w:sz w:val="20"/>
          <w:szCs w:val="20"/>
          <w:rtl w:val="0"/>
        </w:rPr>
        <w:t xml:space="preserve">D. Garijo, Y. Gil, O. Corcho, Abstract, link, publish, exploit: An end to end framework for workflow sharing, </w:t>
      </w:r>
      <w:r w:rsidDel="00000000" w:rsidR="00000000" w:rsidRPr="00000000">
        <w:rPr>
          <w:rFonts w:ascii="Proxima Nova" w:cs="Proxima Nova" w:eastAsia="Proxima Nova" w:hAnsi="Proxima Nova"/>
          <w:i w:val="1"/>
          <w:sz w:val="20"/>
          <w:szCs w:val="20"/>
          <w:rtl w:val="0"/>
        </w:rPr>
        <w:t xml:space="preserve">Future Generation Computer Systems</w:t>
      </w:r>
      <w:r w:rsidDel="00000000" w:rsidR="00000000" w:rsidRPr="00000000">
        <w:rPr>
          <w:rFonts w:ascii="Proxima Nova" w:cs="Proxima Nova" w:eastAsia="Proxima Nova" w:hAnsi="Proxima Nova"/>
          <w:sz w:val="20"/>
          <w:szCs w:val="20"/>
          <w:rtl w:val="0"/>
        </w:rPr>
        <w:t xml:space="preserve">. 75 (2017) 271–283.</w:t>
      </w:r>
    </w:p>
    <w:p w:rsidR="00000000" w:rsidDel="00000000" w:rsidP="00000000" w:rsidRDefault="00000000" w:rsidRPr="00000000" w14:paraId="0000004A">
      <w:pPr>
        <w:numPr>
          <w:ilvl w:val="0"/>
          <w:numId w:val="4"/>
        </w:numPr>
        <w:ind w:left="720" w:hanging="360"/>
        <w:rPr>
          <w:rFonts w:ascii="Proxima Nova" w:cs="Proxima Nova" w:eastAsia="Proxima Nova" w:hAnsi="Proxima Nova"/>
          <w:color w:val="202122"/>
          <w:sz w:val="20"/>
          <w:szCs w:val="20"/>
          <w:highlight w:val="white"/>
        </w:rPr>
      </w:pPr>
      <w:r w:rsidDel="00000000" w:rsidR="00000000" w:rsidRPr="00000000">
        <w:rPr>
          <w:rFonts w:ascii="Proxima Nova" w:cs="Proxima Nova" w:eastAsia="Proxima Nova" w:hAnsi="Proxima Nova"/>
          <w:sz w:val="20"/>
          <w:szCs w:val="20"/>
          <w:rtl w:val="0"/>
        </w:rPr>
        <w:t xml:space="preserve">P.D. Schloss, Identifying and overcoming threats to reproducibility, replicability, robustness, and generalizability in microbiome research., </w:t>
      </w:r>
      <w:r w:rsidDel="00000000" w:rsidR="00000000" w:rsidRPr="00000000">
        <w:rPr>
          <w:rFonts w:ascii="Proxima Nova" w:cs="Proxima Nova" w:eastAsia="Proxima Nova" w:hAnsi="Proxima Nova"/>
          <w:i w:val="1"/>
          <w:sz w:val="20"/>
          <w:szCs w:val="20"/>
          <w:rtl w:val="0"/>
        </w:rPr>
        <w:t xml:space="preserve">MBio.</w:t>
      </w:r>
      <w:r w:rsidDel="00000000" w:rsidR="00000000" w:rsidRPr="00000000">
        <w:rPr>
          <w:rFonts w:ascii="Proxima Nova" w:cs="Proxima Nova" w:eastAsia="Proxima Nova" w:hAnsi="Proxima Nova"/>
          <w:sz w:val="20"/>
          <w:szCs w:val="20"/>
          <w:rtl w:val="0"/>
        </w:rPr>
        <w:t xml:space="preserve"> 9 (2018).</w:t>
      </w:r>
    </w:p>
    <w:p w:rsidR="00000000" w:rsidDel="00000000" w:rsidP="00000000" w:rsidRDefault="00000000" w:rsidRPr="00000000" w14:paraId="0000004B">
      <w:pPr>
        <w:numPr>
          <w:ilvl w:val="0"/>
          <w:numId w:val="4"/>
        </w:numPr>
        <w:ind w:left="720" w:hanging="360"/>
        <w:rPr>
          <w:color w:val="202122"/>
          <w:sz w:val="20"/>
          <w:szCs w:val="20"/>
          <w:highlight w:val="white"/>
        </w:rPr>
      </w:pPr>
      <w:hyperlink r:id="rId7">
        <w:r w:rsidDel="00000000" w:rsidR="00000000" w:rsidRPr="00000000">
          <w:rPr>
            <w:rFonts w:ascii="Proxima Nova" w:cs="Proxima Nova" w:eastAsia="Proxima Nova" w:hAnsi="Proxima Nova"/>
            <w:color w:val="1155cc"/>
            <w:sz w:val="20"/>
            <w:szCs w:val="20"/>
            <w:highlight w:val="white"/>
            <w:u w:val="single"/>
            <w:rtl w:val="0"/>
          </w:rPr>
          <w:t xml:space="preserve">https://cordis.europa.eu/project/id/824087</w:t>
        </w:r>
      </w:hyperlink>
      <w:r w:rsidDel="00000000" w:rsidR="00000000" w:rsidRPr="00000000">
        <w:rPr>
          <w:rtl w:val="0"/>
        </w:rPr>
      </w:r>
    </w:p>
    <w:p w:rsidR="00000000" w:rsidDel="00000000" w:rsidP="00000000" w:rsidRDefault="00000000" w:rsidRPr="00000000" w14:paraId="0000004C">
      <w:pPr>
        <w:numPr>
          <w:ilvl w:val="0"/>
          <w:numId w:val="4"/>
        </w:numPr>
        <w:ind w:left="720" w:hanging="360"/>
        <w:rPr>
          <w:color w:val="202122"/>
          <w:sz w:val="20"/>
          <w:szCs w:val="20"/>
          <w:highlight w:val="white"/>
        </w:rPr>
      </w:pPr>
      <w:r w:rsidDel="00000000" w:rsidR="00000000" w:rsidRPr="00000000">
        <w:rPr>
          <w:rFonts w:ascii="Proxima Nova" w:cs="Proxima Nova" w:eastAsia="Proxima Nova" w:hAnsi="Proxima Nova"/>
          <w:color w:val="202122"/>
          <w:sz w:val="20"/>
          <w:szCs w:val="20"/>
          <w:highlight w:val="white"/>
          <w:rtl w:val="0"/>
        </w:rPr>
        <w:t xml:space="preserve">Wilkinson, Mark D.; Dumontier, Michel; Aalbersberg, IJsbrand Jan; Appleton, Gabrielle; et al. (15 March 2016). "The FAIR Guiding Principles for scientific data management and stewardship". </w:t>
      </w:r>
      <w:r w:rsidDel="00000000" w:rsidR="00000000" w:rsidRPr="00000000">
        <w:rPr>
          <w:rFonts w:ascii="Proxima Nova" w:cs="Proxima Nova" w:eastAsia="Proxima Nova" w:hAnsi="Proxima Nova"/>
          <w:i w:val="1"/>
          <w:color w:val="202122"/>
          <w:sz w:val="20"/>
          <w:szCs w:val="20"/>
          <w:highlight w:val="white"/>
          <w:rtl w:val="0"/>
        </w:rPr>
        <w:t xml:space="preserve">Scientific Data</w:t>
      </w:r>
      <w:r w:rsidDel="00000000" w:rsidR="00000000" w:rsidRPr="00000000">
        <w:rPr>
          <w:rFonts w:ascii="Proxima Nova" w:cs="Proxima Nova" w:eastAsia="Proxima Nova" w:hAnsi="Proxima Nova"/>
          <w:color w:val="202122"/>
          <w:sz w:val="20"/>
          <w:szCs w:val="20"/>
          <w:highlight w:val="white"/>
          <w:rtl w:val="0"/>
        </w:rPr>
        <w:t xml:space="preserve">. </w:t>
      </w:r>
      <w:r w:rsidDel="00000000" w:rsidR="00000000" w:rsidRPr="00000000">
        <w:rPr>
          <w:rFonts w:ascii="Proxima Nova" w:cs="Proxima Nova" w:eastAsia="Proxima Nova" w:hAnsi="Proxima Nova"/>
          <w:b w:val="1"/>
          <w:color w:val="202122"/>
          <w:sz w:val="20"/>
          <w:szCs w:val="20"/>
          <w:highlight w:val="white"/>
          <w:rtl w:val="0"/>
        </w:rPr>
        <w:t xml:space="preserve">3</w:t>
      </w:r>
      <w:r w:rsidDel="00000000" w:rsidR="00000000" w:rsidRPr="00000000">
        <w:rPr>
          <w:rFonts w:ascii="Proxima Nova" w:cs="Proxima Nova" w:eastAsia="Proxima Nova" w:hAnsi="Proxima Nova"/>
          <w:color w:val="202122"/>
          <w:sz w:val="20"/>
          <w:szCs w:val="20"/>
          <w:highlight w:val="white"/>
          <w:rtl w:val="0"/>
        </w:rPr>
        <w:t xml:space="preserve">: 160018.</w:t>
      </w:r>
    </w:p>
    <w:p w:rsidR="00000000" w:rsidDel="00000000" w:rsidP="00000000" w:rsidRDefault="00000000" w:rsidRPr="00000000" w14:paraId="0000004D">
      <w:pPr>
        <w:numPr>
          <w:ilvl w:val="0"/>
          <w:numId w:val="4"/>
        </w:numPr>
        <w:ind w:left="720" w:hanging="360"/>
        <w:rPr>
          <w:rFonts w:ascii="Proxima Nova" w:cs="Proxima Nova" w:eastAsia="Proxima Nova" w:hAnsi="Proxima Nova"/>
          <w:color w:val="202122"/>
          <w:sz w:val="20"/>
          <w:szCs w:val="20"/>
          <w:highlight w:val="white"/>
        </w:rPr>
      </w:pPr>
      <w:hyperlink r:id="rId8">
        <w:r w:rsidDel="00000000" w:rsidR="00000000" w:rsidRPr="00000000">
          <w:rPr>
            <w:rFonts w:ascii="Proxima Nova" w:cs="Proxima Nova" w:eastAsia="Proxima Nova" w:hAnsi="Proxima Nova"/>
            <w:color w:val="1155cc"/>
            <w:sz w:val="20"/>
            <w:szCs w:val="20"/>
            <w:highlight w:val="white"/>
            <w:u w:val="single"/>
            <w:rtl w:val="0"/>
          </w:rPr>
          <w:t xml:space="preserve">https://forum.eosc-life.eu/t/introduction-to-eosc-life-wp2/32</w:t>
        </w:r>
      </w:hyperlink>
      <w:r w:rsidDel="00000000" w:rsidR="00000000" w:rsidRPr="00000000">
        <w:rPr>
          <w:rtl w:val="0"/>
        </w:rPr>
      </w:r>
    </w:p>
    <w:p w:rsidR="00000000" w:rsidDel="00000000" w:rsidP="00000000" w:rsidRDefault="00000000" w:rsidRPr="00000000" w14:paraId="0000004E">
      <w:pPr>
        <w:numPr>
          <w:ilvl w:val="0"/>
          <w:numId w:val="4"/>
        </w:numPr>
        <w:ind w:left="720" w:hanging="360"/>
        <w:rPr>
          <w:rFonts w:ascii="Proxima Nova" w:cs="Proxima Nova" w:eastAsia="Proxima Nova" w:hAnsi="Proxima Nova"/>
          <w:color w:val="202122"/>
          <w:sz w:val="20"/>
          <w:szCs w:val="20"/>
          <w:highlight w:val="white"/>
        </w:rPr>
      </w:pPr>
      <w:hyperlink r:id="rId9">
        <w:r w:rsidDel="00000000" w:rsidR="00000000" w:rsidRPr="00000000">
          <w:rPr>
            <w:rFonts w:ascii="Proxima Nova" w:cs="Proxima Nova" w:eastAsia="Proxima Nova" w:hAnsi="Proxima Nova"/>
            <w:color w:val="1155cc"/>
            <w:sz w:val="20"/>
            <w:szCs w:val="20"/>
            <w:highlight w:val="white"/>
            <w:u w:val="single"/>
            <w:rtl w:val="0"/>
          </w:rPr>
          <w:t xml:space="preserve">https://forum.eosc-life.eu/t/eosc-life-wp2-roadmap/31</w:t>
        </w:r>
      </w:hyperlink>
      <w:r w:rsidDel="00000000" w:rsidR="00000000" w:rsidRPr="00000000">
        <w:rPr>
          <w:rtl w:val="0"/>
        </w:rPr>
      </w:r>
    </w:p>
    <w:p w:rsidR="00000000" w:rsidDel="00000000" w:rsidP="00000000" w:rsidRDefault="00000000" w:rsidRPr="00000000" w14:paraId="0000004F">
      <w:pPr>
        <w:numPr>
          <w:ilvl w:val="0"/>
          <w:numId w:val="4"/>
        </w:numPr>
        <w:ind w:left="720" w:hanging="360"/>
        <w:rPr>
          <w:rFonts w:ascii="Proxima Nova" w:cs="Proxima Nova" w:eastAsia="Proxima Nova" w:hAnsi="Proxima Nova"/>
          <w:color w:val="202122"/>
          <w:sz w:val="20"/>
          <w:szCs w:val="20"/>
          <w:highlight w:val="white"/>
        </w:rPr>
      </w:pPr>
      <w:r w:rsidDel="00000000" w:rsidR="00000000" w:rsidRPr="00000000">
        <w:rPr>
          <w:rFonts w:ascii="Proxima Nova" w:cs="Proxima Nova" w:eastAsia="Proxima Nova" w:hAnsi="Proxima Nova"/>
          <w:color w:val="2a2a2a"/>
          <w:sz w:val="20"/>
          <w:szCs w:val="20"/>
          <w:highlight w:val="white"/>
          <w:rtl w:val="0"/>
        </w:rPr>
        <w:t xml:space="preserve">Cristina Frías-López, José F. Sánchez-Herrero, Sara Guirao-Rico, Elisa Mora, Miquel A. Arnedo, Alejandro Sánchez-Gracia, Julio Rozas. DOMINO: development of informative molecular markers for phylogenetic and genome-wide population genetic studies in non-model organisms, </w:t>
      </w:r>
      <w:r w:rsidDel="00000000" w:rsidR="00000000" w:rsidRPr="00000000">
        <w:rPr>
          <w:rFonts w:ascii="Proxima Nova" w:cs="Proxima Nova" w:eastAsia="Proxima Nova" w:hAnsi="Proxima Nova"/>
          <w:i w:val="1"/>
          <w:color w:val="2a2a2a"/>
          <w:sz w:val="20"/>
          <w:szCs w:val="20"/>
          <w:highlight w:val="white"/>
          <w:rtl w:val="0"/>
        </w:rPr>
        <w:t xml:space="preserve">Bioinformatics</w:t>
      </w:r>
      <w:r w:rsidDel="00000000" w:rsidR="00000000" w:rsidRPr="00000000">
        <w:rPr>
          <w:rFonts w:ascii="Proxima Nova" w:cs="Proxima Nova" w:eastAsia="Proxima Nova" w:hAnsi="Proxima Nova"/>
          <w:color w:val="2a2a2a"/>
          <w:sz w:val="20"/>
          <w:szCs w:val="20"/>
          <w:highlight w:val="white"/>
          <w:rtl w:val="0"/>
        </w:rPr>
        <w:t xml:space="preserve">, Volume 32, Issue 24, 15 December 2016, Pages 3753–3759</w:t>
      </w:r>
    </w:p>
    <w:p w:rsidR="00000000" w:rsidDel="00000000" w:rsidP="00000000" w:rsidRDefault="00000000" w:rsidRPr="00000000" w14:paraId="00000050">
      <w:pPr>
        <w:numPr>
          <w:ilvl w:val="0"/>
          <w:numId w:val="4"/>
        </w:numPr>
        <w:ind w:left="720" w:hanging="360"/>
        <w:rPr>
          <w:rFonts w:ascii="Proxima Nova" w:cs="Proxima Nova" w:eastAsia="Proxima Nova" w:hAnsi="Proxima Nova"/>
          <w:color w:val="2a2a2a"/>
          <w:sz w:val="20"/>
          <w:szCs w:val="20"/>
          <w:highlight w:val="white"/>
        </w:rPr>
      </w:pPr>
      <w:r w:rsidDel="00000000" w:rsidR="00000000" w:rsidRPr="00000000">
        <w:rPr>
          <w:rFonts w:ascii="Proxima Nova" w:cs="Proxima Nova" w:eastAsia="Proxima Nova" w:hAnsi="Proxima Nova"/>
          <w:color w:val="2a2a2a"/>
          <w:sz w:val="20"/>
          <w:szCs w:val="20"/>
          <w:highlight w:val="white"/>
          <w:rtl w:val="0"/>
        </w:rPr>
        <w:t xml:space="preserve">Jose Francisco Sánchez-Herrero, Cristina Frías-López, Paula Escuer, Silvia Hinojosa-Alvarez, Miquel A Arnedo, Alejandro Sánchez-Gracia, Julio Rozas, The draft genome sequence of the spider </w:t>
      </w:r>
      <w:r w:rsidDel="00000000" w:rsidR="00000000" w:rsidRPr="00000000">
        <w:rPr>
          <w:rFonts w:ascii="Proxima Nova" w:cs="Proxima Nova" w:eastAsia="Proxima Nova" w:hAnsi="Proxima Nova"/>
          <w:i w:val="1"/>
          <w:color w:val="2a2a2a"/>
          <w:sz w:val="20"/>
          <w:szCs w:val="20"/>
          <w:highlight w:val="white"/>
          <w:rtl w:val="0"/>
        </w:rPr>
        <w:t xml:space="preserve">Dysdera silvatica</w:t>
      </w:r>
      <w:r w:rsidDel="00000000" w:rsidR="00000000" w:rsidRPr="00000000">
        <w:rPr>
          <w:rFonts w:ascii="Proxima Nova" w:cs="Proxima Nova" w:eastAsia="Proxima Nova" w:hAnsi="Proxima Nova"/>
          <w:color w:val="2a2a2a"/>
          <w:sz w:val="20"/>
          <w:szCs w:val="20"/>
          <w:highlight w:val="white"/>
          <w:rtl w:val="0"/>
        </w:rPr>
        <w:t xml:space="preserve"> (Araneae, Dysderidae): A valuable resource for functional and evolutionary genomic studies in chelicerates, </w:t>
      </w:r>
      <w:r w:rsidDel="00000000" w:rsidR="00000000" w:rsidRPr="00000000">
        <w:rPr>
          <w:rFonts w:ascii="Proxima Nova" w:cs="Proxima Nova" w:eastAsia="Proxima Nova" w:hAnsi="Proxima Nova"/>
          <w:i w:val="1"/>
          <w:color w:val="2a2a2a"/>
          <w:sz w:val="20"/>
          <w:szCs w:val="20"/>
          <w:highlight w:val="white"/>
          <w:rtl w:val="0"/>
        </w:rPr>
        <w:t xml:space="preserve">GigaScience</w:t>
      </w:r>
      <w:r w:rsidDel="00000000" w:rsidR="00000000" w:rsidRPr="00000000">
        <w:rPr>
          <w:rFonts w:ascii="Proxima Nova" w:cs="Proxima Nova" w:eastAsia="Proxima Nova" w:hAnsi="Proxima Nova"/>
          <w:color w:val="2a2a2a"/>
          <w:sz w:val="20"/>
          <w:szCs w:val="20"/>
          <w:highlight w:val="white"/>
          <w:rtl w:val="0"/>
        </w:rPr>
        <w:t xml:space="preserve">, Volume 8, Issue 8, August 2019, giz099</w:t>
      </w:r>
    </w:p>
    <w:p w:rsidR="00000000" w:rsidDel="00000000" w:rsidP="00000000" w:rsidRDefault="00000000" w:rsidRPr="00000000" w14:paraId="00000051">
      <w:pPr>
        <w:numPr>
          <w:ilvl w:val="0"/>
          <w:numId w:val="4"/>
        </w:numPr>
        <w:ind w:left="720" w:hanging="360"/>
        <w:rPr>
          <w:rFonts w:ascii="Proxima Nova" w:cs="Proxima Nova" w:eastAsia="Proxima Nova" w:hAnsi="Proxima Nova"/>
          <w:color w:val="2a2a2a"/>
          <w:sz w:val="20"/>
          <w:szCs w:val="20"/>
          <w:highlight w:val="white"/>
        </w:rPr>
      </w:pPr>
      <w:r w:rsidDel="00000000" w:rsidR="00000000" w:rsidRPr="00000000">
        <w:rPr>
          <w:rFonts w:ascii="Proxima Nova" w:cs="Proxima Nova" w:eastAsia="Proxima Nova" w:hAnsi="Proxima Nova"/>
          <w:color w:val="2a2a2a"/>
          <w:sz w:val="20"/>
          <w:szCs w:val="20"/>
          <w:highlight w:val="white"/>
          <w:rtl w:val="0"/>
        </w:rPr>
        <w:t xml:space="preserve">Joel Vizueta, Paula Escuer, Cristina Frías-López, Sara Guirao-Rico, Lars Hering, Georg Mayer, Julio Rozas, Alejandro Sánchez-Gracia, Evolutionary History of Major Chemosensory Gene Families across Panarthropoda, </w:t>
      </w:r>
      <w:r w:rsidDel="00000000" w:rsidR="00000000" w:rsidRPr="00000000">
        <w:rPr>
          <w:rFonts w:ascii="Proxima Nova" w:cs="Proxima Nova" w:eastAsia="Proxima Nova" w:hAnsi="Proxima Nova"/>
          <w:i w:val="1"/>
          <w:color w:val="2a2a2a"/>
          <w:sz w:val="20"/>
          <w:szCs w:val="20"/>
          <w:highlight w:val="white"/>
          <w:rtl w:val="0"/>
        </w:rPr>
        <w:t xml:space="preserve">Molecular Biology and Evolution</w:t>
      </w:r>
      <w:r w:rsidDel="00000000" w:rsidR="00000000" w:rsidRPr="00000000">
        <w:rPr>
          <w:rFonts w:ascii="Proxima Nova" w:cs="Proxima Nova" w:eastAsia="Proxima Nova" w:hAnsi="Proxima Nova"/>
          <w:color w:val="2a2a2a"/>
          <w:sz w:val="20"/>
          <w:szCs w:val="20"/>
          <w:highlight w:val="white"/>
          <w:rtl w:val="0"/>
        </w:rPr>
        <w:t xml:space="preserve">, Volume 37, Issue 12, December 2020, Pages 3601–3615</w:t>
      </w:r>
    </w:p>
    <w:p w:rsidR="00000000" w:rsidDel="00000000" w:rsidP="00000000" w:rsidRDefault="00000000" w:rsidRPr="00000000" w14:paraId="00000052">
      <w:pPr>
        <w:numPr>
          <w:ilvl w:val="0"/>
          <w:numId w:val="4"/>
        </w:numPr>
        <w:ind w:left="720" w:hanging="360"/>
        <w:rPr>
          <w:rFonts w:ascii="Proxima Nova" w:cs="Proxima Nova" w:eastAsia="Proxima Nova" w:hAnsi="Proxima Nova"/>
          <w:color w:val="2a2a2a"/>
          <w:sz w:val="20"/>
          <w:szCs w:val="20"/>
          <w:highlight w:val="white"/>
        </w:rPr>
      </w:pPr>
      <w:r w:rsidDel="00000000" w:rsidR="00000000" w:rsidRPr="00000000">
        <w:rPr>
          <w:rFonts w:ascii="Proxima Nova" w:cs="Proxima Nova" w:eastAsia="Proxima Nova" w:hAnsi="Proxima Nova"/>
          <w:color w:val="1c1d1e"/>
          <w:sz w:val="20"/>
          <w:szCs w:val="20"/>
          <w:highlight w:val="white"/>
          <w:rtl w:val="0"/>
        </w:rPr>
        <w:t xml:space="preserve">Vizueta, J., Sánchez‐Gracia, A., &amp; Rozas, J. (2020). BITACORA: A comprehensive tool for the identification and annotation of gene families in genome assemblies. </w:t>
      </w:r>
      <w:r w:rsidDel="00000000" w:rsidR="00000000" w:rsidRPr="00000000">
        <w:rPr>
          <w:rFonts w:ascii="Proxima Nova" w:cs="Proxima Nova" w:eastAsia="Proxima Nova" w:hAnsi="Proxima Nova"/>
          <w:i w:val="1"/>
          <w:color w:val="1c1d1e"/>
          <w:sz w:val="20"/>
          <w:szCs w:val="20"/>
          <w:highlight w:val="white"/>
          <w:rtl w:val="0"/>
        </w:rPr>
        <w:t xml:space="preserve">Molecular Ecology Resources</w:t>
      </w:r>
      <w:r w:rsidDel="00000000" w:rsidR="00000000" w:rsidRPr="00000000">
        <w:rPr>
          <w:rFonts w:ascii="Proxima Nova" w:cs="Proxima Nova" w:eastAsia="Proxima Nova" w:hAnsi="Proxima Nova"/>
          <w:color w:val="1c1d1e"/>
          <w:sz w:val="20"/>
          <w:szCs w:val="20"/>
          <w:highlight w:val="white"/>
          <w:rtl w:val="0"/>
        </w:rPr>
        <w:t xml:space="preserve">, 20, 1445– 1452</w:t>
      </w:r>
    </w:p>
    <w:p w:rsidR="00000000" w:rsidDel="00000000" w:rsidP="00000000" w:rsidRDefault="00000000" w:rsidRPr="00000000" w14:paraId="00000053">
      <w:pPr>
        <w:numPr>
          <w:ilvl w:val="0"/>
          <w:numId w:val="4"/>
        </w:numPr>
        <w:ind w:left="720" w:hanging="360"/>
        <w:rPr>
          <w:rFonts w:ascii="Proxima Nova" w:cs="Proxima Nova" w:eastAsia="Proxima Nova" w:hAnsi="Proxima Nova"/>
          <w:color w:val="1c1d1e"/>
          <w:sz w:val="20"/>
          <w:szCs w:val="20"/>
          <w:highlight w:val="white"/>
        </w:rPr>
      </w:pPr>
      <w:r w:rsidDel="00000000" w:rsidR="00000000" w:rsidRPr="00000000">
        <w:rPr>
          <w:rFonts w:ascii="Proxima Nova" w:cs="Proxima Nova" w:eastAsia="Proxima Nova" w:hAnsi="Proxima Nova"/>
          <w:color w:val="222222"/>
          <w:sz w:val="20"/>
          <w:szCs w:val="20"/>
          <w:highlight w:val="white"/>
          <w:rtl w:val="0"/>
        </w:rPr>
        <w:t xml:space="preserve">Almudi, I., Vizueta, J., Wyatt, C.D.R. </w:t>
      </w:r>
      <w:r w:rsidDel="00000000" w:rsidR="00000000" w:rsidRPr="00000000">
        <w:rPr>
          <w:rFonts w:ascii="Proxima Nova" w:cs="Proxima Nova" w:eastAsia="Proxima Nova" w:hAnsi="Proxima Nova"/>
          <w:i w:val="1"/>
          <w:color w:val="222222"/>
          <w:sz w:val="20"/>
          <w:szCs w:val="20"/>
          <w:highlight w:val="white"/>
          <w:rtl w:val="0"/>
        </w:rPr>
        <w:t xml:space="preserve">et al.</w:t>
      </w:r>
      <w:r w:rsidDel="00000000" w:rsidR="00000000" w:rsidRPr="00000000">
        <w:rPr>
          <w:rFonts w:ascii="Proxima Nova" w:cs="Proxima Nova" w:eastAsia="Proxima Nova" w:hAnsi="Proxima Nova"/>
          <w:color w:val="222222"/>
          <w:sz w:val="20"/>
          <w:szCs w:val="20"/>
          <w:highlight w:val="white"/>
          <w:rtl w:val="0"/>
        </w:rPr>
        <w:t xml:space="preserve"> Genomic adaptations to aquatic and aerial life in mayflies and the origin of insect wings. </w:t>
      </w:r>
      <w:r w:rsidDel="00000000" w:rsidR="00000000" w:rsidRPr="00000000">
        <w:rPr>
          <w:rFonts w:ascii="Proxima Nova" w:cs="Proxima Nova" w:eastAsia="Proxima Nova" w:hAnsi="Proxima Nova"/>
          <w:i w:val="1"/>
          <w:color w:val="222222"/>
          <w:sz w:val="20"/>
          <w:szCs w:val="20"/>
          <w:highlight w:val="white"/>
          <w:rtl w:val="0"/>
        </w:rPr>
        <w:t xml:space="preserve">Nat Commun</w:t>
      </w:r>
      <w:r w:rsidDel="00000000" w:rsidR="00000000" w:rsidRPr="00000000">
        <w:rPr>
          <w:rFonts w:ascii="Proxima Nova" w:cs="Proxima Nova" w:eastAsia="Proxima Nova" w:hAnsi="Proxima Nova"/>
          <w:color w:val="222222"/>
          <w:sz w:val="20"/>
          <w:szCs w:val="20"/>
          <w:highlight w:val="white"/>
          <w:rtl w:val="0"/>
        </w:rPr>
        <w:t xml:space="preserve"> 11, 2631 (2020).</w:t>
      </w:r>
    </w:p>
    <w:p w:rsidR="00000000" w:rsidDel="00000000" w:rsidP="00000000" w:rsidRDefault="00000000" w:rsidRPr="00000000" w14:paraId="00000054">
      <w:pPr>
        <w:numPr>
          <w:ilvl w:val="0"/>
          <w:numId w:val="4"/>
        </w:numPr>
        <w:ind w:left="720" w:hanging="360"/>
        <w:rPr>
          <w:rFonts w:ascii="Proxima Nova" w:cs="Proxima Nova" w:eastAsia="Proxima Nova" w:hAnsi="Proxima Nova"/>
          <w:color w:val="222222"/>
          <w:sz w:val="20"/>
          <w:szCs w:val="20"/>
          <w:highlight w:val="white"/>
        </w:rPr>
      </w:pPr>
      <w:r w:rsidDel="00000000" w:rsidR="00000000" w:rsidRPr="00000000">
        <w:rPr>
          <w:rFonts w:ascii="Proxima Nova" w:cs="Proxima Nova" w:eastAsia="Proxima Nova" w:hAnsi="Proxima Nova"/>
          <w:sz w:val="20"/>
          <w:szCs w:val="20"/>
          <w:rtl w:val="0"/>
        </w:rPr>
        <w:t xml:space="preserve">Enis Afgan, Dannon Baker, Bérénice Batut, Marius van den Beek, Dave Bouvier, Martin Čech, John Chilton, Dave Clements, Nate Coraor, Björn Grüning, Aysam Guerler, Jennifer Hillman-Jackson, Vahid Jalili, Helena Rasche, Nicola Soranzo, Jeremy Goecks, James Taylor, Anton Nekrutenko, and Daniel Blankenberg. The Galaxy platform for accessible, reproducible and collaborative biomedical analyses: 2018 update, </w:t>
      </w:r>
      <w:r w:rsidDel="00000000" w:rsidR="00000000" w:rsidRPr="00000000">
        <w:rPr>
          <w:rFonts w:ascii="Proxima Nova" w:cs="Proxima Nova" w:eastAsia="Proxima Nova" w:hAnsi="Proxima Nova"/>
          <w:i w:val="1"/>
          <w:sz w:val="20"/>
          <w:szCs w:val="20"/>
          <w:rtl w:val="0"/>
        </w:rPr>
        <w:t xml:space="preserve">Nucleic Acids Research</w:t>
      </w:r>
      <w:r w:rsidDel="00000000" w:rsidR="00000000" w:rsidRPr="00000000">
        <w:rPr>
          <w:rFonts w:ascii="Proxima Nova" w:cs="Proxima Nova" w:eastAsia="Proxima Nova" w:hAnsi="Proxima Nova"/>
          <w:sz w:val="20"/>
          <w:szCs w:val="20"/>
          <w:rtl w:val="0"/>
        </w:rPr>
        <w:t xml:space="preserve">, Volume 46, Issue W1, 2 July 2018, Pages W537–W544, doi:10.1093/nar/gky379</w:t>
      </w:r>
    </w:p>
    <w:p w:rsidR="00000000" w:rsidDel="00000000" w:rsidP="00000000" w:rsidRDefault="00000000" w:rsidRPr="00000000" w14:paraId="00000055">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Jackman SD, Vandervalk BP, Mohamadi H, Chu J, Yeo S, Hammond SA, Jahesh G, Khan H, Coombe L, Warren RL, Birol I. ABySS 2.0: resource-efficient assembly of large genomes using a Bloom filter. </w:t>
      </w:r>
      <w:r w:rsidDel="00000000" w:rsidR="00000000" w:rsidRPr="00000000">
        <w:rPr>
          <w:rFonts w:ascii="Proxima Nova" w:cs="Proxima Nova" w:eastAsia="Proxima Nova" w:hAnsi="Proxima Nova"/>
          <w:i w:val="1"/>
          <w:sz w:val="20"/>
          <w:szCs w:val="20"/>
          <w:rtl w:val="0"/>
        </w:rPr>
        <w:t xml:space="preserve">Genome Research</w:t>
      </w:r>
      <w:r w:rsidDel="00000000" w:rsidR="00000000" w:rsidRPr="00000000">
        <w:rPr>
          <w:rFonts w:ascii="Proxima Nova" w:cs="Proxima Nova" w:eastAsia="Proxima Nova" w:hAnsi="Proxima Nova"/>
          <w:sz w:val="20"/>
          <w:szCs w:val="20"/>
          <w:rtl w:val="0"/>
        </w:rPr>
        <w:t xml:space="preserve">, 2017 27: 768-777</w:t>
      </w:r>
    </w:p>
    <w:p w:rsidR="00000000" w:rsidDel="00000000" w:rsidP="00000000" w:rsidRDefault="00000000" w:rsidRPr="00000000" w14:paraId="00000056">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 Veiga Leprevost F, Grüning BA, Alves Aflitos S, Röst HL, Uszkoreit J, Barsnes H, Vaudel M, Moreno P, Gatto L, Weber J, Bai M, Jimenez RC, Sachsenberg T, Pfeuffer J, Vera Alvarez R, Griss J, Nesvizhskii AI, Perez-Riverol Y. BioContainers: an open-source and community-driven framework for software standardization. </w:t>
      </w:r>
      <w:r w:rsidDel="00000000" w:rsidR="00000000" w:rsidRPr="00000000">
        <w:rPr>
          <w:rFonts w:ascii="Proxima Nova" w:cs="Proxima Nova" w:eastAsia="Proxima Nova" w:hAnsi="Proxima Nova"/>
          <w:i w:val="1"/>
          <w:sz w:val="20"/>
          <w:szCs w:val="20"/>
          <w:rtl w:val="0"/>
        </w:rPr>
        <w:t xml:space="preserve">Bioinformatics</w:t>
      </w:r>
      <w:r w:rsidDel="00000000" w:rsidR="00000000" w:rsidRPr="00000000">
        <w:rPr>
          <w:rFonts w:ascii="Proxima Nova" w:cs="Proxima Nova" w:eastAsia="Proxima Nova" w:hAnsi="Proxima Nova"/>
          <w:sz w:val="20"/>
          <w:szCs w:val="20"/>
          <w:rtl w:val="0"/>
        </w:rPr>
        <w:t xml:space="preserve">. 2017 Aug 15;33(16):2580-2582. doi: 10.1093/bioinformatics/btx192. </w:t>
      </w:r>
    </w:p>
    <w:p w:rsidR="00000000" w:rsidDel="00000000" w:rsidP="00000000" w:rsidRDefault="00000000" w:rsidRPr="00000000" w14:paraId="00000057">
      <w:pPr>
        <w:numPr>
          <w:ilvl w:val="0"/>
          <w:numId w:val="4"/>
        </w:numPr>
        <w:ind w:left="720" w:hanging="360"/>
        <w:rPr>
          <w:rFonts w:ascii="Proxima Nova" w:cs="Proxima Nova" w:eastAsia="Proxima Nova" w:hAnsi="Proxima Nova"/>
          <w:sz w:val="20"/>
          <w:szCs w:val="20"/>
        </w:rPr>
      </w:pPr>
      <w:hyperlink r:id="rId10">
        <w:r w:rsidDel="00000000" w:rsidR="00000000" w:rsidRPr="00000000">
          <w:rPr>
            <w:rFonts w:ascii="Proxima Nova" w:cs="Proxima Nova" w:eastAsia="Proxima Nova" w:hAnsi="Proxima Nova"/>
            <w:color w:val="1155cc"/>
            <w:sz w:val="20"/>
            <w:szCs w:val="20"/>
            <w:u w:val="single"/>
            <w:rtl w:val="0"/>
          </w:rPr>
          <w:t xml:space="preserve">https://depot.galaxyproject.org/singularity/</w:t>
        </w:r>
      </w:hyperlink>
      <w:r w:rsidDel="00000000" w:rsidR="00000000" w:rsidRPr="00000000">
        <w:rPr>
          <w:rtl w:val="0"/>
        </w:rPr>
      </w:r>
    </w:p>
    <w:p w:rsidR="00000000" w:rsidDel="00000000" w:rsidP="00000000" w:rsidRDefault="00000000" w:rsidRPr="00000000" w14:paraId="00000058">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Di Tommaso, P., Chatzou, M., Floden, E. W., Barja, P. P., Palumbo, E., &amp; Notredame, C. (2017). Nextflow enables reproducible computational workflows. </w:t>
      </w:r>
      <w:r w:rsidDel="00000000" w:rsidR="00000000" w:rsidRPr="00000000">
        <w:rPr>
          <w:rFonts w:ascii="Proxima Nova" w:cs="Proxima Nova" w:eastAsia="Proxima Nova" w:hAnsi="Proxima Nova"/>
          <w:i w:val="1"/>
          <w:sz w:val="20"/>
          <w:szCs w:val="20"/>
          <w:rtl w:val="0"/>
        </w:rPr>
        <w:t xml:space="preserve">Nature Biotechnology</w:t>
      </w:r>
      <w:r w:rsidDel="00000000" w:rsidR="00000000" w:rsidRPr="00000000">
        <w:rPr>
          <w:rFonts w:ascii="Proxima Nova" w:cs="Proxima Nova" w:eastAsia="Proxima Nova" w:hAnsi="Proxima Nova"/>
          <w:sz w:val="20"/>
          <w:szCs w:val="20"/>
          <w:rtl w:val="0"/>
        </w:rPr>
        <w:t xml:space="preserve">, 35(4), 316–319.</w:t>
      </w:r>
    </w:p>
    <w:p w:rsidR="00000000" w:rsidDel="00000000" w:rsidP="00000000" w:rsidRDefault="00000000" w:rsidRPr="00000000" w14:paraId="00000059">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Kristoffer Sahlin. Effective sequence similarity detection with strobemers. Genome Res. 2021. 31: 2080-2094</w:t>
      </w:r>
    </w:p>
    <w:p w:rsidR="00000000" w:rsidDel="00000000" w:rsidP="00000000" w:rsidRDefault="00000000" w:rsidRPr="00000000" w14:paraId="0000005A">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Hua, Z., Jiang, C., Song, S., Tian, D., Chen, Z., Jin, Y., Zhao, Y., Zhou, J., Zhang, Z., Huang, L., &amp; Yuan, Y. (2022). Accurate identification of taxon-specific molecular markers in plants based on DNA signature sequence. Molecular Ecology Resources, 00, 1– 12. https://doi.org/10.1111/1755-0998.13697</w:t>
      </w:r>
    </w:p>
    <w:p w:rsidR="00000000" w:rsidDel="00000000" w:rsidP="00000000" w:rsidRDefault="00000000" w:rsidRPr="00000000" w14:paraId="0000005B">
      <w:pPr>
        <w:numPr>
          <w:ilvl w:val="0"/>
          <w:numId w:val="4"/>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Philip A. Ewels, Alexander Peltzer, Sven Fillinger, Harshil Patel, Johannes Alneberg, Andreas Wilm, Maxime Ulysse Garcia, Paolo Di Tommaso &amp; Sven Nahnsen. The nf-core framework for community-curated bioinformatics pipelines. Nature Biotechnology volume 38, 276–278 (2020)</w:t>
      </w:r>
    </w:p>
    <w:p w:rsidR="00000000" w:rsidDel="00000000" w:rsidP="00000000" w:rsidRDefault="00000000" w:rsidRPr="00000000" w14:paraId="0000005C">
      <w:pPr>
        <w:pageBreakBefore w:val="0"/>
        <w:ind w:left="0" w:firstLine="0"/>
        <w:rPr>
          <w:rFonts w:ascii="Proxima Nova" w:cs="Proxima Nova" w:eastAsia="Proxima Nova" w:hAnsi="Proxima Nova"/>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bottom w:color="000000" w:space="2" w:sz="8" w:val="single"/>
      </w:pBdr>
      <w:jc w:val="right"/>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pot.galaxyproject.org/singularity/" TargetMode="External"/><Relationship Id="rId12" Type="http://schemas.openxmlformats.org/officeDocument/2006/relationships/footer" Target="footer1.xml"/><Relationship Id="rId9" Type="http://schemas.openxmlformats.org/officeDocument/2006/relationships/hyperlink" Target="https://forum.eosc-life.eu/t/eosc-life-wp2-roadmap/3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rdis.europa.eu/project/id/824087" TargetMode="External"/><Relationship Id="rId8" Type="http://schemas.openxmlformats.org/officeDocument/2006/relationships/hyperlink" Target="https://forum.eosc-life.eu/t/introduction-to-eosc-life-wp2/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Montserrat-boldItalic.ttf"/><Relationship Id="rId9" Type="http://schemas.openxmlformats.org/officeDocument/2006/relationships/font" Target="fonts/Montserrat-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Montserrat-regular.ttf"/><Relationship Id="rId8" Type="http://schemas.openxmlformats.org/officeDocument/2006/relationships/font" Target="fonts/Montserr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Title>The FAIR Guiding Principles for scientific data management and stewardship</b:Title>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