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A384" w14:textId="77777777" w:rsidR="00235DC4" w:rsidRDefault="00E42FFC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114300" distR="114300" wp14:anchorId="0F17E886" wp14:editId="23400598">
            <wp:extent cx="2606040" cy="605790"/>
            <wp:effectExtent l="0" t="0" r="0" b="3810"/>
            <wp:docPr id="1" name="图片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8DF" w14:textId="059D7D4B" w:rsidR="00235DC4" w:rsidRDefault="00E42FFC">
      <w:pPr>
        <w:jc w:val="center"/>
        <w:textAlignment w:val="baseline"/>
        <w:rPr>
          <w:rFonts w:ascii="微软雅黑" w:eastAsia="微软雅黑" w:hAnsi="微软雅黑" w:cs="微软雅黑"/>
          <w:b/>
          <w:bCs/>
          <w:sz w:val="5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72"/>
        </w:rPr>
        <w:t>厦门大学</w:t>
      </w:r>
      <w:r w:rsidR="009105C2">
        <w:rPr>
          <w:rFonts w:ascii="微软雅黑" w:eastAsia="微软雅黑" w:hAnsi="微软雅黑" w:cs="微软雅黑" w:hint="eastAsia"/>
          <w:b/>
          <w:bCs/>
          <w:sz w:val="52"/>
          <w:szCs w:val="72"/>
        </w:rPr>
        <w:t>R</w:t>
      </w:r>
      <w:r w:rsidR="009105C2">
        <w:rPr>
          <w:rFonts w:ascii="微软雅黑" w:eastAsia="微软雅黑" w:hAnsi="微软雅黑" w:cs="微软雅黑"/>
          <w:b/>
          <w:bCs/>
          <w:sz w:val="52"/>
          <w:szCs w:val="72"/>
        </w:rPr>
        <w:t>M2021</w:t>
      </w:r>
      <w:r w:rsidR="002316F7">
        <w:rPr>
          <w:rFonts w:ascii="微软雅黑" w:eastAsia="微软雅黑" w:hAnsi="微软雅黑" w:cs="微软雅黑" w:hint="eastAsia"/>
          <w:b/>
          <w:bCs/>
          <w:sz w:val="52"/>
          <w:szCs w:val="72"/>
        </w:rPr>
        <w:t>技术</w:t>
      </w:r>
      <w:r>
        <w:rPr>
          <w:rFonts w:ascii="微软雅黑" w:eastAsia="微软雅黑" w:hAnsi="微软雅黑" w:cs="微软雅黑" w:hint="eastAsia"/>
          <w:b/>
          <w:bCs/>
          <w:sz w:val="52"/>
          <w:szCs w:val="72"/>
        </w:rPr>
        <w:t>报告</w:t>
      </w:r>
    </w:p>
    <w:p w14:paraId="55CF2C82" w14:textId="21BBFF1F" w:rsidR="00235DC4" w:rsidRDefault="00E3003F">
      <w:pPr>
        <w:jc w:val="center"/>
        <w:textAlignment w:val="baseline"/>
        <w:rPr>
          <w:rFonts w:ascii="微软雅黑" w:eastAsia="微软雅黑" w:hAnsi="微软雅黑" w:cs="微软雅黑"/>
          <w:b/>
          <w:bCs/>
          <w:sz w:val="52"/>
          <w:szCs w:val="72"/>
        </w:rPr>
      </w:pPr>
      <w:r>
        <w:rPr>
          <w:rFonts w:ascii="微软雅黑" w:eastAsia="微软雅黑" w:hAnsi="微软雅黑" w:cs="微软雅黑"/>
          <w:b/>
          <w:bCs/>
          <w:sz w:val="52"/>
          <w:szCs w:val="72"/>
        </w:rPr>
        <w:t>S</w:t>
      </w:r>
      <w:r w:rsidRPr="00E3003F">
        <w:rPr>
          <w:rFonts w:ascii="微软雅黑" w:eastAsia="微软雅黑" w:hAnsi="微软雅黑" w:cs="微软雅黑"/>
          <w:b/>
          <w:bCs/>
          <w:sz w:val="52"/>
          <w:szCs w:val="72"/>
        </w:rPr>
        <w:t>entry</w:t>
      </w:r>
      <w:r>
        <w:rPr>
          <w:rFonts w:ascii="微软雅黑" w:eastAsia="微软雅黑" w:hAnsi="微软雅黑" w:cs="微软雅黑" w:hint="eastAsia"/>
          <w:b/>
          <w:bCs/>
          <w:sz w:val="52"/>
          <w:szCs w:val="72"/>
        </w:rPr>
        <w:t>哨兵</w:t>
      </w:r>
    </w:p>
    <w:p w14:paraId="6DE1992F" w14:textId="6AEB1613" w:rsidR="00235DC4" w:rsidRDefault="00E3003F" w:rsidP="005B11AA">
      <w:pPr>
        <w:jc w:val="center"/>
        <w:textAlignment w:val="baseline"/>
        <w:rPr>
          <w:rFonts w:ascii="微软雅黑" w:eastAsia="微软雅黑" w:hAnsi="微软雅黑" w:cs="微软雅黑" w:hint="eastAsia"/>
          <w:b/>
          <w:bCs/>
          <w:sz w:val="52"/>
          <w:szCs w:val="72"/>
        </w:rPr>
      </w:pPr>
      <w:r>
        <w:rPr>
          <w:noProof/>
        </w:rPr>
        <w:drawing>
          <wp:inline distT="0" distB="0" distL="0" distR="0" wp14:anchorId="3240FEED" wp14:editId="1C9892F2">
            <wp:extent cx="3320142" cy="4333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144" cy="43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963D" w14:textId="6D8B972A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5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72"/>
        </w:rPr>
        <w:t>组长：</w:t>
      </w:r>
      <w:r w:rsidR="00A23AE8">
        <w:rPr>
          <w:rFonts w:ascii="微软雅黑" w:eastAsia="微软雅黑" w:hAnsi="微软雅黑" w:cs="微软雅黑" w:hint="eastAsia"/>
          <w:b/>
          <w:bCs/>
          <w:sz w:val="52"/>
          <w:szCs w:val="72"/>
        </w:rPr>
        <w:t>王向阳</w:t>
      </w:r>
    </w:p>
    <w:p w14:paraId="73F75AB5" w14:textId="5A6E392D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5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72"/>
        </w:rPr>
        <w:t>组员：</w:t>
      </w:r>
      <w:r w:rsidR="00A23AE8">
        <w:rPr>
          <w:rFonts w:ascii="微软雅黑" w:eastAsia="微软雅黑" w:hAnsi="微软雅黑" w:cs="微软雅黑" w:hint="eastAsia"/>
          <w:b/>
          <w:bCs/>
          <w:sz w:val="52"/>
          <w:szCs w:val="72"/>
        </w:rPr>
        <w:t>廖元熙、谢晖</w:t>
      </w:r>
      <w:proofErr w:type="gramStart"/>
      <w:r w:rsidR="00A23AE8">
        <w:rPr>
          <w:rFonts w:ascii="微软雅黑" w:eastAsia="微软雅黑" w:hAnsi="微软雅黑" w:cs="微软雅黑" w:hint="eastAsia"/>
          <w:b/>
          <w:bCs/>
          <w:sz w:val="52"/>
          <w:szCs w:val="72"/>
        </w:rPr>
        <w:t>泷</w:t>
      </w:r>
      <w:proofErr w:type="gramEnd"/>
      <w:r w:rsidR="00A23AE8">
        <w:rPr>
          <w:rFonts w:ascii="微软雅黑" w:eastAsia="微软雅黑" w:hAnsi="微软雅黑" w:cs="微软雅黑" w:hint="eastAsia"/>
          <w:b/>
          <w:bCs/>
          <w:sz w:val="52"/>
          <w:szCs w:val="72"/>
        </w:rPr>
        <w:t>、曹</w:t>
      </w:r>
      <w:proofErr w:type="gramStart"/>
      <w:r w:rsidR="00A23AE8">
        <w:rPr>
          <w:rFonts w:ascii="微软雅黑" w:eastAsia="微软雅黑" w:hAnsi="微软雅黑" w:cs="微软雅黑" w:hint="eastAsia"/>
          <w:b/>
          <w:bCs/>
          <w:sz w:val="52"/>
          <w:szCs w:val="72"/>
        </w:rPr>
        <w:t>浟</w:t>
      </w:r>
      <w:proofErr w:type="gramEnd"/>
      <w:r w:rsidR="00A23AE8">
        <w:rPr>
          <w:rFonts w:ascii="微软雅黑" w:eastAsia="微软雅黑" w:hAnsi="微软雅黑" w:cs="微软雅黑" w:hint="eastAsia"/>
          <w:b/>
          <w:bCs/>
          <w:sz w:val="52"/>
          <w:szCs w:val="72"/>
        </w:rPr>
        <w:t>扬</w:t>
      </w:r>
    </w:p>
    <w:p w14:paraId="25A1B11B" w14:textId="77777777" w:rsidR="005B11AA" w:rsidRDefault="005B11AA">
      <w:pPr>
        <w:jc w:val="left"/>
        <w:textAlignment w:val="baseline"/>
        <w:rPr>
          <w:rFonts w:ascii="微软雅黑" w:eastAsia="微软雅黑" w:hAnsi="微软雅黑" w:cs="微软雅黑" w:hint="eastAsia"/>
          <w:b/>
          <w:bCs/>
          <w:sz w:val="24"/>
        </w:rPr>
      </w:pPr>
    </w:p>
    <w:p w14:paraId="3C5D08E4" w14:textId="3CC928B6" w:rsidR="00235DC4" w:rsidRPr="00E3003F" w:rsidRDefault="00E42FFC" w:rsidP="00E3003F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4"/>
        </w:rPr>
      </w:pPr>
      <w:r>
        <w:rPr>
          <w:noProof/>
        </w:rPr>
        <w:drawing>
          <wp:inline distT="0" distB="0" distL="114300" distR="114300" wp14:anchorId="72FC9FCA" wp14:editId="608AF853">
            <wp:extent cx="5264785" cy="789305"/>
            <wp:effectExtent l="0" t="0" r="0" b="0"/>
            <wp:docPr id="2" name="图片 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EF5D" w14:textId="77777777" w:rsidR="00235DC4" w:rsidRDefault="00E42FFC">
      <w:pPr>
        <w:jc w:val="center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目录</w:t>
      </w:r>
    </w:p>
    <w:p w14:paraId="022DA924" w14:textId="77777777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一、需求确定</w:t>
      </w:r>
    </w:p>
    <w:p w14:paraId="2CBE8233" w14:textId="77777777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二、结构设计</w:t>
      </w:r>
    </w:p>
    <w:p w14:paraId="2395BA3E" w14:textId="77777777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三、程序设计</w:t>
      </w:r>
    </w:p>
    <w:p w14:paraId="4216B397" w14:textId="77777777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四、电路</w:t>
      </w:r>
      <w:r w:rsidR="00EC535D">
        <w:rPr>
          <w:rFonts w:ascii="微软雅黑" w:eastAsia="微软雅黑" w:hAnsi="微软雅黑" w:cs="微软雅黑" w:hint="eastAsia"/>
          <w:b/>
          <w:bCs/>
          <w:sz w:val="28"/>
          <w:szCs w:val="28"/>
        </w:rPr>
        <w:t>设计</w:t>
      </w:r>
    </w:p>
    <w:p w14:paraId="7BF4843D" w14:textId="77777777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五、系统分析</w:t>
      </w:r>
    </w:p>
    <w:p w14:paraId="6E8216F0" w14:textId="77777777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六、人机工程</w:t>
      </w:r>
    </w:p>
    <w:p w14:paraId="0FB6DBEB" w14:textId="77777777" w:rsidR="00235DC4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七、工业设计</w:t>
      </w:r>
    </w:p>
    <w:p w14:paraId="12CE0BA8" w14:textId="3C5F4000" w:rsidR="00235DC4" w:rsidRDefault="00E42FFC" w:rsidP="00B71DFA">
      <w:pPr>
        <w:jc w:val="left"/>
        <w:textAlignment w:val="baseline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八、成本控制</w:t>
      </w:r>
      <w:bookmarkStart w:id="0" w:name="_GoBack"/>
      <w:bookmarkEnd w:id="0"/>
    </w:p>
    <w:p w14:paraId="05A1E7D4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2F47618B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075EDCE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2730EFA6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1B6677CB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50E5AF9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2C4CD16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2FC9B88" w14:textId="77777777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5A3F4D6" w14:textId="1A652E06" w:rsidR="00235DC4" w:rsidRDefault="00235DC4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6A36C21" w14:textId="3678008F" w:rsidR="00B831BF" w:rsidRDefault="00B831BF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4BA4E3C" w14:textId="77777777" w:rsidR="00B831BF" w:rsidRDefault="00B831BF">
      <w:pPr>
        <w:tabs>
          <w:tab w:val="left" w:pos="312"/>
        </w:tabs>
        <w:jc w:val="left"/>
        <w:textAlignment w:val="baseline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</w:p>
    <w:p w14:paraId="4A7CA284" w14:textId="1BFA0D65" w:rsidR="00B45ACE" w:rsidRPr="00A51365" w:rsidRDefault="00E42FFC" w:rsidP="00A51365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一、需求确定</w:t>
      </w:r>
    </w:p>
    <w:p w14:paraId="593C214B" w14:textId="539298BC" w:rsidR="00B45ACE" w:rsidRDefault="00632072">
      <w:pPr>
        <w:tabs>
          <w:tab w:val="left" w:pos="312"/>
        </w:tabs>
        <w:jc w:val="left"/>
        <w:textAlignment w:val="baseline"/>
        <w:rPr>
          <w:b/>
          <w:i/>
          <w:caps/>
        </w:rPr>
      </w:pPr>
      <w:r>
        <w:tab/>
      </w:r>
      <w:r w:rsidR="00B45ACE">
        <w:rPr>
          <w:rFonts w:hint="eastAsia"/>
        </w:rPr>
        <w:t>哨兵机器人在哨兵轨道上移动，相较于其他机器人来说活动范围有限</w:t>
      </w:r>
      <w:r w:rsidR="006E2D2D">
        <w:rPr>
          <w:rFonts w:hint="eastAsia"/>
        </w:rPr>
        <w:t>，今年的哨兵轨道由曲线变成直线，对于底盘的设计要求降低了很多</w:t>
      </w:r>
      <w:r w:rsidR="003B5770">
        <w:rPr>
          <w:rFonts w:hint="eastAsia"/>
        </w:rPr>
        <w:t>，所以哨兵在赛场上的不确定情况就变得</w:t>
      </w:r>
      <w:r w:rsidR="003B5770">
        <w:rPr>
          <w:rFonts w:hint="eastAsia"/>
        </w:rPr>
        <w:lastRenderedPageBreak/>
        <w:t>相对少了。规则方面，哨兵性能参数如下图所示：</w:t>
      </w:r>
    </w:p>
    <w:p w14:paraId="6D6C1741" w14:textId="3D39D967" w:rsidR="00B45ACE" w:rsidRDefault="00B45ACE">
      <w:pPr>
        <w:tabs>
          <w:tab w:val="left" w:pos="312"/>
        </w:tabs>
        <w:jc w:val="left"/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6F561291" wp14:editId="3D45071E">
            <wp:extent cx="5274310" cy="716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5FF" w14:textId="735F0424" w:rsidR="00B45ACE" w:rsidRDefault="00B45ACE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60669225" wp14:editId="6FEEB398">
            <wp:extent cx="5274310" cy="103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048B" w14:textId="77777777" w:rsidR="00EB2BB0" w:rsidRDefault="00632072">
      <w:pPr>
        <w:tabs>
          <w:tab w:val="left" w:pos="312"/>
        </w:tabs>
        <w:jc w:val="left"/>
        <w:textAlignment w:val="baseline"/>
        <w:rPr>
          <w:b/>
          <w:i/>
          <w:caps/>
        </w:rPr>
      </w:pPr>
      <w:r>
        <w:tab/>
      </w:r>
      <w:r w:rsidR="003B5770">
        <w:rPr>
          <w:rFonts w:hint="eastAsia"/>
        </w:rPr>
        <w:t>由于</w:t>
      </w:r>
      <w:r w:rsidR="003B5770">
        <w:t>哨兵机器人两个发射机构枪口热量单独计算。两个发射机构发射弹丸数共计</w:t>
      </w:r>
      <w:r w:rsidR="003B5770">
        <w:t>500</w:t>
      </w:r>
      <w:r w:rsidR="003B5770">
        <w:t>发时，发射机构同时断电</w:t>
      </w:r>
      <w:r w:rsidR="003B5770">
        <w:rPr>
          <w:rFonts w:hint="eastAsia"/>
        </w:rPr>
        <w:t>。在考虑使用独立枪管还是</w:t>
      </w:r>
      <w:r w:rsidR="001A13E2">
        <w:rPr>
          <w:rFonts w:hint="eastAsia"/>
        </w:rPr>
        <w:t>共</w:t>
      </w:r>
      <w:r w:rsidR="003B5770">
        <w:rPr>
          <w:rFonts w:hint="eastAsia"/>
        </w:rPr>
        <w:t>轴</w:t>
      </w:r>
      <w:r w:rsidR="001A13E2">
        <w:rPr>
          <w:rFonts w:hint="eastAsia"/>
        </w:rPr>
        <w:t>双</w:t>
      </w:r>
      <w:r w:rsidR="003B5770">
        <w:rPr>
          <w:rFonts w:hint="eastAsia"/>
        </w:rPr>
        <w:t>枪管方案的时候，我们觉得独立枪管具有较高的灵活性，可以同时</w:t>
      </w:r>
      <w:r>
        <w:rPr>
          <w:rFonts w:hint="eastAsia"/>
        </w:rPr>
        <w:t>击打</w:t>
      </w:r>
      <w:r w:rsidR="003B5770">
        <w:rPr>
          <w:rFonts w:hint="eastAsia"/>
        </w:rPr>
        <w:t>两个目标或者</w:t>
      </w:r>
      <w:r>
        <w:rPr>
          <w:rFonts w:hint="eastAsia"/>
        </w:rPr>
        <w:t>对</w:t>
      </w:r>
      <w:r w:rsidR="003B5770">
        <w:rPr>
          <w:rFonts w:hint="eastAsia"/>
        </w:rPr>
        <w:t>一个目标</w:t>
      </w:r>
      <w:r w:rsidR="001A13E2">
        <w:rPr>
          <w:rFonts w:hint="eastAsia"/>
        </w:rPr>
        <w:t>进行</w:t>
      </w:r>
      <w:r>
        <w:rPr>
          <w:rFonts w:hint="eastAsia"/>
        </w:rPr>
        <w:t>集中</w:t>
      </w:r>
      <w:r w:rsidR="001A13E2">
        <w:rPr>
          <w:rFonts w:hint="eastAsia"/>
        </w:rPr>
        <w:t>火力输出，也可以</w:t>
      </w:r>
      <w:r>
        <w:rPr>
          <w:rFonts w:hint="eastAsia"/>
        </w:rPr>
        <w:t>通过上下云台</w:t>
      </w:r>
      <w:r w:rsidR="001A13E2">
        <w:rPr>
          <w:rFonts w:hint="eastAsia"/>
        </w:rPr>
        <w:t>做防空，但是考虑到赛场上的不确定性、技术的实施难度以及呈现的具体效果，我们决定采用共轴双枪管的方案。相较于独立枪管来说，它缺少了可变性，相当于只是在原有的单枪</w:t>
      </w:r>
      <w:proofErr w:type="gramStart"/>
      <w:r w:rsidR="001A13E2">
        <w:rPr>
          <w:rFonts w:hint="eastAsia"/>
        </w:rPr>
        <w:t>管基础</w:t>
      </w:r>
      <w:proofErr w:type="gramEnd"/>
      <w:r w:rsidR="001A13E2">
        <w:rPr>
          <w:rFonts w:hint="eastAsia"/>
        </w:rPr>
        <w:t>上，增加了一倍的火力，</w:t>
      </w:r>
      <w:r>
        <w:rPr>
          <w:rFonts w:hint="eastAsia"/>
        </w:rPr>
        <w:t>但是对于机器人的攻击模式来说却是一种更为合理的方案</w:t>
      </w:r>
      <w:r w:rsidR="006E40BB">
        <w:rPr>
          <w:rFonts w:hint="eastAsia"/>
        </w:rPr>
        <w:t>，短时间内单点输出能力强；</w:t>
      </w:r>
      <w:r>
        <w:rPr>
          <w:rFonts w:hint="eastAsia"/>
        </w:rPr>
        <w:t>再根据比赛规则，确定哨兵的需求：</w:t>
      </w:r>
    </w:p>
    <w:p w14:paraId="0940641B" w14:textId="1844EE41" w:rsidR="00EB2BB0" w:rsidRDefault="00632072" w:rsidP="00EB2BB0">
      <w:pPr>
        <w:pStyle w:val="a7"/>
        <w:numPr>
          <w:ilvl w:val="0"/>
          <w:numId w:val="6"/>
        </w:numPr>
        <w:ind w:firstLineChars="0"/>
        <w:jc w:val="left"/>
        <w:textAlignment w:val="baseline"/>
      </w:pPr>
      <w:r>
        <w:rPr>
          <w:rFonts w:hint="eastAsia"/>
        </w:rPr>
        <w:t>能够有效击打前哨战至哨兵轨道之间的敌方机器人</w:t>
      </w:r>
      <w:r w:rsidR="00EB2BB0">
        <w:rPr>
          <w:rFonts w:hint="eastAsia"/>
        </w:rPr>
        <w:t>；</w:t>
      </w:r>
    </w:p>
    <w:p w14:paraId="06973E19" w14:textId="3CA218E2" w:rsidR="00EB2BB0" w:rsidRDefault="00632072" w:rsidP="00EB2BB0">
      <w:pPr>
        <w:pStyle w:val="a7"/>
        <w:numPr>
          <w:ilvl w:val="0"/>
          <w:numId w:val="6"/>
        </w:numPr>
        <w:ind w:firstLineChars="0"/>
        <w:jc w:val="left"/>
        <w:textAlignment w:val="baseline"/>
      </w:pPr>
      <w:r>
        <w:rPr>
          <w:rFonts w:hint="eastAsia"/>
        </w:rPr>
        <w:t>能够有效击打环形高地上的敌方机器人</w:t>
      </w:r>
      <w:r w:rsidR="00EB2BB0">
        <w:rPr>
          <w:rFonts w:hint="eastAsia"/>
        </w:rPr>
        <w:t>；</w:t>
      </w:r>
    </w:p>
    <w:p w14:paraId="77A1A239" w14:textId="77777777" w:rsidR="00EB2BB0" w:rsidRDefault="00632072" w:rsidP="00EB2BB0">
      <w:pPr>
        <w:pStyle w:val="a7"/>
        <w:numPr>
          <w:ilvl w:val="0"/>
          <w:numId w:val="6"/>
        </w:numPr>
        <w:ind w:firstLineChars="0"/>
        <w:jc w:val="left"/>
        <w:textAlignment w:val="baseline"/>
      </w:pPr>
      <w:r>
        <w:rPr>
          <w:rFonts w:hint="eastAsia"/>
        </w:rPr>
        <w:t>防偷家。</w:t>
      </w:r>
    </w:p>
    <w:p w14:paraId="7F095E6D" w14:textId="0ED95D1F" w:rsidR="006E2D2D" w:rsidRPr="006E40BB" w:rsidRDefault="006E40BB" w:rsidP="00EB2BB0">
      <w:pPr>
        <w:jc w:val="left"/>
        <w:textAlignment w:val="baseline"/>
        <w:rPr>
          <w:b/>
          <w:i/>
          <w:caps/>
        </w:rPr>
      </w:pPr>
      <w:r>
        <w:rPr>
          <w:rFonts w:hint="eastAsia"/>
        </w:rPr>
        <w:t>所以最终哨兵为下云台共轴双枪管模型</w:t>
      </w:r>
      <w:r w:rsidR="00494500">
        <w:rPr>
          <w:rFonts w:hint="eastAsia"/>
        </w:rPr>
        <w:t>，最长尺寸放在了垂直距离上。</w:t>
      </w:r>
    </w:p>
    <w:p w14:paraId="7CC1A126" w14:textId="277C21CD" w:rsidR="00235DC4" w:rsidRPr="00A51365" w:rsidRDefault="00E42FFC" w:rsidP="00A51365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二、结构设计</w:t>
      </w:r>
    </w:p>
    <w:p w14:paraId="5F19126D" w14:textId="1E5FD245" w:rsidR="006E40BB" w:rsidRDefault="006E40BB" w:rsidP="006E40BB">
      <w:pPr>
        <w:pStyle w:val="a7"/>
        <w:numPr>
          <w:ilvl w:val="0"/>
          <w:numId w:val="2"/>
        </w:numPr>
        <w:tabs>
          <w:tab w:val="left" w:pos="312"/>
        </w:tabs>
        <w:ind w:firstLineChars="0"/>
        <w:jc w:val="left"/>
        <w:textAlignment w:val="baseline"/>
        <w:rPr>
          <w:sz w:val="24"/>
          <w:szCs w:val="32"/>
        </w:rPr>
      </w:pPr>
      <w:r w:rsidRPr="006E40BB">
        <w:rPr>
          <w:rFonts w:hint="eastAsia"/>
          <w:sz w:val="24"/>
          <w:szCs w:val="32"/>
        </w:rPr>
        <w:t>底盘</w:t>
      </w:r>
    </w:p>
    <w:p w14:paraId="5D125152" w14:textId="519A71B0" w:rsidR="006E40BB" w:rsidRDefault="00F9524E" w:rsidP="006E40BB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sz w:val="24"/>
          <w:szCs w:val="32"/>
        </w:rPr>
        <w:tab/>
      </w:r>
      <w:r w:rsidR="00494500">
        <w:rPr>
          <w:rFonts w:hint="eastAsia"/>
          <w:sz w:val="24"/>
          <w:szCs w:val="32"/>
        </w:rPr>
        <w:t>由于哨兵轨道中间有螺丝帽的限制，所以哨兵的底盘驱动轮不能沿中心轴线分布，而且底盘上承载了大部分的电路板和裁判系统，空间本就拥挤，所以决定采用双电机驱动，驱动</w:t>
      </w:r>
      <w:proofErr w:type="gramStart"/>
      <w:r w:rsidR="00494500">
        <w:rPr>
          <w:rFonts w:hint="eastAsia"/>
          <w:sz w:val="24"/>
          <w:szCs w:val="32"/>
        </w:rPr>
        <w:t>轮对称式分布</w:t>
      </w:r>
      <w:proofErr w:type="gramEnd"/>
      <w:r w:rsidR="00494500">
        <w:rPr>
          <w:rFonts w:hint="eastAsia"/>
          <w:sz w:val="24"/>
          <w:szCs w:val="32"/>
        </w:rPr>
        <w:t>，这样能够抵消因为驱动轮不通过底盘中心线而产生的对底盘的扭矩，底盘不会跑歪。</w:t>
      </w:r>
      <w:r>
        <w:rPr>
          <w:rFonts w:hint="eastAsia"/>
          <w:sz w:val="24"/>
          <w:szCs w:val="32"/>
        </w:rPr>
        <w:t>同时，在底盘上有</w:t>
      </w:r>
      <w:r w:rsidR="006F3B68">
        <w:rPr>
          <w:rFonts w:hint="eastAsia"/>
          <w:sz w:val="24"/>
          <w:szCs w:val="32"/>
        </w:rPr>
        <w:t>小的限位滚子，</w:t>
      </w:r>
      <w:r w:rsidR="00A7795B">
        <w:rPr>
          <w:rFonts w:hint="eastAsia"/>
          <w:sz w:val="24"/>
          <w:szCs w:val="32"/>
        </w:rPr>
        <w:t>从导轨侧面进一步矫正底盘运动方向。</w:t>
      </w:r>
    </w:p>
    <w:p w14:paraId="1DBE37FC" w14:textId="32D1EDA2" w:rsidR="00F9524E" w:rsidRDefault="00A7795B" w:rsidP="006E40BB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77C66D81" wp14:editId="65258357">
            <wp:extent cx="4372585" cy="26864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1EDE" w14:textId="240EC5C9" w:rsidR="003124AA" w:rsidRPr="006E40BB" w:rsidRDefault="003124AA" w:rsidP="003124AA">
      <w:pPr>
        <w:tabs>
          <w:tab w:val="left" w:pos="312"/>
        </w:tabs>
        <w:jc w:val="center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图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底盘俯视图</w:t>
      </w:r>
    </w:p>
    <w:p w14:paraId="141A4962" w14:textId="0E7AF6EE" w:rsidR="006E40BB" w:rsidRPr="006E40BB" w:rsidRDefault="006E40BB" w:rsidP="006E40BB">
      <w:pPr>
        <w:pStyle w:val="a7"/>
        <w:numPr>
          <w:ilvl w:val="0"/>
          <w:numId w:val="2"/>
        </w:numPr>
        <w:tabs>
          <w:tab w:val="left" w:pos="312"/>
        </w:tabs>
        <w:ind w:firstLineChars="0"/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云台</w:t>
      </w:r>
    </w:p>
    <w:p w14:paraId="6756F094" w14:textId="15E510A0" w:rsidR="006E40BB" w:rsidRDefault="00A7795B" w:rsidP="003124AA">
      <w:pPr>
        <w:ind w:firstLine="360"/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在设计初期出现</w:t>
      </w:r>
      <w:r>
        <w:rPr>
          <w:rFonts w:hint="eastAsia"/>
          <w:sz w:val="24"/>
          <w:szCs w:val="32"/>
        </w:rPr>
        <w:t>Pitch</w:t>
      </w:r>
      <w:r>
        <w:rPr>
          <w:rFonts w:hint="eastAsia"/>
          <w:sz w:val="24"/>
          <w:szCs w:val="32"/>
        </w:rPr>
        <w:t>轴电机过热保护现象，后来改为双电机，解决了力矩不够的问题，考虑过通过加配重的方式来平衡，但是由于空间限制，此方案作废。云台部分最耗费时间的地方是弹舱，因为装甲板的原因，所以</w:t>
      </w:r>
      <w:proofErr w:type="gramStart"/>
      <w:r>
        <w:rPr>
          <w:rFonts w:hint="eastAsia"/>
          <w:sz w:val="24"/>
          <w:szCs w:val="32"/>
        </w:rPr>
        <w:t>弹舱</w:t>
      </w:r>
      <w:r w:rsidR="003124AA">
        <w:rPr>
          <w:rFonts w:hint="eastAsia"/>
          <w:sz w:val="24"/>
          <w:szCs w:val="32"/>
        </w:rPr>
        <w:t>得做</w:t>
      </w:r>
      <w:proofErr w:type="gramEnd"/>
      <w:r w:rsidR="003124AA">
        <w:rPr>
          <w:rFonts w:hint="eastAsia"/>
          <w:sz w:val="24"/>
          <w:szCs w:val="32"/>
        </w:rPr>
        <w:t>干涉限制。</w:t>
      </w:r>
    </w:p>
    <w:p w14:paraId="221C871B" w14:textId="3B77EDBA" w:rsidR="003124AA" w:rsidRDefault="003124AA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5BBF9DB8" wp14:editId="434A9D46">
            <wp:extent cx="5274310" cy="25482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C706" w14:textId="6397A213" w:rsidR="003124AA" w:rsidRDefault="003124AA" w:rsidP="003124AA">
      <w:pPr>
        <w:tabs>
          <w:tab w:val="left" w:pos="312"/>
        </w:tabs>
        <w:jc w:val="center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云台俯视图</w:t>
      </w:r>
    </w:p>
    <w:p w14:paraId="0B47365F" w14:textId="4B31A997" w:rsidR="003124AA" w:rsidRDefault="003124AA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4B1C9C86" wp14:editId="3CCDC376">
            <wp:extent cx="3896269" cy="2629267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4E8" w14:textId="2AC4B8B8" w:rsidR="003124AA" w:rsidRDefault="003124AA" w:rsidP="003124AA">
      <w:pPr>
        <w:tabs>
          <w:tab w:val="left" w:pos="312"/>
        </w:tabs>
        <w:jc w:val="center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侧视图</w:t>
      </w:r>
    </w:p>
    <w:p w14:paraId="0BC429ED" w14:textId="74E72F39" w:rsidR="003124AA" w:rsidRDefault="00972DFD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sz w:val="24"/>
          <w:szCs w:val="32"/>
        </w:rPr>
        <w:tab/>
      </w:r>
      <w:r w:rsidR="003124AA">
        <w:rPr>
          <w:rFonts w:hint="eastAsia"/>
          <w:sz w:val="24"/>
          <w:szCs w:val="32"/>
        </w:rPr>
        <w:t>发射方面</w:t>
      </w:r>
      <w:r w:rsidR="00756771">
        <w:rPr>
          <w:rFonts w:hint="eastAsia"/>
          <w:sz w:val="24"/>
          <w:szCs w:val="32"/>
        </w:rPr>
        <w:t>，由传统的摩擦轮平放改为竖放，左右对称，侧</w:t>
      </w:r>
      <w:proofErr w:type="gramStart"/>
      <w:r w:rsidR="00756771">
        <w:rPr>
          <w:rFonts w:hint="eastAsia"/>
          <w:sz w:val="24"/>
          <w:szCs w:val="32"/>
        </w:rPr>
        <w:t>边加以</w:t>
      </w:r>
      <w:proofErr w:type="gramEnd"/>
      <w:r w:rsidR="00756771">
        <w:rPr>
          <w:rFonts w:hint="eastAsia"/>
          <w:sz w:val="24"/>
          <w:szCs w:val="32"/>
        </w:rPr>
        <w:t>保护板，防止小弹丸误入。</w:t>
      </w:r>
    </w:p>
    <w:p w14:paraId="3FDFCD4C" w14:textId="3FCE26AB" w:rsidR="00756771" w:rsidRDefault="00756771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18AE181" wp14:editId="3F01B6CA">
            <wp:extent cx="3277057" cy="265784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4C4E" w14:textId="2489F063" w:rsidR="00756771" w:rsidRDefault="00756771" w:rsidP="00972DFD">
      <w:pPr>
        <w:tabs>
          <w:tab w:val="left" w:pos="312"/>
        </w:tabs>
        <w:jc w:val="center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云台俯视图</w:t>
      </w:r>
    </w:p>
    <w:p w14:paraId="5AD7D2C4" w14:textId="10B636B3" w:rsidR="00756771" w:rsidRDefault="00756771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08082144" wp14:editId="438BAF72">
            <wp:extent cx="3867690" cy="37343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FF5E" w14:textId="640B85A1" w:rsidR="003124AA" w:rsidRDefault="00972DFD" w:rsidP="00972DFD">
      <w:pPr>
        <w:tabs>
          <w:tab w:val="left" w:pos="312"/>
        </w:tabs>
        <w:jc w:val="center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摩擦轮挡板</w:t>
      </w:r>
    </w:p>
    <w:p w14:paraId="3E870D22" w14:textId="1DEF7424" w:rsidR="00235DC4" w:rsidRPr="000B3EDE" w:rsidRDefault="00E42FFC" w:rsidP="000B3EDE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三、程序设计</w:t>
      </w:r>
    </w:p>
    <w:p w14:paraId="210978E6" w14:textId="036FC5A3" w:rsidR="000B3EDE" w:rsidRDefault="000B3EDE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</w:t>
      </w:r>
      <w:r w:rsidR="00A51365">
        <w:rPr>
          <w:rFonts w:hint="eastAsia"/>
          <w:sz w:val="24"/>
          <w:szCs w:val="32"/>
        </w:rPr>
        <w:t>嵌入式</w:t>
      </w:r>
    </w:p>
    <w:p w14:paraId="0A5DCEA7" w14:textId="457FC85A" w:rsidR="000B3EDE" w:rsidRDefault="000B3EDE" w:rsidP="000B3EDE">
      <w:pPr>
        <w:tabs>
          <w:tab w:val="left" w:pos="312"/>
        </w:tabs>
        <w:jc w:val="left"/>
        <w:textAlignment w:val="baseline"/>
        <w:rPr>
          <w:sz w:val="20"/>
        </w:rPr>
      </w:pPr>
      <w:r>
        <w:rPr>
          <w:rFonts w:hint="eastAsia"/>
        </w:rPr>
        <w:t>1</w:t>
      </w:r>
      <w:r>
        <w:rPr>
          <w:rFonts w:hint="eastAsia"/>
        </w:rPr>
        <w:t>）底盘移动：</w:t>
      </w:r>
    </w:p>
    <w:p w14:paraId="4BCD825B" w14:textId="71FDBF1A" w:rsidR="000B3EDE" w:rsidRDefault="000B3EDE" w:rsidP="000B3EDE">
      <w:pPr>
        <w:tabs>
          <w:tab w:val="left" w:pos="312"/>
        </w:tabs>
        <w:jc w:val="left"/>
        <w:textAlignment w:val="baseline"/>
        <w:rPr>
          <w:sz w:val="20"/>
        </w:rPr>
      </w:pPr>
      <w:r>
        <w:tab/>
      </w:r>
      <w:r>
        <w:rPr>
          <w:rFonts w:hint="eastAsia"/>
        </w:rPr>
        <w:t>底盘运动先左右触碰到行程开关记录轨道的总距离，然后在总距离中央，总距离长度的</w:t>
      </w:r>
      <w:r>
        <w:rPr>
          <w:rFonts w:hint="eastAsia"/>
        </w:rPr>
        <w:t>95%</w:t>
      </w:r>
      <w:r>
        <w:rPr>
          <w:rFonts w:hint="eastAsia"/>
        </w:rPr>
        <w:t>左右移动，尽量不触碰到左右两侧，在接近最旁边的两端时速度放慢，减小撞击。</w:t>
      </w:r>
    </w:p>
    <w:p w14:paraId="260EC4E9" w14:textId="1727ECE8" w:rsidR="000B3EDE" w:rsidRDefault="000B3EDE" w:rsidP="000B3EDE">
      <w:pPr>
        <w:tabs>
          <w:tab w:val="left" w:pos="312"/>
        </w:tabs>
        <w:jc w:val="left"/>
        <w:textAlignment w:val="baseline"/>
        <w:rPr>
          <w:sz w:val="20"/>
        </w:rPr>
      </w:pPr>
      <w:r>
        <w:tab/>
      </w:r>
      <w:r>
        <w:rPr>
          <w:rFonts w:hint="eastAsia"/>
        </w:rPr>
        <w:t>为了防止机械卡死，每隔</w:t>
      </w:r>
      <w:r>
        <w:rPr>
          <w:rFonts w:hint="eastAsia"/>
        </w:rPr>
        <w:t>1</w:t>
      </w:r>
      <w:r>
        <w:rPr>
          <w:rFonts w:hint="eastAsia"/>
        </w:rPr>
        <w:t>秒检测一次速度，多次检测到速度为</w:t>
      </w:r>
      <w:proofErr w:type="gramStart"/>
      <w:r>
        <w:rPr>
          <w:rFonts w:hint="eastAsia"/>
        </w:rPr>
        <w:t>零判断</w:t>
      </w:r>
      <w:proofErr w:type="gramEnd"/>
      <w:r>
        <w:rPr>
          <w:rFonts w:hint="eastAsia"/>
        </w:rPr>
        <w:t>为卡死，进行左右的反复移动，直到速度不为零。</w:t>
      </w:r>
    </w:p>
    <w:p w14:paraId="15734F04" w14:textId="73774BCE" w:rsidR="000B3EDE" w:rsidRDefault="000B3EDE" w:rsidP="000B3EDE">
      <w:pPr>
        <w:tabs>
          <w:tab w:val="left" w:pos="312"/>
        </w:tabs>
        <w:jc w:val="left"/>
        <w:textAlignment w:val="baseline"/>
        <w:rPr>
          <w:sz w:val="20"/>
        </w:rPr>
      </w:pPr>
      <w:r>
        <w:tab/>
      </w:r>
      <w:r>
        <w:rPr>
          <w:rFonts w:hint="eastAsia"/>
        </w:rPr>
        <w:t>如果在</w:t>
      </w:r>
      <w:proofErr w:type="gramStart"/>
      <w:r>
        <w:rPr>
          <w:rFonts w:hint="eastAsia"/>
        </w:rPr>
        <w:t>移动中触碰到</w:t>
      </w:r>
      <w:proofErr w:type="gramEnd"/>
      <w:r>
        <w:rPr>
          <w:rFonts w:hint="eastAsia"/>
        </w:rPr>
        <w:t>了边界，说明定位发生了一定的偏移，</w:t>
      </w:r>
      <w:proofErr w:type="gramStart"/>
      <w:r>
        <w:rPr>
          <w:rFonts w:hint="eastAsia"/>
        </w:rPr>
        <w:t>以触碰</w:t>
      </w:r>
      <w:proofErr w:type="gramEnd"/>
      <w:r>
        <w:rPr>
          <w:rFonts w:hint="eastAsia"/>
        </w:rPr>
        <w:t>到的位置为最左或最</w:t>
      </w:r>
      <w:r>
        <w:rPr>
          <w:rFonts w:hint="eastAsia"/>
        </w:rPr>
        <w:lastRenderedPageBreak/>
        <w:t>右，在软件中重新定位，如果判断过机械卡死，则从新左右触碰行程开关从新测距。</w:t>
      </w:r>
    </w:p>
    <w:p w14:paraId="03AB1403" w14:textId="7A4D9824" w:rsidR="000B3EDE" w:rsidRDefault="000B3EDE" w:rsidP="000B3EDE">
      <w:pPr>
        <w:tabs>
          <w:tab w:val="left" w:pos="312"/>
        </w:tabs>
        <w:jc w:val="left"/>
        <w:textAlignment w:val="baseline"/>
        <w:rPr>
          <w:sz w:val="20"/>
        </w:rPr>
      </w:pPr>
      <w:r>
        <w:rPr>
          <w:rFonts w:hint="eastAsia"/>
        </w:rPr>
        <w:t>2</w:t>
      </w:r>
      <w:r>
        <w:rPr>
          <w:rFonts w:hint="eastAsia"/>
        </w:rPr>
        <w:t>）云台发射：</w:t>
      </w:r>
    </w:p>
    <w:p w14:paraId="552B7C79" w14:textId="611165B2" w:rsidR="000B3EDE" w:rsidRDefault="000B3EDE" w:rsidP="000B3EDE">
      <w:pPr>
        <w:tabs>
          <w:tab w:val="left" w:pos="312"/>
        </w:tabs>
        <w:jc w:val="left"/>
        <w:textAlignment w:val="baseline"/>
        <w:rPr>
          <w:sz w:val="20"/>
        </w:rPr>
      </w:pPr>
      <w:r>
        <w:tab/>
      </w:r>
      <w:r>
        <w:rPr>
          <w:rFonts w:hint="eastAsia"/>
        </w:rPr>
        <w:t>自动移动的算法比较简单，就是简单的左右移动。云台上下移动力矩很大，直接使用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算法抖动很大，需要很大的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，于是将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零，采用二次函数拟合误差，通过</w:t>
      </w:r>
      <w:r>
        <w:rPr>
          <w:rFonts w:hint="eastAsia"/>
        </w:rPr>
        <w:t>NUC</w:t>
      </w:r>
      <w:r>
        <w:rPr>
          <w:rFonts w:hint="eastAsia"/>
        </w:rPr>
        <w:t>返回的值直接移动不容易收敛，于是在小角度左右云台移动时</w:t>
      </w:r>
      <w:proofErr w:type="gramStart"/>
      <w:r>
        <w:rPr>
          <w:rFonts w:hint="eastAsia"/>
        </w:rPr>
        <w:t>减小</w:t>
      </w:r>
      <w:proofErr w:type="gramEnd"/>
      <w:r>
        <w:rPr>
          <w:rFonts w:hint="eastAsia"/>
        </w:rPr>
        <w:t>云台移动的灵敏度。</w:t>
      </w:r>
    </w:p>
    <w:p w14:paraId="2D32769B" w14:textId="03FCDFF2" w:rsidR="000B3EDE" w:rsidRDefault="000B3EDE" w:rsidP="000B3EDE">
      <w:pPr>
        <w:tabs>
          <w:tab w:val="left" w:pos="312"/>
        </w:tabs>
        <w:jc w:val="left"/>
        <w:textAlignment w:val="baseline"/>
        <w:rPr>
          <w:b/>
          <w:i/>
          <w:caps/>
        </w:rPr>
      </w:pPr>
      <w:r>
        <w:tab/>
      </w:r>
      <w:r>
        <w:rPr>
          <w:rFonts w:hint="eastAsia"/>
        </w:rPr>
        <w:t>摩擦轮的采用增量式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更加的稳定。</w:t>
      </w:r>
    </w:p>
    <w:p w14:paraId="503027FB" w14:textId="42A41E7D" w:rsidR="00A51365" w:rsidRDefault="000B3EDE" w:rsidP="000B3EDE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</w:t>
      </w:r>
      <w:r w:rsidR="00A51365">
        <w:rPr>
          <w:rFonts w:hint="eastAsia"/>
          <w:sz w:val="24"/>
          <w:szCs w:val="32"/>
        </w:rPr>
        <w:t>视觉</w:t>
      </w:r>
    </w:p>
    <w:p w14:paraId="78D12032" w14:textId="1656E5F8" w:rsidR="00A51365" w:rsidRDefault="00F237D1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18FFE14C" wp14:editId="2B72D057">
            <wp:extent cx="1600339" cy="4359018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0D55" w14:textId="43979250" w:rsidR="00235DC4" w:rsidRPr="000B3EDE" w:rsidRDefault="00E42FFC" w:rsidP="000B3EDE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四、电路</w:t>
      </w:r>
      <w:r w:rsidR="00C55089">
        <w:rPr>
          <w:rFonts w:ascii="微软雅黑" w:eastAsia="微软雅黑" w:hAnsi="微软雅黑" w:cs="微软雅黑" w:hint="eastAsia"/>
          <w:b/>
          <w:bCs/>
          <w:sz w:val="28"/>
          <w:szCs w:val="28"/>
        </w:rPr>
        <w:t>设计</w:t>
      </w:r>
    </w:p>
    <w:p w14:paraId="3617E66D" w14:textId="46822011" w:rsidR="00BD0FDE" w:rsidRDefault="00BD0FDE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电源：云台接云台，发射接发射，底盘接底盘。</w:t>
      </w:r>
    </w:p>
    <w:p w14:paraId="3876F4E7" w14:textId="4D61E7CB" w:rsidR="00BD0FDE" w:rsidRDefault="00BD0FDE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信号：</w:t>
      </w:r>
      <w:r>
        <w:rPr>
          <w:rFonts w:hint="eastAsia"/>
          <w:sz w:val="24"/>
          <w:szCs w:val="32"/>
        </w:rPr>
        <w:t>NUC</w:t>
      </w:r>
      <w:r>
        <w:rPr>
          <w:rFonts w:hint="eastAsia"/>
          <w:sz w:val="24"/>
          <w:szCs w:val="32"/>
        </w:rPr>
        <w:t>接主控串口，行程开关接主控，</w:t>
      </w:r>
      <w:r w:rsidR="004F0ED7">
        <w:rPr>
          <w:rFonts w:hint="eastAsia"/>
          <w:sz w:val="24"/>
          <w:szCs w:val="32"/>
        </w:rPr>
        <w:t>底盘云台接主控</w:t>
      </w:r>
      <w:r w:rsidR="004F0ED7">
        <w:rPr>
          <w:rFonts w:hint="eastAsia"/>
          <w:sz w:val="24"/>
          <w:szCs w:val="32"/>
        </w:rPr>
        <w:t>CAN1</w:t>
      </w:r>
      <w:r w:rsidR="004F0ED7">
        <w:rPr>
          <w:rFonts w:hint="eastAsia"/>
          <w:sz w:val="24"/>
          <w:szCs w:val="32"/>
        </w:rPr>
        <w:t>，发射全部接</w:t>
      </w:r>
      <w:r w:rsidR="004F0ED7">
        <w:rPr>
          <w:rFonts w:hint="eastAsia"/>
          <w:sz w:val="24"/>
          <w:szCs w:val="32"/>
        </w:rPr>
        <w:t>CAN</w:t>
      </w:r>
      <w:r w:rsidR="004F0ED7">
        <w:rPr>
          <w:sz w:val="24"/>
          <w:szCs w:val="32"/>
        </w:rPr>
        <w:t>2.</w:t>
      </w:r>
    </w:p>
    <w:p w14:paraId="0BE7D0DD" w14:textId="77777777" w:rsidR="00A51365" w:rsidRDefault="00A51365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</w:p>
    <w:p w14:paraId="23A791C5" w14:textId="3E89E365" w:rsidR="00235DC4" w:rsidRPr="00A51365" w:rsidRDefault="00E42FFC" w:rsidP="00A51365">
      <w:pPr>
        <w:numPr>
          <w:ilvl w:val="0"/>
          <w:numId w:val="1"/>
        </w:num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系统分析</w:t>
      </w:r>
    </w:p>
    <w:p w14:paraId="4344691C" w14:textId="2C4055AD" w:rsidR="00972DFD" w:rsidRDefault="00FA6B74">
      <w:pPr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整体采用板管式结构，大多数受力方式</w:t>
      </w:r>
      <w:proofErr w:type="gramStart"/>
      <w:r>
        <w:rPr>
          <w:rFonts w:hint="eastAsia"/>
          <w:sz w:val="24"/>
          <w:szCs w:val="32"/>
        </w:rPr>
        <w:t>是沿板平面</w:t>
      </w:r>
      <w:proofErr w:type="gramEnd"/>
      <w:r>
        <w:rPr>
          <w:rFonts w:hint="eastAsia"/>
          <w:sz w:val="24"/>
          <w:szCs w:val="32"/>
        </w:rPr>
        <w:t>方向</w:t>
      </w:r>
      <w:r w:rsidR="00B175DE">
        <w:rPr>
          <w:rFonts w:hint="eastAsia"/>
          <w:sz w:val="24"/>
          <w:szCs w:val="32"/>
        </w:rPr>
        <w:t>，</w:t>
      </w:r>
      <w:proofErr w:type="gramStart"/>
      <w:r w:rsidR="00B175DE">
        <w:rPr>
          <w:rFonts w:hint="eastAsia"/>
          <w:sz w:val="24"/>
          <w:szCs w:val="32"/>
        </w:rPr>
        <w:t>是板结</w:t>
      </w:r>
      <w:proofErr w:type="gramEnd"/>
      <w:r w:rsidR="00B175DE">
        <w:rPr>
          <w:rFonts w:hint="eastAsia"/>
          <w:sz w:val="24"/>
          <w:szCs w:val="32"/>
        </w:rPr>
        <w:t>构的最佳受力形式；在连接处多采用不锈钢材质，强度得到很好的保障。</w:t>
      </w:r>
    </w:p>
    <w:p w14:paraId="260AF109" w14:textId="504FD9E9" w:rsidR="00235DC4" w:rsidRPr="00A51365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六、人机工程</w:t>
      </w:r>
    </w:p>
    <w:p w14:paraId="43D6372B" w14:textId="4F217E1E" w:rsidR="00EB2BB0" w:rsidRPr="00EB2BB0" w:rsidRDefault="0006112F" w:rsidP="00EB2BB0">
      <w:pPr>
        <w:pStyle w:val="a7"/>
        <w:numPr>
          <w:ilvl w:val="0"/>
          <w:numId w:val="3"/>
        </w:numPr>
        <w:ind w:firstLineChars="0"/>
        <w:jc w:val="left"/>
        <w:textAlignment w:val="baseline"/>
        <w:rPr>
          <w:sz w:val="24"/>
          <w:szCs w:val="32"/>
        </w:rPr>
      </w:pPr>
      <w:r w:rsidRPr="00EB2BB0">
        <w:rPr>
          <w:rFonts w:hint="eastAsia"/>
          <w:sz w:val="24"/>
          <w:szCs w:val="32"/>
        </w:rPr>
        <w:t>将主控模块、电源管理模块</w:t>
      </w:r>
      <w:r w:rsidR="00FA6B74">
        <w:rPr>
          <w:rFonts w:hint="eastAsia"/>
          <w:sz w:val="24"/>
          <w:szCs w:val="32"/>
        </w:rPr>
        <w:t>、</w:t>
      </w:r>
      <w:r w:rsidR="00FA6B74">
        <w:rPr>
          <w:rFonts w:hint="eastAsia"/>
          <w:sz w:val="24"/>
          <w:szCs w:val="32"/>
        </w:rPr>
        <w:t>N</w:t>
      </w:r>
      <w:r w:rsidR="00FA6B74">
        <w:rPr>
          <w:sz w:val="24"/>
          <w:szCs w:val="32"/>
        </w:rPr>
        <w:t>UC</w:t>
      </w:r>
      <w:r w:rsidRPr="00EB2BB0">
        <w:rPr>
          <w:rFonts w:hint="eastAsia"/>
          <w:sz w:val="24"/>
          <w:szCs w:val="32"/>
        </w:rPr>
        <w:t>和主控板等放在了最上方，无遮挡，</w:t>
      </w:r>
      <w:proofErr w:type="gramStart"/>
      <w:r w:rsidRPr="00EB2BB0">
        <w:rPr>
          <w:rFonts w:hint="eastAsia"/>
          <w:sz w:val="24"/>
          <w:szCs w:val="32"/>
        </w:rPr>
        <w:t>方便接插以及</w:t>
      </w:r>
      <w:proofErr w:type="gramEnd"/>
      <w:r w:rsidRPr="00EB2BB0">
        <w:rPr>
          <w:rFonts w:hint="eastAsia"/>
          <w:sz w:val="24"/>
          <w:szCs w:val="32"/>
        </w:rPr>
        <w:t>查看信息</w:t>
      </w:r>
      <w:r w:rsidR="00FA6B74">
        <w:rPr>
          <w:rFonts w:hint="eastAsia"/>
          <w:sz w:val="24"/>
          <w:szCs w:val="32"/>
        </w:rPr>
        <w:t>，如图</w:t>
      </w:r>
      <w:r w:rsidR="00FA6B74">
        <w:rPr>
          <w:rFonts w:hint="eastAsia"/>
          <w:sz w:val="24"/>
          <w:szCs w:val="32"/>
        </w:rPr>
        <w:t>6</w:t>
      </w:r>
      <w:r w:rsidRPr="00EB2BB0">
        <w:rPr>
          <w:rFonts w:hint="eastAsia"/>
          <w:sz w:val="24"/>
          <w:szCs w:val="32"/>
        </w:rPr>
        <w:t>；</w:t>
      </w:r>
    </w:p>
    <w:p w14:paraId="38099F7F" w14:textId="77777777" w:rsidR="00EB2BB0" w:rsidRDefault="0006112F" w:rsidP="00EB2BB0">
      <w:pPr>
        <w:pStyle w:val="a7"/>
        <w:numPr>
          <w:ilvl w:val="0"/>
          <w:numId w:val="3"/>
        </w:numPr>
        <w:ind w:firstLineChars="0"/>
        <w:jc w:val="left"/>
        <w:textAlignment w:val="baseline"/>
        <w:rPr>
          <w:sz w:val="24"/>
          <w:szCs w:val="32"/>
        </w:rPr>
      </w:pPr>
      <w:r w:rsidRPr="00EB2BB0">
        <w:rPr>
          <w:rFonts w:hint="eastAsia"/>
          <w:sz w:val="24"/>
          <w:szCs w:val="32"/>
        </w:rPr>
        <w:lastRenderedPageBreak/>
        <w:t>制作了简易推车，可将哨兵机器人放置在推车上，方便运输及调试；</w:t>
      </w:r>
    </w:p>
    <w:p w14:paraId="0B5A20A3" w14:textId="2E15E8D2" w:rsidR="0006112F" w:rsidRDefault="0006112F" w:rsidP="00EB2BB0">
      <w:pPr>
        <w:pStyle w:val="a7"/>
        <w:numPr>
          <w:ilvl w:val="0"/>
          <w:numId w:val="3"/>
        </w:numPr>
        <w:ind w:firstLineChars="0"/>
        <w:jc w:val="left"/>
        <w:textAlignment w:val="baseline"/>
        <w:rPr>
          <w:sz w:val="24"/>
          <w:szCs w:val="32"/>
        </w:rPr>
      </w:pPr>
      <w:r w:rsidRPr="00EB2BB0">
        <w:rPr>
          <w:rFonts w:hint="eastAsia"/>
          <w:sz w:val="24"/>
          <w:szCs w:val="32"/>
        </w:rPr>
        <w:t>部分地方用到了</w:t>
      </w:r>
      <w:proofErr w:type="gramStart"/>
      <w:r w:rsidRPr="00EB2BB0">
        <w:rPr>
          <w:rFonts w:hint="eastAsia"/>
          <w:sz w:val="24"/>
          <w:szCs w:val="32"/>
        </w:rPr>
        <w:t>榫</w:t>
      </w:r>
      <w:proofErr w:type="gramEnd"/>
      <w:r w:rsidRPr="00EB2BB0">
        <w:rPr>
          <w:rFonts w:hint="eastAsia"/>
          <w:sz w:val="24"/>
          <w:szCs w:val="32"/>
        </w:rPr>
        <w:t>卯结构，可快速拆装，便于维修</w:t>
      </w:r>
      <w:r w:rsidR="00FA6B74">
        <w:rPr>
          <w:rFonts w:hint="eastAsia"/>
          <w:sz w:val="24"/>
          <w:szCs w:val="32"/>
        </w:rPr>
        <w:t>，如图</w:t>
      </w:r>
      <w:r w:rsidR="00FA6B74">
        <w:rPr>
          <w:rFonts w:hint="eastAsia"/>
          <w:sz w:val="24"/>
          <w:szCs w:val="32"/>
        </w:rPr>
        <w:t>7</w:t>
      </w:r>
      <w:r w:rsidR="00FA6B74">
        <w:rPr>
          <w:rFonts w:hint="eastAsia"/>
          <w:sz w:val="24"/>
          <w:szCs w:val="32"/>
        </w:rPr>
        <w:t>。</w:t>
      </w:r>
    </w:p>
    <w:p w14:paraId="139766E8" w14:textId="27E15EEE" w:rsidR="00FA6B74" w:rsidRDefault="00FA6B74" w:rsidP="00FA6B74">
      <w:pPr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7B5FE334" wp14:editId="2E204AC6">
            <wp:extent cx="5191850" cy="32961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9181" w14:textId="0A084D3A" w:rsidR="00FA6B74" w:rsidRDefault="00FA6B74" w:rsidP="00FA6B74">
      <w:pPr>
        <w:jc w:val="center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6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俯视图</w:t>
      </w:r>
    </w:p>
    <w:p w14:paraId="04110C81" w14:textId="0511E642" w:rsidR="00FA6B74" w:rsidRDefault="00FA6B74" w:rsidP="00FA6B74">
      <w:pPr>
        <w:jc w:val="left"/>
        <w:textAlignment w:val="baseline"/>
        <w:rPr>
          <w:sz w:val="24"/>
          <w:szCs w:val="32"/>
        </w:rPr>
      </w:pPr>
      <w:r>
        <w:rPr>
          <w:noProof/>
        </w:rPr>
        <w:drawing>
          <wp:inline distT="0" distB="0" distL="0" distR="0" wp14:anchorId="75CB7B79" wp14:editId="114E54A5">
            <wp:extent cx="2991267" cy="3581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CAB" w14:textId="3B2398DA" w:rsidR="00FA6B74" w:rsidRPr="00FA6B74" w:rsidRDefault="00FA6B74" w:rsidP="00B175DE">
      <w:pPr>
        <w:ind w:left="1260"/>
        <w:jc w:val="left"/>
        <w:textAlignment w:val="baseline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7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摩擦轮侧板</w:t>
      </w:r>
    </w:p>
    <w:p w14:paraId="481CB436" w14:textId="350C670F" w:rsidR="00235DC4" w:rsidRPr="00A51365" w:rsidRDefault="00E42FFC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七、工业设计</w:t>
      </w:r>
    </w:p>
    <w:p w14:paraId="6B3F2043" w14:textId="6FC59BC7" w:rsidR="00EB2BB0" w:rsidRPr="00EB2BB0" w:rsidRDefault="0006112F" w:rsidP="00EB2BB0">
      <w:pPr>
        <w:pStyle w:val="a7"/>
        <w:numPr>
          <w:ilvl w:val="0"/>
          <w:numId w:val="4"/>
        </w:numPr>
        <w:ind w:firstLineChars="0"/>
        <w:jc w:val="left"/>
        <w:textAlignment w:val="baseline"/>
        <w:rPr>
          <w:szCs w:val="21"/>
        </w:rPr>
      </w:pPr>
      <w:r w:rsidRPr="00EB2BB0">
        <w:rPr>
          <w:rFonts w:hint="eastAsia"/>
          <w:szCs w:val="21"/>
        </w:rPr>
        <w:t>在各尖角处设置了圆角，即防止人员被割伤，也增加了美观性。</w:t>
      </w:r>
    </w:p>
    <w:p w14:paraId="2E91038F" w14:textId="0AD8B6BC" w:rsidR="0006112F" w:rsidRDefault="0006112F" w:rsidP="00EB2BB0">
      <w:pPr>
        <w:pStyle w:val="a7"/>
        <w:numPr>
          <w:ilvl w:val="0"/>
          <w:numId w:val="4"/>
        </w:numPr>
        <w:ind w:firstLineChars="0"/>
        <w:jc w:val="left"/>
        <w:textAlignment w:val="baseline"/>
        <w:rPr>
          <w:szCs w:val="21"/>
        </w:rPr>
      </w:pPr>
      <w:r w:rsidRPr="00EB2BB0">
        <w:rPr>
          <w:rFonts w:hint="eastAsia"/>
          <w:szCs w:val="21"/>
        </w:rPr>
        <w:t>布线完成之后用</w:t>
      </w:r>
      <w:r w:rsidR="000B3EDE">
        <w:rPr>
          <w:rFonts w:hint="eastAsia"/>
          <w:szCs w:val="21"/>
        </w:rPr>
        <w:t>abs</w:t>
      </w:r>
      <w:r w:rsidR="000B3EDE">
        <w:rPr>
          <w:rFonts w:hint="eastAsia"/>
          <w:szCs w:val="21"/>
        </w:rPr>
        <w:t>板</w:t>
      </w:r>
      <w:r w:rsidRPr="00EB2BB0">
        <w:rPr>
          <w:rFonts w:hint="eastAsia"/>
          <w:szCs w:val="21"/>
        </w:rPr>
        <w:t>制作外壳，将线路包裹在内</w:t>
      </w:r>
      <w:r w:rsidR="00B175DE">
        <w:rPr>
          <w:rFonts w:hint="eastAsia"/>
          <w:szCs w:val="21"/>
        </w:rPr>
        <w:t>。</w:t>
      </w:r>
    </w:p>
    <w:p w14:paraId="6E817252" w14:textId="07D53247" w:rsidR="00B175DE" w:rsidRDefault="00B175DE" w:rsidP="00B175DE">
      <w:pPr>
        <w:jc w:val="left"/>
        <w:textAlignment w:val="baseline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6C56478" wp14:editId="7E3F8B74">
            <wp:extent cx="1629002" cy="2953162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4357F" wp14:editId="5EFD0E64">
            <wp:extent cx="3343742" cy="2886478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73A2" w14:textId="60240694" w:rsidR="00B175DE" w:rsidRDefault="00B175DE" w:rsidP="00B175DE">
      <w:pPr>
        <w:jc w:val="center"/>
        <w:textAlignment w:val="baseline"/>
        <w:rPr>
          <w:sz w:val="20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部分结构板（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73BCF3F7" w14:textId="498ABA78" w:rsidR="00B175DE" w:rsidRDefault="00B175DE" w:rsidP="00B175DE">
      <w:pPr>
        <w:jc w:val="left"/>
        <w:textAlignment w:val="baseline"/>
        <w:rPr>
          <w:sz w:val="20"/>
          <w:szCs w:val="21"/>
        </w:rPr>
      </w:pPr>
      <w:r>
        <w:rPr>
          <w:noProof/>
        </w:rPr>
        <w:drawing>
          <wp:inline distT="0" distB="0" distL="0" distR="0" wp14:anchorId="6A207C30" wp14:editId="7B491B2B">
            <wp:extent cx="2133898" cy="19433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235" w14:textId="7C48FA9A" w:rsidR="00B175DE" w:rsidRDefault="00B175DE" w:rsidP="00B175DE">
      <w:pPr>
        <w:jc w:val="left"/>
        <w:textAlignment w:val="baseline"/>
        <w:rPr>
          <w:sz w:val="20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部分结构板（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556A0EF0" w14:textId="77777777" w:rsidR="00B175DE" w:rsidRPr="00B175DE" w:rsidRDefault="00B175DE" w:rsidP="00B175DE">
      <w:pPr>
        <w:jc w:val="left"/>
        <w:textAlignment w:val="baseline"/>
        <w:rPr>
          <w:sz w:val="20"/>
          <w:szCs w:val="21"/>
        </w:rPr>
      </w:pPr>
    </w:p>
    <w:p w14:paraId="29DEB050" w14:textId="4018E63B" w:rsidR="00235DC4" w:rsidRPr="00A51365" w:rsidRDefault="00E42FFC" w:rsidP="00A51365">
      <w:pPr>
        <w:jc w:val="left"/>
        <w:textAlignment w:val="baseline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八、成本控制</w:t>
      </w:r>
    </w:p>
    <w:p w14:paraId="2C667A05" w14:textId="7263DDF1" w:rsidR="00EB2BB0" w:rsidRPr="00EB2BB0" w:rsidRDefault="0006112F" w:rsidP="00EB2BB0">
      <w:pPr>
        <w:pStyle w:val="a7"/>
        <w:numPr>
          <w:ilvl w:val="0"/>
          <w:numId w:val="5"/>
        </w:numPr>
        <w:tabs>
          <w:tab w:val="left" w:pos="312"/>
        </w:tabs>
        <w:ind w:firstLineChars="0"/>
        <w:jc w:val="left"/>
        <w:textAlignment w:val="baseline"/>
        <w:rPr>
          <w:sz w:val="24"/>
          <w:szCs w:val="32"/>
        </w:rPr>
      </w:pPr>
      <w:r w:rsidRPr="00EB2BB0">
        <w:rPr>
          <w:rFonts w:hint="eastAsia"/>
          <w:sz w:val="24"/>
          <w:szCs w:val="32"/>
        </w:rPr>
        <w:t>在最初的几代哨兵机器人里，都是用自己加工的玻纤板、铝管和</w:t>
      </w:r>
      <w:r w:rsidRPr="00EB2BB0">
        <w:rPr>
          <w:rFonts w:hint="eastAsia"/>
          <w:sz w:val="24"/>
          <w:szCs w:val="32"/>
        </w:rPr>
        <w:t>3</w:t>
      </w:r>
      <w:r w:rsidRPr="00EB2BB0">
        <w:rPr>
          <w:sz w:val="24"/>
          <w:szCs w:val="32"/>
        </w:rPr>
        <w:t>D</w:t>
      </w:r>
      <w:r w:rsidRPr="00EB2BB0">
        <w:rPr>
          <w:rFonts w:hint="eastAsia"/>
          <w:sz w:val="24"/>
          <w:szCs w:val="32"/>
        </w:rPr>
        <w:t>打印件制作而成，主要用于做一些可行性的测试，在技术成熟之后改为强度更好的碳纤维板。</w:t>
      </w:r>
    </w:p>
    <w:p w14:paraId="2CD9EDAF" w14:textId="24D47BF5" w:rsidR="00EB2BB0" w:rsidRDefault="0006112F" w:rsidP="00EB2BB0">
      <w:pPr>
        <w:pStyle w:val="a7"/>
        <w:numPr>
          <w:ilvl w:val="0"/>
          <w:numId w:val="5"/>
        </w:numPr>
        <w:tabs>
          <w:tab w:val="left" w:pos="312"/>
        </w:tabs>
        <w:ind w:firstLineChars="0"/>
        <w:jc w:val="left"/>
        <w:textAlignment w:val="baseline"/>
        <w:rPr>
          <w:sz w:val="24"/>
          <w:szCs w:val="32"/>
        </w:rPr>
      </w:pPr>
      <w:r w:rsidRPr="00EB2BB0">
        <w:rPr>
          <w:rFonts w:hint="eastAsia"/>
          <w:sz w:val="24"/>
          <w:szCs w:val="32"/>
        </w:rPr>
        <w:t>有些零件也采用之前的物资</w:t>
      </w:r>
      <w:r w:rsidR="00EB2BB0">
        <w:rPr>
          <w:rFonts w:hint="eastAsia"/>
          <w:sz w:val="24"/>
          <w:szCs w:val="32"/>
        </w:rPr>
        <w:t>，节约成本</w:t>
      </w:r>
      <w:r w:rsidRPr="00EB2BB0">
        <w:rPr>
          <w:rFonts w:hint="eastAsia"/>
          <w:sz w:val="24"/>
          <w:szCs w:val="32"/>
        </w:rPr>
        <w:t>。</w:t>
      </w:r>
    </w:p>
    <w:p w14:paraId="4632F276" w14:textId="37631F35" w:rsidR="00235DC4" w:rsidRPr="006030D8" w:rsidRDefault="00EB2BB0" w:rsidP="006030D8">
      <w:pPr>
        <w:pStyle w:val="a7"/>
        <w:numPr>
          <w:ilvl w:val="0"/>
          <w:numId w:val="5"/>
        </w:numPr>
        <w:tabs>
          <w:tab w:val="left" w:pos="312"/>
        </w:tabs>
        <w:ind w:firstLineChars="0"/>
        <w:jc w:val="left"/>
        <w:textAlignment w:val="baseline"/>
        <w:rPr>
          <w:sz w:val="24"/>
          <w:szCs w:val="32"/>
        </w:rPr>
      </w:pPr>
      <w:proofErr w:type="gramStart"/>
      <w:r w:rsidRPr="00EB2BB0">
        <w:rPr>
          <w:rFonts w:hint="eastAsia"/>
          <w:sz w:val="24"/>
          <w:szCs w:val="32"/>
        </w:rPr>
        <w:t>和淘宝商家</w:t>
      </w:r>
      <w:proofErr w:type="gramEnd"/>
      <w:r w:rsidRPr="00EB2BB0">
        <w:rPr>
          <w:rFonts w:hint="eastAsia"/>
          <w:sz w:val="24"/>
          <w:szCs w:val="32"/>
        </w:rPr>
        <w:t>交流时，会争取更多的优惠。</w:t>
      </w:r>
    </w:p>
    <w:p w14:paraId="05F124A8" w14:textId="77777777" w:rsidR="00235DC4" w:rsidRDefault="00235DC4">
      <w:pPr>
        <w:tabs>
          <w:tab w:val="left" w:pos="312"/>
        </w:tabs>
        <w:jc w:val="left"/>
        <w:textAlignment w:val="baseline"/>
        <w:rPr>
          <w:sz w:val="24"/>
          <w:szCs w:val="32"/>
        </w:rPr>
      </w:pPr>
    </w:p>
    <w:sectPr w:rsidR="00235DC4" w:rsidSect="00844C90">
      <w:foot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42DD" w14:textId="77777777" w:rsidR="0046152B" w:rsidRDefault="0046152B">
      <w:r>
        <w:separator/>
      </w:r>
    </w:p>
  </w:endnote>
  <w:endnote w:type="continuationSeparator" w:id="0">
    <w:p w14:paraId="22824A08" w14:textId="77777777" w:rsidR="0046152B" w:rsidRDefault="0046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2E222" w14:textId="77777777" w:rsidR="00235DC4" w:rsidRDefault="00844C90">
    <w:pPr>
      <w:pStyle w:val="a3"/>
    </w:pPr>
    <w:r>
      <w:rPr>
        <w:noProof/>
      </w:rPr>
      <w:drawing>
        <wp:inline distT="0" distB="0" distL="0" distR="0" wp14:anchorId="11DD79CB" wp14:editId="78961DCF">
          <wp:extent cx="5271770" cy="271145"/>
          <wp:effectExtent l="0" t="0" r="508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556" b="33079"/>
                  <a:stretch/>
                </pic:blipFill>
                <pic:spPr bwMode="auto">
                  <a:xfrm>
                    <a:off x="0" y="0"/>
                    <a:ext cx="527177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4610D" w14:textId="77777777" w:rsidR="0046152B" w:rsidRDefault="0046152B">
      <w:r>
        <w:separator/>
      </w:r>
    </w:p>
  </w:footnote>
  <w:footnote w:type="continuationSeparator" w:id="0">
    <w:p w14:paraId="5998C4D9" w14:textId="77777777" w:rsidR="0046152B" w:rsidRDefault="0046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1F7B"/>
    <w:multiLevelType w:val="hybridMultilevel"/>
    <w:tmpl w:val="118EE492"/>
    <w:lvl w:ilvl="0" w:tplc="1FDED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579B3"/>
    <w:multiLevelType w:val="hybridMultilevel"/>
    <w:tmpl w:val="ADC602C6"/>
    <w:lvl w:ilvl="0" w:tplc="A1C0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2563A4"/>
    <w:multiLevelType w:val="hybridMultilevel"/>
    <w:tmpl w:val="7C261B2A"/>
    <w:lvl w:ilvl="0" w:tplc="B3F8B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882C1"/>
    <w:multiLevelType w:val="singleLevel"/>
    <w:tmpl w:val="4E0882C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4B856E4"/>
    <w:multiLevelType w:val="hybridMultilevel"/>
    <w:tmpl w:val="D06EC36A"/>
    <w:lvl w:ilvl="0" w:tplc="EE4A4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4534B7"/>
    <w:multiLevelType w:val="hybridMultilevel"/>
    <w:tmpl w:val="ADEA9626"/>
    <w:lvl w:ilvl="0" w:tplc="3F867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D20A3B"/>
    <w:rsid w:val="0006112F"/>
    <w:rsid w:val="00065E02"/>
    <w:rsid w:val="000A0E4B"/>
    <w:rsid w:val="000B3EDE"/>
    <w:rsid w:val="00113C25"/>
    <w:rsid w:val="001A13E2"/>
    <w:rsid w:val="001B20B5"/>
    <w:rsid w:val="002316F7"/>
    <w:rsid w:val="00235DC4"/>
    <w:rsid w:val="00240C85"/>
    <w:rsid w:val="002733D9"/>
    <w:rsid w:val="003124AA"/>
    <w:rsid w:val="00350A87"/>
    <w:rsid w:val="003B00A0"/>
    <w:rsid w:val="003B5770"/>
    <w:rsid w:val="0046152B"/>
    <w:rsid w:val="00494500"/>
    <w:rsid w:val="004E6E16"/>
    <w:rsid w:val="004F0ED7"/>
    <w:rsid w:val="005B11AA"/>
    <w:rsid w:val="006017FC"/>
    <w:rsid w:val="006030D8"/>
    <w:rsid w:val="00632072"/>
    <w:rsid w:val="006E2D2D"/>
    <w:rsid w:val="006E40BB"/>
    <w:rsid w:val="006F3B68"/>
    <w:rsid w:val="00756771"/>
    <w:rsid w:val="00786B06"/>
    <w:rsid w:val="00817A23"/>
    <w:rsid w:val="00842378"/>
    <w:rsid w:val="00844C90"/>
    <w:rsid w:val="008D1499"/>
    <w:rsid w:val="008E55A3"/>
    <w:rsid w:val="009105C2"/>
    <w:rsid w:val="00972DFD"/>
    <w:rsid w:val="00987A89"/>
    <w:rsid w:val="00A23AE8"/>
    <w:rsid w:val="00A51365"/>
    <w:rsid w:val="00A52D37"/>
    <w:rsid w:val="00A5363E"/>
    <w:rsid w:val="00A7795B"/>
    <w:rsid w:val="00A85E0C"/>
    <w:rsid w:val="00B175DE"/>
    <w:rsid w:val="00B45ACE"/>
    <w:rsid w:val="00B71DFA"/>
    <w:rsid w:val="00B831BF"/>
    <w:rsid w:val="00BD0FDE"/>
    <w:rsid w:val="00C55089"/>
    <w:rsid w:val="00E3003F"/>
    <w:rsid w:val="00E42FFC"/>
    <w:rsid w:val="00E61C09"/>
    <w:rsid w:val="00EB2BB0"/>
    <w:rsid w:val="00EC535D"/>
    <w:rsid w:val="00F237D1"/>
    <w:rsid w:val="00F9524E"/>
    <w:rsid w:val="00FA6B74"/>
    <w:rsid w:val="017026F1"/>
    <w:rsid w:val="3EB53FC2"/>
    <w:rsid w:val="60D20A3B"/>
    <w:rsid w:val="79ED1010"/>
    <w:rsid w:val="7F053139"/>
    <w:rsid w:val="7FA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474C9"/>
  <w15:docId w15:val="{0597D700-AABA-436A-9F48-1ACFB769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E4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正月初八</dc:creator>
  <cp:lastModifiedBy>Crash ASR</cp:lastModifiedBy>
  <cp:revision>28</cp:revision>
  <dcterms:created xsi:type="dcterms:W3CDTF">2020-03-08T00:55:00Z</dcterms:created>
  <dcterms:modified xsi:type="dcterms:W3CDTF">2021-06-29T19:56:00Z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