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DATABASE SPECIFICATION</w:t>
      </w:r>
    </w:p>
    <w:p>
      <w:pPr>
        <w:jc w:val="center"/>
      </w:pPr>
      <w:r>
        <w:rPr>
          <w:b/>
          <w:sz w:val="44"/>
        </w:rPr>
        <w:t>AI Interview Monitoring and Detection System</w:t>
      </w:r>
    </w:p>
    <w:p>
      <w:pPr>
        <w:jc w:val="center"/>
      </w:pPr>
      <w:r>
        <w:rPr>
          <w:b/>
          <w:sz w:val="24"/>
        </w:rPr>
        <w:t>MongoDB Data Model • Event Model • Evidence Model • Retention</w:t>
      </w:r>
    </w:p>
    <w:p>
      <w:pPr>
        <w:jc w:val="center"/>
      </w:pPr>
      <w:r>
        <w:t>Document 4 | Version 1.0 | Derived from PRD v1.0</w:t>
      </w:r>
    </w:p>
    <w:tbl>
      <w:tblPr>
        <w:tblStyle w:val="TableGrid"/>
        <w:tblW w:type="auto" w:w="0"/>
        <w:tblLook w:firstColumn="1" w:firstRow="1" w:lastColumn="0" w:lastRow="0" w:noHBand="0" w:noVBand="1" w:val="04A0"/>
      </w:tblPr>
      <w:tblGrid>
        <w:gridCol w:w="10224"/>
      </w:tblGrid>
      <w:tr>
        <w:tc>
          <w:tcPr>
            <w:tcW w:type="dxa" w:w="10224"/>
            <w:shd w:fill="EAF4EA"/>
          </w:tcPr>
          <w:p>
            <w:r/>
            <w:r>
              <w:rPr>
                <w:b/>
                <w:sz w:val="19"/>
              </w:rPr>
              <w:t>Purpose</w:t>
              <w:br/>
            </w:r>
            <w:r>
              <w:rPr>
                <w:sz w:val="18"/>
              </w:rPr>
              <w:t>Define the persistent data model required to support the product requirements established in PRD v1.0, with the interview session as the central business entity and timestamped monitoring events as the core integrity-data unit.</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6"/>
              </w:rPr>
              <w:t>Document Field</w:t>
            </w:r>
          </w:p>
        </w:tc>
        <w:tc>
          <w:tcPr>
            <w:tcW w:type="dxa" w:w="5112"/>
            <w:shd w:fill="D9EAF7"/>
          </w:tcPr>
          <w:p>
            <w:r>
              <w:rPr>
                <w:b/>
                <w:sz w:val="16"/>
              </w:rPr>
              <w:t>Value</w:t>
            </w:r>
          </w:p>
        </w:tc>
      </w:tr>
      <w:tr>
        <w:tc>
          <w:tcPr>
            <w:tcW w:type="dxa" w:w="5112"/>
            <w:vAlign w:val="center"/>
          </w:tcPr>
          <w:p>
            <w:r>
              <w:rPr>
                <w:sz w:val="16"/>
              </w:rPr>
              <w:t>Project</w:t>
            </w:r>
          </w:p>
        </w:tc>
        <w:tc>
          <w:tcPr>
            <w:tcW w:type="dxa" w:w="5112"/>
            <w:vAlign w:val="center"/>
          </w:tcPr>
          <w:p>
            <w:r>
              <w:rPr>
                <w:sz w:val="16"/>
              </w:rPr>
              <w:t>AI Interview Monitoring and Detection System</w:t>
            </w:r>
          </w:p>
        </w:tc>
      </w:tr>
      <w:tr>
        <w:tc>
          <w:tcPr>
            <w:tcW w:type="dxa" w:w="5112"/>
            <w:vAlign w:val="center"/>
          </w:tcPr>
          <w:p>
            <w:r>
              <w:rPr>
                <w:sz w:val="16"/>
              </w:rPr>
              <w:t>Document</w:t>
            </w:r>
          </w:p>
        </w:tc>
        <w:tc>
          <w:tcPr>
            <w:tcW w:type="dxa" w:w="5112"/>
            <w:vAlign w:val="center"/>
          </w:tcPr>
          <w:p>
            <w:r>
              <w:rPr>
                <w:sz w:val="16"/>
              </w:rPr>
              <w:t>Database Specification</w:t>
            </w:r>
          </w:p>
        </w:tc>
      </w:tr>
      <w:tr>
        <w:tc>
          <w:tcPr>
            <w:tcW w:type="dxa" w:w="5112"/>
            <w:vAlign w:val="center"/>
          </w:tcPr>
          <w:p>
            <w:r>
              <w:rPr>
                <w:sz w:val="16"/>
              </w:rPr>
              <w:t>Version</w:t>
            </w:r>
          </w:p>
        </w:tc>
        <w:tc>
          <w:tcPr>
            <w:tcW w:type="dxa" w:w="5112"/>
            <w:vAlign w:val="center"/>
          </w:tcPr>
          <w:p>
            <w:r>
              <w:rPr>
                <w:sz w:val="16"/>
              </w:rPr>
              <w:t>1.0</w:t>
            </w:r>
          </w:p>
        </w:tc>
      </w:tr>
      <w:tr>
        <w:tc>
          <w:tcPr>
            <w:tcW w:type="dxa" w:w="5112"/>
            <w:vAlign w:val="center"/>
          </w:tcPr>
          <w:p>
            <w:r>
              <w:rPr>
                <w:sz w:val="16"/>
              </w:rPr>
              <w:t>Baseline Source</w:t>
            </w:r>
          </w:p>
        </w:tc>
        <w:tc>
          <w:tcPr>
            <w:tcW w:type="dxa" w:w="5112"/>
            <w:vAlign w:val="center"/>
          </w:tcPr>
          <w:p>
            <w:r>
              <w:rPr>
                <w:sz w:val="16"/>
              </w:rPr>
              <w:t>PRD v1.0</w:t>
            </w:r>
          </w:p>
        </w:tc>
      </w:tr>
      <w:tr>
        <w:tc>
          <w:tcPr>
            <w:tcW w:type="dxa" w:w="5112"/>
            <w:vAlign w:val="center"/>
          </w:tcPr>
          <w:p>
            <w:r>
              <w:rPr>
                <w:sz w:val="16"/>
              </w:rPr>
              <w:t>Database Direction</w:t>
            </w:r>
          </w:p>
        </w:tc>
        <w:tc>
          <w:tcPr>
            <w:tcW w:type="dxa" w:w="5112"/>
            <w:vAlign w:val="center"/>
          </w:tcPr>
          <w:p>
            <w:r>
              <w:rPr>
                <w:sz w:val="16"/>
              </w:rPr>
              <w:t>MongoDB</w:t>
            </w:r>
          </w:p>
        </w:tc>
      </w:tr>
      <w:tr>
        <w:tc>
          <w:tcPr>
            <w:tcW w:type="dxa" w:w="5112"/>
            <w:vAlign w:val="center"/>
          </w:tcPr>
          <w:p>
            <w:r>
              <w:rPr>
                <w:sz w:val="16"/>
              </w:rPr>
              <w:t>Primary Design Pattern</w:t>
            </w:r>
          </w:p>
        </w:tc>
        <w:tc>
          <w:tcPr>
            <w:tcW w:type="dxa" w:w="5112"/>
            <w:vAlign w:val="center"/>
          </w:tcPr>
          <w:p>
            <w:r>
              <w:rPr>
                <w:sz w:val="16"/>
              </w:rPr>
              <w:t>Interview-centric, event-oriented document model</w:t>
            </w:r>
          </w:p>
        </w:tc>
      </w:tr>
      <w:tr>
        <w:tc>
          <w:tcPr>
            <w:tcW w:type="dxa" w:w="5112"/>
            <w:vAlign w:val="center"/>
          </w:tcPr>
          <w:p>
            <w:r>
              <w:rPr>
                <w:sz w:val="16"/>
              </w:rPr>
              <w:t>Primary Integrity Principle</w:t>
            </w:r>
          </w:p>
        </w:tc>
        <w:tc>
          <w:tcPr>
            <w:tcW w:type="dxa" w:w="5112"/>
            <w:vAlign w:val="center"/>
          </w:tcPr>
          <w:p>
            <w:r>
              <w:rPr>
                <w:sz w:val="16"/>
              </w:rPr>
              <w:t>Evidence + Risk Indicators + Human Review</w:t>
            </w:r>
          </w:p>
        </w:tc>
      </w:tr>
      <w:tr>
        <w:tc>
          <w:tcPr>
            <w:tcW w:type="dxa" w:w="5112"/>
            <w:vAlign w:val="center"/>
          </w:tcPr>
          <w:p>
            <w:r>
              <w:rPr>
                <w:sz w:val="16"/>
              </w:rPr>
              <w:t>Status</w:t>
            </w:r>
          </w:p>
        </w:tc>
        <w:tc>
          <w:tcPr>
            <w:tcW w:type="dxa" w:w="5112"/>
            <w:vAlign w:val="center"/>
          </w:tcPr>
          <w:p>
            <w:r>
              <w:rPr>
                <w:sz w:val="16"/>
              </w:rPr>
              <w:t>Baseline schema proposal; implementation details remain subject to SRS and Architecture</w:t>
            </w:r>
          </w:p>
        </w:tc>
      </w:tr>
    </w:tbl>
    <w:p/>
    <w:p>
      <w:pPr>
        <w:pStyle w:val="Heading1"/>
      </w:pPr>
      <w:r>
        <w:t>Document Relationship</w:t>
      </w:r>
    </w:p>
    <w:p>
      <w:r>
        <w:t>This document is derived from PRD v1.0. It operationalizes the PRD concepts of User, Recruiter, Candidate, Interview Session, Monitoring Event, AI Analysis Result, Alert, Evidence Reference and Final Report. It does not claim that every proposed collection or field is already implemented.</w:t>
      </w:r>
    </w:p>
    <w:tbl>
      <w:tblPr>
        <w:tblStyle w:val="TableGrid"/>
        <w:tblW w:type="auto" w:w="0"/>
        <w:tblLook w:firstColumn="1" w:firstRow="1" w:lastColumn="0" w:lastRow="0" w:noHBand="0" w:noVBand="1" w:val="04A0"/>
      </w:tblPr>
      <w:tblGrid>
        <w:gridCol w:w="10224"/>
      </w:tblGrid>
      <w:tr>
        <w:tc>
          <w:tcPr>
            <w:tcW w:type="dxa" w:w="10224"/>
            <w:shd w:fill="FFF4E5"/>
          </w:tcPr>
          <w:p>
            <w:r/>
            <w:r>
              <w:rPr>
                <w:b/>
                <w:sz w:val="19"/>
              </w:rPr>
              <w:t>Important baseline constraint</w:t>
              <w:br/>
            </w:r>
            <w:r>
              <w:rPr>
                <w:sz w:val="18"/>
              </w:rPr>
              <w:t>Documents 2 (SRS) and 3 (System Architecture) have not been finalized in this documentation sequence. Therefore, fields that depend on unresolved technical decisions are marked Proposed/TBD rather than presented as settled implementation facts.</w:t>
            </w:r>
          </w:p>
        </w:tc>
      </w:tr>
    </w:tbl>
    <w:p/>
    <w:p>
      <w:pPr>
        <w:pStyle w:val="Heading1"/>
      </w:pPr>
      <w:r>
        <w:t>1. Database Objectives</w:t>
      </w:r>
    </w:p>
    <w:p>
      <w:pPr>
        <w:pStyle w:val="ListBullet"/>
        <w:spacing w:after="30"/>
      </w:pPr>
      <w:r>
        <w:t>Support recruiter and candidate workflows defined in the PRD.</w:t>
      </w:r>
    </w:p>
    <w:p>
      <w:pPr>
        <w:pStyle w:val="ListBullet"/>
        <w:spacing w:after="30"/>
      </w:pPr>
      <w:r>
        <w:t>Keep Interview Session as the central entity connecting participants, monitoring, alerts, evidence and reporting.</w:t>
      </w:r>
    </w:p>
    <w:p>
      <w:pPr>
        <w:pStyle w:val="ListBullet"/>
        <w:spacing w:after="30"/>
      </w:pPr>
      <w:r>
        <w:t>Represent monitoring information as timestamped events rather than requiring permanent storage of every raw frame.</w:t>
      </w:r>
    </w:p>
    <w:p>
      <w:pPr>
        <w:pStyle w:val="ListBullet"/>
        <w:spacing w:after="30"/>
      </w:pPr>
      <w:r>
        <w:t>Store AI/rule outputs separately enough to preserve confidence, model/rule version and evidence references.</w:t>
      </w:r>
    </w:p>
    <w:p>
      <w:pPr>
        <w:pStyle w:val="ListBullet"/>
        <w:spacing w:after="30"/>
      </w:pPr>
      <w:r>
        <w:t>Allow recruiter-facing alerts to point back to the underlying event and evidence.</w:t>
      </w:r>
    </w:p>
    <w:p>
      <w:pPr>
        <w:pStyle w:val="ListBullet"/>
        <w:spacing w:after="30"/>
      </w:pPr>
      <w:r>
        <w:t>Support future integrity reports without making the database dependent on an automatic hiring decision.</w:t>
      </w:r>
    </w:p>
    <w:p>
      <w:pPr>
        <w:pStyle w:val="ListBullet"/>
        <w:spacing w:after="30"/>
      </w:pPr>
      <w:r>
        <w:t>Provide indexes suitable for interview-centric retrieval and chronological event review.</w:t>
      </w:r>
    </w:p>
    <w:p>
      <w:pPr>
        <w:pStyle w:val="ListBullet"/>
        <w:spacing w:after="30"/>
      </w:pPr>
      <w:r>
        <w:t>Leave room for future audio, NLP and screen/activity modules without redesigning the entire model.</w:t>
      </w:r>
    </w:p>
    <w:p>
      <w:pPr>
        <w:pStyle w:val="Heading1"/>
      </w:pPr>
      <w:r>
        <w:t>2. Database Scope and Principles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6"/>
              </w:rPr>
              <w:t>Principle</w:t>
            </w:r>
          </w:p>
        </w:tc>
        <w:tc>
          <w:tcPr>
            <w:tcW w:type="dxa" w:w="5112"/>
            <w:shd w:fill="D9EAF7"/>
          </w:tcPr>
          <w:p>
            <w:r>
              <w:rPr>
                <w:b/>
                <w:sz w:val="16"/>
              </w:rPr>
              <w:t>Database Application</w:t>
            </w:r>
          </w:p>
        </w:tc>
      </w:tr>
      <w:tr>
        <w:tc>
          <w:tcPr>
            <w:tcW w:type="dxa" w:w="5112"/>
            <w:vAlign w:val="center"/>
          </w:tcPr>
          <w:p>
            <w:r>
              <w:rPr>
                <w:sz w:val="16"/>
              </w:rPr>
              <w:t>Interview-centric</w:t>
            </w:r>
          </w:p>
        </w:tc>
        <w:tc>
          <w:tcPr>
            <w:tcW w:type="dxa" w:w="5112"/>
            <w:vAlign w:val="center"/>
          </w:tcPr>
          <w:p>
            <w:r>
              <w:rPr>
                <w:sz w:val="16"/>
              </w:rPr>
              <w:t>interview_sessions is the central reference for monitoring-related records.</w:t>
            </w:r>
          </w:p>
        </w:tc>
      </w:tr>
      <w:tr>
        <w:tc>
          <w:tcPr>
            <w:tcW w:type="dxa" w:w="5112"/>
            <w:vAlign w:val="center"/>
          </w:tcPr>
          <w:p>
            <w:r>
              <w:rPr>
                <w:sz w:val="16"/>
              </w:rPr>
              <w:t>Event-oriented</w:t>
            </w:r>
          </w:p>
        </w:tc>
        <w:tc>
          <w:tcPr>
            <w:tcW w:type="dxa" w:w="5112"/>
            <w:vAlign w:val="center"/>
          </w:tcPr>
          <w:p>
            <w:r>
              <w:rPr>
                <w:sz w:val="16"/>
              </w:rPr>
              <w:t>Observable detections are represented as monitoring_events with timestamps.</w:t>
            </w:r>
          </w:p>
        </w:tc>
      </w:tr>
      <w:tr>
        <w:tc>
          <w:tcPr>
            <w:tcW w:type="dxa" w:w="5112"/>
            <w:vAlign w:val="center"/>
          </w:tcPr>
          <w:p>
            <w:r>
              <w:rPr>
                <w:sz w:val="16"/>
              </w:rPr>
              <w:t>Evidence-first</w:t>
            </w:r>
          </w:p>
        </w:tc>
        <w:tc>
          <w:tcPr>
            <w:tcW w:type="dxa" w:w="5112"/>
            <w:vAlign w:val="center"/>
          </w:tcPr>
          <w:p>
            <w:r>
              <w:rPr>
                <w:sz w:val="16"/>
              </w:rPr>
              <w:t>Events may reference evidence objects; evidence does not imply guilt.</w:t>
            </w:r>
          </w:p>
        </w:tc>
      </w:tr>
      <w:tr>
        <w:tc>
          <w:tcPr>
            <w:tcW w:type="dxa" w:w="5112"/>
            <w:vAlign w:val="center"/>
          </w:tcPr>
          <w:p>
            <w:r>
              <w:rPr>
                <w:sz w:val="16"/>
              </w:rPr>
              <w:t>Separation of confidence and severity</w:t>
            </w:r>
          </w:p>
        </w:tc>
        <w:tc>
          <w:tcPr>
            <w:tcW w:type="dxa" w:w="5112"/>
            <w:vAlign w:val="center"/>
          </w:tcPr>
          <w:p>
            <w:r>
              <w:rPr>
                <w:sz w:val="16"/>
              </w:rPr>
              <w:t>confidence is model/rule confidence; severity is product prioritization.</w:t>
            </w:r>
          </w:p>
        </w:tc>
      </w:tr>
      <w:tr>
        <w:tc>
          <w:tcPr>
            <w:tcW w:type="dxa" w:w="5112"/>
            <w:vAlign w:val="center"/>
          </w:tcPr>
          <w:p>
            <w:r>
              <w:rPr>
                <w:sz w:val="16"/>
              </w:rPr>
              <w:t>Traceability</w:t>
            </w:r>
          </w:p>
        </w:tc>
        <w:tc>
          <w:tcPr>
            <w:tcW w:type="dxa" w:w="5112"/>
            <w:vAlign w:val="center"/>
          </w:tcPr>
          <w:p>
            <w:r>
              <w:rPr>
                <w:sz w:val="16"/>
              </w:rPr>
              <w:t>Events retain model/rule version and references where applicable.</w:t>
            </w:r>
          </w:p>
        </w:tc>
      </w:tr>
      <w:tr>
        <w:tc>
          <w:tcPr>
            <w:tcW w:type="dxa" w:w="5112"/>
            <w:vAlign w:val="center"/>
          </w:tcPr>
          <w:p>
            <w:r>
              <w:rPr>
                <w:sz w:val="16"/>
              </w:rPr>
              <w:t>Data minimization</w:t>
            </w:r>
          </w:p>
        </w:tc>
        <w:tc>
          <w:tcPr>
            <w:tcW w:type="dxa" w:w="5112"/>
            <w:vAlign w:val="center"/>
          </w:tcPr>
          <w:p>
            <w:r>
              <w:rPr>
                <w:sz w:val="16"/>
              </w:rPr>
              <w:t>Do not persist raw media by default merely because it exists.</w:t>
            </w:r>
          </w:p>
        </w:tc>
      </w:tr>
      <w:tr>
        <w:tc>
          <w:tcPr>
            <w:tcW w:type="dxa" w:w="5112"/>
            <w:vAlign w:val="center"/>
          </w:tcPr>
          <w:p>
            <w:r>
              <w:rPr>
                <w:sz w:val="16"/>
              </w:rPr>
              <w:t>Extensibility</w:t>
            </w:r>
          </w:p>
        </w:tc>
        <w:tc>
          <w:tcPr>
            <w:tcW w:type="dxa" w:w="5112"/>
            <w:vAlign w:val="center"/>
          </w:tcPr>
          <w:p>
            <w:r>
              <w:rPr>
                <w:sz w:val="16"/>
              </w:rPr>
              <w:t>New signal types should fit the event model without requiring a new collection for every event type.</w:t>
            </w:r>
          </w:p>
        </w:tc>
      </w:tr>
      <w:tr>
        <w:tc>
          <w:tcPr>
            <w:tcW w:type="dxa" w:w="5112"/>
            <w:vAlign w:val="center"/>
          </w:tcPr>
          <w:p>
            <w:r>
              <w:rPr>
                <w:sz w:val="16"/>
              </w:rPr>
              <w:t>Human review</w:t>
            </w:r>
          </w:p>
        </w:tc>
        <w:tc>
          <w:tcPr>
            <w:tcW w:type="dxa" w:w="5112"/>
            <w:vAlign w:val="center"/>
          </w:tcPr>
          <w:p>
            <w:r>
              <w:rPr>
                <w:sz w:val="16"/>
              </w:rPr>
              <w:t>review_status and review metadata support later human-review workflows.</w:t>
            </w:r>
          </w:p>
        </w:tc>
      </w:tr>
      <w:tr>
        <w:tc>
          <w:tcPr>
            <w:tcW w:type="dxa" w:w="5112"/>
            <w:vAlign w:val="center"/>
          </w:tcPr>
          <w:p>
            <w:r>
              <w:rPr>
                <w:sz w:val="16"/>
              </w:rPr>
              <w:t>Privacy-aware</w:t>
            </w:r>
          </w:p>
        </w:tc>
        <w:tc>
          <w:tcPr>
            <w:tcW w:type="dxa" w:w="5112"/>
            <w:vAlign w:val="center"/>
          </w:tcPr>
          <w:p>
            <w:r>
              <w:rPr>
                <w:sz w:val="16"/>
              </w:rPr>
              <w:t>Retention and deletion must be enforceable at the interview/evidence level.</w:t>
            </w:r>
          </w:p>
        </w:tc>
      </w:tr>
    </w:tbl>
    <w:p/>
    <w:p>
      <w:pPr>
        <w:pStyle w:val="Heading1"/>
      </w:pPr>
      <w:r>
        <w:t>3. Logical Data Model</w:t>
      </w:r>
    </w:p>
    <w:p>
      <w:r>
        <w:t>The proposed logical relationship is:</w:t>
      </w:r>
    </w:p>
    <w:p>
      <w:pPr>
        <w:jc w:val="center"/>
      </w:pPr>
      <w:r>
        <w:rPr>
          <w:b/>
        </w:rPr>
        <w:t>User → Recruiter/Candidate → Interview Session → Monitoring Events → AI Analysis / Alerts → Evidence / Report</w:t>
      </w:r>
    </w:p>
    <w:p>
      <w:r>
        <w:t>The database is intentionally not designed as a relational SQL schema. MongoDB references are represented using identifiers. Exact embedding versus referencing decisions may be refined during the architecture phase based on access patterns.</w:t>
      </w:r>
    </w:p>
    <w:p>
      <w:pPr>
        <w:pStyle w:val="Heading1"/>
      </w:pPr>
      <w:r>
        <w:t>4. Collection Catalog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6"/>
              </w:rPr>
              <w:t>Collection</w:t>
            </w:r>
          </w:p>
        </w:tc>
        <w:tc>
          <w:tcPr>
            <w:tcW w:type="dxa" w:w="2556"/>
            <w:shd w:fill="D9EAF7"/>
          </w:tcPr>
          <w:p>
            <w:r>
              <w:rPr>
                <w:b/>
                <w:sz w:val="16"/>
              </w:rPr>
              <w:t>Purpose</w:t>
            </w:r>
          </w:p>
        </w:tc>
        <w:tc>
          <w:tcPr>
            <w:tcW w:type="dxa" w:w="2556"/>
            <w:shd w:fill="D9EAF7"/>
          </w:tcPr>
          <w:p>
            <w:r>
              <w:rPr>
                <w:b/>
                <w:sz w:val="16"/>
              </w:rPr>
              <w:t>Primary Identifier</w:t>
            </w:r>
          </w:p>
        </w:tc>
        <w:tc>
          <w:tcPr>
            <w:tcW w:type="dxa" w:w="2556"/>
            <w:shd w:fill="D9EAF7"/>
          </w:tcPr>
          <w:p>
            <w:r>
              <w:rPr>
                <w:b/>
                <w:sz w:val="16"/>
              </w:rPr>
              <w:t>Scope</w:t>
            </w:r>
          </w:p>
        </w:tc>
      </w:tr>
      <w:tr>
        <w:tc>
          <w:tcPr>
            <w:tcW w:type="dxa" w:w="2556"/>
            <w:vAlign w:val="center"/>
          </w:tcPr>
          <w:p>
            <w:r>
              <w:rPr>
                <w:sz w:val="16"/>
              </w:rPr>
              <w:t>users</w:t>
            </w:r>
          </w:p>
        </w:tc>
        <w:tc>
          <w:tcPr>
            <w:tcW w:type="dxa" w:w="2556"/>
            <w:vAlign w:val="center"/>
          </w:tcPr>
          <w:p>
            <w:r>
              <w:rPr>
                <w:sz w:val="16"/>
              </w:rPr>
              <w:t>Common authentication/account identity record</w:t>
            </w:r>
          </w:p>
        </w:tc>
        <w:tc>
          <w:tcPr>
            <w:tcW w:type="dxa" w:w="2556"/>
            <w:vAlign w:val="center"/>
          </w:tcPr>
          <w:p>
            <w:r>
              <w:rPr>
                <w:sz w:val="16"/>
              </w:rPr>
              <w:t>user_id</w:t>
            </w:r>
          </w:p>
        </w:tc>
        <w:tc>
          <w:tcPr>
            <w:tcW w:type="dxa" w:w="2556"/>
            <w:vAlign w:val="center"/>
          </w:tcPr>
          <w:p>
            <w:r>
              <w:rPr>
                <w:sz w:val="16"/>
              </w:rPr>
              <w:t>MVP</w:t>
            </w:r>
          </w:p>
        </w:tc>
      </w:tr>
      <w:tr>
        <w:tc>
          <w:tcPr>
            <w:tcW w:type="dxa" w:w="2556"/>
            <w:vAlign w:val="center"/>
          </w:tcPr>
          <w:p>
            <w:r>
              <w:rPr>
                <w:sz w:val="16"/>
              </w:rPr>
              <w:t>recruiters</w:t>
            </w:r>
          </w:p>
        </w:tc>
        <w:tc>
          <w:tcPr>
            <w:tcW w:type="dxa" w:w="2556"/>
            <w:vAlign w:val="center"/>
          </w:tcPr>
          <w:p>
            <w:r>
              <w:rPr>
                <w:sz w:val="16"/>
              </w:rPr>
              <w:t>Recruiter-specific profile information</w:t>
            </w:r>
          </w:p>
        </w:tc>
        <w:tc>
          <w:tcPr>
            <w:tcW w:type="dxa" w:w="2556"/>
            <w:vAlign w:val="center"/>
          </w:tcPr>
          <w:p>
            <w:r>
              <w:rPr>
                <w:sz w:val="16"/>
              </w:rPr>
              <w:t>recruiter_id</w:t>
            </w:r>
          </w:p>
        </w:tc>
        <w:tc>
          <w:tcPr>
            <w:tcW w:type="dxa" w:w="2556"/>
            <w:vAlign w:val="center"/>
          </w:tcPr>
          <w:p>
            <w:r>
              <w:rPr>
                <w:sz w:val="16"/>
              </w:rPr>
              <w:t>MVP</w:t>
            </w:r>
          </w:p>
        </w:tc>
      </w:tr>
      <w:tr>
        <w:tc>
          <w:tcPr>
            <w:tcW w:type="dxa" w:w="2556"/>
            <w:vAlign w:val="center"/>
          </w:tcPr>
          <w:p>
            <w:r>
              <w:rPr>
                <w:sz w:val="16"/>
              </w:rPr>
              <w:t>candidates</w:t>
            </w:r>
          </w:p>
        </w:tc>
        <w:tc>
          <w:tcPr>
            <w:tcW w:type="dxa" w:w="2556"/>
            <w:vAlign w:val="center"/>
          </w:tcPr>
          <w:p>
            <w:r>
              <w:rPr>
                <w:sz w:val="16"/>
              </w:rPr>
              <w:t>Candidate-specific profile information</w:t>
            </w:r>
          </w:p>
        </w:tc>
        <w:tc>
          <w:tcPr>
            <w:tcW w:type="dxa" w:w="2556"/>
            <w:vAlign w:val="center"/>
          </w:tcPr>
          <w:p>
            <w:r>
              <w:rPr>
                <w:sz w:val="16"/>
              </w:rPr>
              <w:t>candidate_id</w:t>
            </w:r>
          </w:p>
        </w:tc>
        <w:tc>
          <w:tcPr>
            <w:tcW w:type="dxa" w:w="2556"/>
            <w:vAlign w:val="center"/>
          </w:tcPr>
          <w:p>
            <w:r>
              <w:rPr>
                <w:sz w:val="16"/>
              </w:rPr>
              <w:t>MVP</w:t>
            </w:r>
          </w:p>
        </w:tc>
      </w:tr>
      <w:tr>
        <w:tc>
          <w:tcPr>
            <w:tcW w:type="dxa" w:w="2556"/>
            <w:vAlign w:val="center"/>
          </w:tcPr>
          <w:p>
            <w:r>
              <w:rPr>
                <w:sz w:val="16"/>
              </w:rPr>
              <w:t>interview_sessions</w:t>
            </w:r>
          </w:p>
        </w:tc>
        <w:tc>
          <w:tcPr>
            <w:tcW w:type="dxa" w:w="2556"/>
            <w:vAlign w:val="center"/>
          </w:tcPr>
          <w:p>
            <w:r>
              <w:rPr>
                <w:sz w:val="16"/>
              </w:rPr>
              <w:t>Central interview lifecycle and participant record</w:t>
            </w:r>
          </w:p>
        </w:tc>
        <w:tc>
          <w:tcPr>
            <w:tcW w:type="dxa" w:w="2556"/>
            <w:vAlign w:val="center"/>
          </w:tcPr>
          <w:p>
            <w:r>
              <w:rPr>
                <w:sz w:val="16"/>
              </w:rPr>
              <w:t>interview_id</w:t>
            </w:r>
          </w:p>
        </w:tc>
        <w:tc>
          <w:tcPr>
            <w:tcW w:type="dxa" w:w="2556"/>
            <w:vAlign w:val="center"/>
          </w:tcPr>
          <w:p>
            <w:r>
              <w:rPr>
                <w:sz w:val="16"/>
              </w:rPr>
              <w:t>MVP</w:t>
            </w:r>
          </w:p>
        </w:tc>
      </w:tr>
      <w:tr>
        <w:tc>
          <w:tcPr>
            <w:tcW w:type="dxa" w:w="2556"/>
            <w:vAlign w:val="center"/>
          </w:tcPr>
          <w:p>
            <w:r>
              <w:rPr>
                <w:sz w:val="16"/>
              </w:rPr>
              <w:t>monitoring_events</w:t>
            </w:r>
          </w:p>
        </w:tc>
        <w:tc>
          <w:tcPr>
            <w:tcW w:type="dxa" w:w="2556"/>
            <w:vAlign w:val="center"/>
          </w:tcPr>
          <w:p>
            <w:r>
              <w:rPr>
                <w:sz w:val="16"/>
              </w:rPr>
              <w:t>Timestamped observable monitoring/detection events</w:t>
            </w:r>
          </w:p>
        </w:tc>
        <w:tc>
          <w:tcPr>
            <w:tcW w:type="dxa" w:w="2556"/>
            <w:vAlign w:val="center"/>
          </w:tcPr>
          <w:p>
            <w:r>
              <w:rPr>
                <w:sz w:val="16"/>
              </w:rPr>
              <w:t>event_id</w:t>
            </w:r>
          </w:p>
        </w:tc>
        <w:tc>
          <w:tcPr>
            <w:tcW w:type="dxa" w:w="2556"/>
            <w:vAlign w:val="center"/>
          </w:tcPr>
          <w:p>
            <w:r>
              <w:rPr>
                <w:sz w:val="16"/>
              </w:rPr>
              <w:t>MVP</w:t>
            </w:r>
          </w:p>
        </w:tc>
      </w:tr>
      <w:tr>
        <w:tc>
          <w:tcPr>
            <w:tcW w:type="dxa" w:w="2556"/>
            <w:vAlign w:val="center"/>
          </w:tcPr>
          <w:p>
            <w:r>
              <w:rPr>
                <w:sz w:val="16"/>
              </w:rPr>
              <w:t>ai_analysis_results</w:t>
            </w:r>
          </w:p>
        </w:tc>
        <w:tc>
          <w:tcPr>
            <w:tcW w:type="dxa" w:w="2556"/>
            <w:vAlign w:val="center"/>
          </w:tcPr>
          <w:p>
            <w:r>
              <w:rPr>
                <w:sz w:val="16"/>
              </w:rPr>
              <w:t>Model/rule outputs associated with interviews/events</w:t>
            </w:r>
          </w:p>
        </w:tc>
        <w:tc>
          <w:tcPr>
            <w:tcW w:type="dxa" w:w="2556"/>
            <w:vAlign w:val="center"/>
          </w:tcPr>
          <w:p>
            <w:r>
              <w:rPr>
                <w:sz w:val="16"/>
              </w:rPr>
              <w:t>analysis_id</w:t>
            </w:r>
          </w:p>
        </w:tc>
        <w:tc>
          <w:tcPr>
            <w:tcW w:type="dxa" w:w="2556"/>
            <w:vAlign w:val="center"/>
          </w:tcPr>
          <w:p>
            <w:r>
              <w:rPr>
                <w:sz w:val="16"/>
              </w:rPr>
              <w:t>MVP/P1</w:t>
            </w:r>
          </w:p>
        </w:tc>
      </w:tr>
      <w:tr>
        <w:tc>
          <w:tcPr>
            <w:tcW w:type="dxa" w:w="2556"/>
            <w:vAlign w:val="center"/>
          </w:tcPr>
          <w:p>
            <w:r>
              <w:rPr>
                <w:sz w:val="16"/>
              </w:rPr>
              <w:t>alerts</w:t>
            </w:r>
          </w:p>
        </w:tc>
        <w:tc>
          <w:tcPr>
            <w:tcW w:type="dxa" w:w="2556"/>
            <w:vAlign w:val="center"/>
          </w:tcPr>
          <w:p>
            <w:r>
              <w:rPr>
                <w:sz w:val="16"/>
              </w:rPr>
              <w:t>Recruiter-facing notifications derived from events</w:t>
            </w:r>
          </w:p>
        </w:tc>
        <w:tc>
          <w:tcPr>
            <w:tcW w:type="dxa" w:w="2556"/>
            <w:vAlign w:val="center"/>
          </w:tcPr>
          <w:p>
            <w:r>
              <w:rPr>
                <w:sz w:val="16"/>
              </w:rPr>
              <w:t>alert_id</w:t>
            </w:r>
          </w:p>
        </w:tc>
        <w:tc>
          <w:tcPr>
            <w:tcW w:type="dxa" w:w="2556"/>
            <w:vAlign w:val="center"/>
          </w:tcPr>
          <w:p>
            <w:r>
              <w:rPr>
                <w:sz w:val="16"/>
              </w:rPr>
              <w:t>MVP</w:t>
            </w:r>
          </w:p>
        </w:tc>
      </w:tr>
      <w:tr>
        <w:tc>
          <w:tcPr>
            <w:tcW w:type="dxa" w:w="2556"/>
            <w:vAlign w:val="center"/>
          </w:tcPr>
          <w:p>
            <w:r>
              <w:rPr>
                <w:sz w:val="16"/>
              </w:rPr>
              <w:t>evidence</w:t>
            </w:r>
          </w:p>
        </w:tc>
        <w:tc>
          <w:tcPr>
            <w:tcW w:type="dxa" w:w="2556"/>
            <w:vAlign w:val="center"/>
          </w:tcPr>
          <w:p>
            <w:r>
              <w:rPr>
                <w:sz w:val="16"/>
              </w:rPr>
              <w:t>Metadata/reference to supporting media or contextual evidence</w:t>
            </w:r>
          </w:p>
        </w:tc>
        <w:tc>
          <w:tcPr>
            <w:tcW w:type="dxa" w:w="2556"/>
            <w:vAlign w:val="center"/>
          </w:tcPr>
          <w:p>
            <w:r>
              <w:rPr>
                <w:sz w:val="16"/>
              </w:rPr>
              <w:t>evidence_id</w:t>
            </w:r>
          </w:p>
        </w:tc>
        <w:tc>
          <w:tcPr>
            <w:tcW w:type="dxa" w:w="2556"/>
            <w:vAlign w:val="center"/>
          </w:tcPr>
          <w:p>
            <w:r>
              <w:rPr>
                <w:sz w:val="16"/>
              </w:rPr>
              <w:t>MVP</w:t>
            </w:r>
          </w:p>
        </w:tc>
      </w:tr>
      <w:tr>
        <w:tc>
          <w:tcPr>
            <w:tcW w:type="dxa" w:w="2556"/>
            <w:vAlign w:val="center"/>
          </w:tcPr>
          <w:p>
            <w:r>
              <w:rPr>
                <w:sz w:val="16"/>
              </w:rPr>
              <w:t>final_reports</w:t>
            </w:r>
          </w:p>
        </w:tc>
        <w:tc>
          <w:tcPr>
            <w:tcW w:type="dxa" w:w="2556"/>
            <w:vAlign w:val="center"/>
          </w:tcPr>
          <w:p>
            <w:r>
              <w:rPr>
                <w:sz w:val="16"/>
              </w:rPr>
              <w:t>Post-interview integrity summary</w:t>
            </w:r>
          </w:p>
        </w:tc>
        <w:tc>
          <w:tcPr>
            <w:tcW w:type="dxa" w:w="2556"/>
            <w:vAlign w:val="center"/>
          </w:tcPr>
          <w:p>
            <w:r>
              <w:rPr>
                <w:sz w:val="16"/>
              </w:rPr>
              <w:t>report_id</w:t>
            </w:r>
          </w:p>
        </w:tc>
        <w:tc>
          <w:tcPr>
            <w:tcW w:type="dxa" w:w="2556"/>
            <w:vAlign w:val="center"/>
          </w:tcPr>
          <w:p>
            <w:r>
              <w:rPr>
                <w:sz w:val="16"/>
              </w:rPr>
              <w:t>P1</w:t>
            </w:r>
          </w:p>
        </w:tc>
      </w:tr>
    </w:tbl>
    <w:p/>
    <w:tbl>
      <w:tblPr>
        <w:tblStyle w:val="TableGrid"/>
        <w:tblW w:type="auto" w:w="0"/>
        <w:tblLook w:firstColumn="1" w:firstRow="1" w:lastColumn="0" w:lastRow="0" w:noHBand="0" w:noVBand="1" w:val="04A0"/>
      </w:tblPr>
      <w:tblGrid>
        <w:gridCol w:w="10224"/>
      </w:tblGrid>
      <w:tr>
        <w:tc>
          <w:tcPr>
            <w:tcW w:type="dxa" w:w="10224"/>
            <w:shd w:fill="EAF4EA"/>
          </w:tcPr>
          <w:p>
            <w:r/>
            <w:r>
              <w:rPr>
                <w:b/>
                <w:sz w:val="19"/>
              </w:rPr>
              <w:t>Collection count</w:t>
              <w:br/>
            </w:r>
            <w:r>
              <w:rPr>
                <w:sz w:val="18"/>
              </w:rPr>
              <w:t>Nine logical collections are defined in this baseline. This is a product-oriented schema proposal; implementation may combine or split collections later only when justified by access patterns, security, performance or lifecycle requirements.</w:t>
            </w:r>
          </w:p>
        </w:tc>
      </w:tr>
    </w:tbl>
    <w:p/>
    <w:p>
      <w:pPr>
        <w:pStyle w:val="Heading1"/>
      </w:pPr>
      <w:r>
        <w:t>5. Collection Specification: users</w:t>
      </w:r>
    </w:p>
    <w:p>
      <w:r>
        <w:t>Purpose: common identity/authentication record for people using the platform.</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6"/>
              </w:rPr>
              <w:t>Field</w:t>
            </w:r>
          </w:p>
        </w:tc>
        <w:tc>
          <w:tcPr>
            <w:tcW w:type="dxa" w:w="2556"/>
            <w:shd w:fill="D9EAF7"/>
          </w:tcPr>
          <w:p>
            <w:r>
              <w:rPr>
                <w:b/>
                <w:sz w:val="16"/>
              </w:rPr>
              <w:t>Type</w:t>
            </w:r>
          </w:p>
        </w:tc>
        <w:tc>
          <w:tcPr>
            <w:tcW w:type="dxa" w:w="2556"/>
            <w:shd w:fill="D9EAF7"/>
          </w:tcPr>
          <w:p>
            <w:r>
              <w:rPr>
                <w:b/>
                <w:sz w:val="16"/>
              </w:rPr>
              <w:t>Required</w:t>
            </w:r>
          </w:p>
        </w:tc>
        <w:tc>
          <w:tcPr>
            <w:tcW w:type="dxa" w:w="2556"/>
            <w:shd w:fill="D9EAF7"/>
          </w:tcPr>
          <w:p>
            <w:r>
              <w:rPr>
                <w:b/>
                <w:sz w:val="16"/>
              </w:rPr>
              <w:t>Description</w:t>
            </w:r>
          </w:p>
        </w:tc>
      </w:tr>
      <w:tr>
        <w:tc>
          <w:tcPr>
            <w:tcW w:type="dxa" w:w="2556"/>
            <w:vAlign w:val="center"/>
          </w:tcPr>
          <w:p>
            <w:r>
              <w:rPr>
                <w:sz w:val="16"/>
              </w:rPr>
              <w:t>user_id</w:t>
            </w:r>
          </w:p>
        </w:tc>
        <w:tc>
          <w:tcPr>
            <w:tcW w:type="dxa" w:w="2556"/>
            <w:vAlign w:val="center"/>
          </w:tcPr>
          <w:p>
            <w:r>
              <w:rPr>
                <w:sz w:val="16"/>
              </w:rPr>
              <w:t>String/ObjectId</w:t>
            </w:r>
          </w:p>
        </w:tc>
        <w:tc>
          <w:tcPr>
            <w:tcW w:type="dxa" w:w="2556"/>
            <w:vAlign w:val="center"/>
          </w:tcPr>
          <w:p>
            <w:r>
              <w:rPr>
                <w:sz w:val="16"/>
              </w:rPr>
              <w:t>Yes</w:t>
            </w:r>
          </w:p>
        </w:tc>
        <w:tc>
          <w:tcPr>
            <w:tcW w:type="dxa" w:w="2556"/>
            <w:vAlign w:val="center"/>
          </w:tcPr>
          <w:p>
            <w:r>
              <w:rPr>
                <w:sz w:val="16"/>
              </w:rPr>
              <w:t>Unique application-level user identifier.</w:t>
            </w:r>
          </w:p>
        </w:tc>
      </w:tr>
      <w:tr>
        <w:tc>
          <w:tcPr>
            <w:tcW w:type="dxa" w:w="2556"/>
            <w:vAlign w:val="center"/>
          </w:tcPr>
          <w:p>
            <w:r>
              <w:rPr>
                <w:sz w:val="16"/>
              </w:rPr>
              <w:t>name</w:t>
            </w:r>
          </w:p>
        </w:tc>
        <w:tc>
          <w:tcPr>
            <w:tcW w:type="dxa" w:w="2556"/>
            <w:vAlign w:val="center"/>
          </w:tcPr>
          <w:p>
            <w:r>
              <w:rPr>
                <w:sz w:val="16"/>
              </w:rPr>
              <w:t>String</w:t>
            </w:r>
          </w:p>
        </w:tc>
        <w:tc>
          <w:tcPr>
            <w:tcW w:type="dxa" w:w="2556"/>
            <w:vAlign w:val="center"/>
          </w:tcPr>
          <w:p>
            <w:r>
              <w:rPr>
                <w:sz w:val="16"/>
              </w:rPr>
              <w:t>Yes</w:t>
            </w:r>
          </w:p>
        </w:tc>
        <w:tc>
          <w:tcPr>
            <w:tcW w:type="dxa" w:w="2556"/>
            <w:vAlign w:val="center"/>
          </w:tcPr>
          <w:p>
            <w:r>
              <w:rPr>
                <w:sz w:val="16"/>
              </w:rPr>
              <w:t>User's display/full name as required by the product.</w:t>
            </w:r>
          </w:p>
        </w:tc>
      </w:tr>
      <w:tr>
        <w:tc>
          <w:tcPr>
            <w:tcW w:type="dxa" w:w="2556"/>
            <w:vAlign w:val="center"/>
          </w:tcPr>
          <w:p>
            <w:r>
              <w:rPr>
                <w:sz w:val="16"/>
              </w:rPr>
              <w:t>email</w:t>
            </w:r>
          </w:p>
        </w:tc>
        <w:tc>
          <w:tcPr>
            <w:tcW w:type="dxa" w:w="2556"/>
            <w:vAlign w:val="center"/>
          </w:tcPr>
          <w:p>
            <w:r>
              <w:rPr>
                <w:sz w:val="16"/>
              </w:rPr>
              <w:t>String</w:t>
            </w:r>
          </w:p>
        </w:tc>
        <w:tc>
          <w:tcPr>
            <w:tcW w:type="dxa" w:w="2556"/>
            <w:vAlign w:val="center"/>
          </w:tcPr>
          <w:p>
            <w:r>
              <w:rPr>
                <w:sz w:val="16"/>
              </w:rPr>
              <w:t>Yes</w:t>
            </w:r>
          </w:p>
        </w:tc>
        <w:tc>
          <w:tcPr>
            <w:tcW w:type="dxa" w:w="2556"/>
            <w:vAlign w:val="center"/>
          </w:tcPr>
          <w:p>
            <w:r>
              <w:rPr>
                <w:sz w:val="16"/>
              </w:rPr>
              <w:t>Login/contact email; uniqueness should be enforced.</w:t>
            </w:r>
          </w:p>
        </w:tc>
      </w:tr>
      <w:tr>
        <w:tc>
          <w:tcPr>
            <w:tcW w:type="dxa" w:w="2556"/>
            <w:vAlign w:val="center"/>
          </w:tcPr>
          <w:p>
            <w:r>
              <w:rPr>
                <w:sz w:val="16"/>
              </w:rPr>
              <w:t>password_hash</w:t>
            </w:r>
          </w:p>
        </w:tc>
        <w:tc>
          <w:tcPr>
            <w:tcW w:type="dxa" w:w="2556"/>
            <w:vAlign w:val="center"/>
          </w:tcPr>
          <w:p>
            <w:r>
              <w:rPr>
                <w:sz w:val="16"/>
              </w:rPr>
              <w:t>String</w:t>
            </w:r>
          </w:p>
        </w:tc>
        <w:tc>
          <w:tcPr>
            <w:tcW w:type="dxa" w:w="2556"/>
            <w:vAlign w:val="center"/>
          </w:tcPr>
          <w:p>
            <w:r>
              <w:rPr>
                <w:sz w:val="16"/>
              </w:rPr>
              <w:t>Conditional</w:t>
            </w:r>
          </w:p>
        </w:tc>
        <w:tc>
          <w:tcPr>
            <w:tcW w:type="dxa" w:w="2556"/>
            <w:vAlign w:val="center"/>
          </w:tcPr>
          <w:p>
            <w:r>
              <w:rPr>
                <w:sz w:val="16"/>
              </w:rPr>
              <w:t>Secure password hash if password-based authentication is selected.</w:t>
            </w:r>
          </w:p>
        </w:tc>
      </w:tr>
      <w:tr>
        <w:tc>
          <w:tcPr>
            <w:tcW w:type="dxa" w:w="2556"/>
            <w:vAlign w:val="center"/>
          </w:tcPr>
          <w:p>
            <w:r>
              <w:rPr>
                <w:sz w:val="16"/>
              </w:rPr>
              <w:t>role</w:t>
            </w:r>
          </w:p>
        </w:tc>
        <w:tc>
          <w:tcPr>
            <w:tcW w:type="dxa" w:w="2556"/>
            <w:vAlign w:val="center"/>
          </w:tcPr>
          <w:p>
            <w:r>
              <w:rPr>
                <w:sz w:val="16"/>
              </w:rPr>
              <w:t>Enum/String</w:t>
            </w:r>
          </w:p>
        </w:tc>
        <w:tc>
          <w:tcPr>
            <w:tcW w:type="dxa" w:w="2556"/>
            <w:vAlign w:val="center"/>
          </w:tcPr>
          <w:p>
            <w:r>
              <w:rPr>
                <w:sz w:val="16"/>
              </w:rPr>
              <w:t>Yes</w:t>
            </w:r>
          </w:p>
        </w:tc>
        <w:tc>
          <w:tcPr>
            <w:tcW w:type="dxa" w:w="2556"/>
            <w:vAlign w:val="center"/>
          </w:tcPr>
          <w:p>
            <w:r>
              <w:rPr>
                <w:sz w:val="16"/>
              </w:rPr>
              <w:t>At minimum recruiter or candidate; exact role model finalized in SRS.</w:t>
            </w:r>
          </w:p>
        </w:tc>
      </w:tr>
      <w:tr>
        <w:tc>
          <w:tcPr>
            <w:tcW w:type="dxa" w:w="2556"/>
            <w:vAlign w:val="center"/>
          </w:tcPr>
          <w:p>
            <w:r>
              <w:rPr>
                <w:sz w:val="16"/>
              </w:rPr>
              <w:t>status</w:t>
            </w:r>
          </w:p>
        </w:tc>
        <w:tc>
          <w:tcPr>
            <w:tcW w:type="dxa" w:w="2556"/>
            <w:vAlign w:val="center"/>
          </w:tcPr>
          <w:p>
            <w:r>
              <w:rPr>
                <w:sz w:val="16"/>
              </w:rPr>
              <w:t>Enum/String</w:t>
            </w:r>
          </w:p>
        </w:tc>
        <w:tc>
          <w:tcPr>
            <w:tcW w:type="dxa" w:w="2556"/>
            <w:vAlign w:val="center"/>
          </w:tcPr>
          <w:p>
            <w:r>
              <w:rPr>
                <w:sz w:val="16"/>
              </w:rPr>
              <w:t>Yes</w:t>
            </w:r>
          </w:p>
        </w:tc>
        <w:tc>
          <w:tcPr>
            <w:tcW w:type="dxa" w:w="2556"/>
            <w:vAlign w:val="center"/>
          </w:tcPr>
          <w:p>
            <w:r>
              <w:rPr>
                <w:sz w:val="16"/>
              </w:rPr>
              <w:t>Account state, e.g. active/inactive; exact states TBD.</w:t>
            </w:r>
          </w:p>
        </w:tc>
      </w:tr>
      <w:tr>
        <w:tc>
          <w:tcPr>
            <w:tcW w:type="dxa" w:w="2556"/>
            <w:vAlign w:val="center"/>
          </w:tcPr>
          <w:p>
            <w:r>
              <w:rPr>
                <w:sz w:val="16"/>
              </w:rPr>
              <w:t>created_at</w:t>
            </w:r>
          </w:p>
        </w:tc>
        <w:tc>
          <w:tcPr>
            <w:tcW w:type="dxa" w:w="2556"/>
            <w:vAlign w:val="center"/>
          </w:tcPr>
          <w:p>
            <w:r>
              <w:rPr>
                <w:sz w:val="16"/>
              </w:rPr>
              <w:t>DateTime</w:t>
            </w:r>
          </w:p>
        </w:tc>
        <w:tc>
          <w:tcPr>
            <w:tcW w:type="dxa" w:w="2556"/>
            <w:vAlign w:val="center"/>
          </w:tcPr>
          <w:p>
            <w:r>
              <w:rPr>
                <w:sz w:val="16"/>
              </w:rPr>
              <w:t>Yes</w:t>
            </w:r>
          </w:p>
        </w:tc>
        <w:tc>
          <w:tcPr>
            <w:tcW w:type="dxa" w:w="2556"/>
            <w:vAlign w:val="center"/>
          </w:tcPr>
          <w:p>
            <w:r>
              <w:rPr>
                <w:sz w:val="16"/>
              </w:rPr>
              <w:t>Account creation timestamp.</w:t>
            </w:r>
          </w:p>
        </w:tc>
      </w:tr>
      <w:tr>
        <w:tc>
          <w:tcPr>
            <w:tcW w:type="dxa" w:w="2556"/>
            <w:vAlign w:val="center"/>
          </w:tcPr>
          <w:p>
            <w:r>
              <w:rPr>
                <w:sz w:val="16"/>
              </w:rPr>
              <w:t>updated_at</w:t>
            </w:r>
          </w:p>
        </w:tc>
        <w:tc>
          <w:tcPr>
            <w:tcW w:type="dxa" w:w="2556"/>
            <w:vAlign w:val="center"/>
          </w:tcPr>
          <w:p>
            <w:r>
              <w:rPr>
                <w:sz w:val="16"/>
              </w:rPr>
              <w:t>DateTime</w:t>
            </w:r>
          </w:p>
        </w:tc>
        <w:tc>
          <w:tcPr>
            <w:tcW w:type="dxa" w:w="2556"/>
            <w:vAlign w:val="center"/>
          </w:tcPr>
          <w:p>
            <w:r>
              <w:rPr>
                <w:sz w:val="16"/>
              </w:rPr>
              <w:t>Yes</w:t>
            </w:r>
          </w:p>
        </w:tc>
        <w:tc>
          <w:tcPr>
            <w:tcW w:type="dxa" w:w="2556"/>
            <w:vAlign w:val="center"/>
          </w:tcPr>
          <w:p>
            <w:r>
              <w:rPr>
                <w:sz w:val="16"/>
              </w:rPr>
              <w:t>Last account update timestamp.</w:t>
            </w:r>
          </w:p>
        </w:tc>
      </w:tr>
    </w:tbl>
    <w:p/>
    <w:p>
      <w:pPr>
        <w:pStyle w:val="Heading2"/>
      </w:pPr>
      <w:r>
        <w:t>5.1 users Indexes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6"/>
              </w:rPr>
              <w:t>Index</w:t>
            </w:r>
          </w:p>
        </w:tc>
        <w:tc>
          <w:tcPr>
            <w:tcW w:type="dxa" w:w="2556"/>
            <w:shd w:fill="D9EAF7"/>
          </w:tcPr>
          <w:p>
            <w:r>
              <w:rPr>
                <w:b/>
                <w:sz w:val="16"/>
              </w:rPr>
              <w:t>Fields</w:t>
            </w:r>
          </w:p>
        </w:tc>
        <w:tc>
          <w:tcPr>
            <w:tcW w:type="dxa" w:w="2556"/>
            <w:shd w:fill="D9EAF7"/>
          </w:tcPr>
          <w:p>
            <w:r>
              <w:rPr>
                <w:b/>
                <w:sz w:val="16"/>
              </w:rPr>
              <w:t>Purpose</w:t>
            </w:r>
          </w:p>
        </w:tc>
        <w:tc>
          <w:tcPr>
            <w:tcW w:type="dxa" w:w="2556"/>
            <w:shd w:fill="D9EAF7"/>
          </w:tcPr>
          <w:p>
            <w:r>
              <w:rPr>
                <w:b/>
                <w:sz w:val="16"/>
              </w:rPr>
              <w:t>Type</w:t>
            </w:r>
          </w:p>
        </w:tc>
      </w:tr>
      <w:tr>
        <w:tc>
          <w:tcPr>
            <w:tcW w:type="dxa" w:w="2556"/>
            <w:vAlign w:val="center"/>
          </w:tcPr>
          <w:p>
            <w:r>
              <w:rPr>
                <w:sz w:val="16"/>
              </w:rPr>
              <w:t>IDX-USR-001</w:t>
            </w:r>
          </w:p>
        </w:tc>
        <w:tc>
          <w:tcPr>
            <w:tcW w:type="dxa" w:w="2556"/>
            <w:vAlign w:val="center"/>
          </w:tcPr>
          <w:p>
            <w:r>
              <w:rPr>
                <w:sz w:val="16"/>
              </w:rPr>
              <w:t>email</w:t>
            </w:r>
          </w:p>
        </w:tc>
        <w:tc>
          <w:tcPr>
            <w:tcW w:type="dxa" w:w="2556"/>
            <w:vAlign w:val="center"/>
          </w:tcPr>
          <w:p>
            <w:r>
              <w:rPr>
                <w:sz w:val="16"/>
              </w:rPr>
              <w:t>Fast login lookup and uniqueness</w:t>
            </w:r>
          </w:p>
        </w:tc>
        <w:tc>
          <w:tcPr>
            <w:tcW w:type="dxa" w:w="2556"/>
            <w:vAlign w:val="center"/>
          </w:tcPr>
          <w:p>
            <w:r>
              <w:rPr>
                <w:sz w:val="16"/>
              </w:rPr>
              <w:t>Unique</w:t>
            </w:r>
          </w:p>
        </w:tc>
      </w:tr>
      <w:tr>
        <w:tc>
          <w:tcPr>
            <w:tcW w:type="dxa" w:w="2556"/>
            <w:vAlign w:val="center"/>
          </w:tcPr>
          <w:p>
            <w:r>
              <w:rPr>
                <w:sz w:val="16"/>
              </w:rPr>
              <w:t>IDX-USR-002</w:t>
            </w:r>
          </w:p>
        </w:tc>
        <w:tc>
          <w:tcPr>
            <w:tcW w:type="dxa" w:w="2556"/>
            <w:vAlign w:val="center"/>
          </w:tcPr>
          <w:p>
            <w:r>
              <w:rPr>
                <w:sz w:val="16"/>
              </w:rPr>
              <w:t>role, status</w:t>
            </w:r>
          </w:p>
        </w:tc>
        <w:tc>
          <w:tcPr>
            <w:tcW w:type="dxa" w:w="2556"/>
            <w:vAlign w:val="center"/>
          </w:tcPr>
          <w:p>
            <w:r>
              <w:rPr>
                <w:sz w:val="16"/>
              </w:rPr>
              <w:t>Role/status filtering if required</w:t>
            </w:r>
          </w:p>
        </w:tc>
        <w:tc>
          <w:tcPr>
            <w:tcW w:type="dxa" w:w="2556"/>
            <w:vAlign w:val="center"/>
          </w:tcPr>
          <w:p>
            <w:r>
              <w:rPr>
                <w:sz w:val="16"/>
              </w:rPr>
              <w:t>Compound</w:t>
            </w:r>
          </w:p>
        </w:tc>
      </w:tr>
    </w:tbl>
    <w:p/>
    <w:p>
      <w:pPr>
        <w:pStyle w:val="Heading1"/>
      </w:pPr>
      <w:r>
        <w:t>6. Collection Specification: recruiters</w:t>
      </w:r>
    </w:p>
    <w:p>
      <w:r>
        <w:t>Purpose: recruiter/HR profile data linked to a user identity.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6"/>
              </w:rPr>
              <w:t>Field</w:t>
            </w:r>
          </w:p>
        </w:tc>
        <w:tc>
          <w:tcPr>
            <w:tcW w:type="dxa" w:w="2556"/>
            <w:shd w:fill="D9EAF7"/>
          </w:tcPr>
          <w:p>
            <w:r>
              <w:rPr>
                <w:b/>
                <w:sz w:val="16"/>
              </w:rPr>
              <w:t>Type</w:t>
            </w:r>
          </w:p>
        </w:tc>
        <w:tc>
          <w:tcPr>
            <w:tcW w:type="dxa" w:w="2556"/>
            <w:shd w:fill="D9EAF7"/>
          </w:tcPr>
          <w:p>
            <w:r>
              <w:rPr>
                <w:b/>
                <w:sz w:val="16"/>
              </w:rPr>
              <w:t>Required</w:t>
            </w:r>
          </w:p>
        </w:tc>
        <w:tc>
          <w:tcPr>
            <w:tcW w:type="dxa" w:w="2556"/>
            <w:shd w:fill="D9EAF7"/>
          </w:tcPr>
          <w:p>
            <w:r>
              <w:rPr>
                <w:b/>
                <w:sz w:val="16"/>
              </w:rPr>
              <w:t>Description</w:t>
            </w:r>
          </w:p>
        </w:tc>
      </w:tr>
      <w:tr>
        <w:tc>
          <w:tcPr>
            <w:tcW w:type="dxa" w:w="2556"/>
            <w:vAlign w:val="center"/>
          </w:tcPr>
          <w:p>
            <w:r>
              <w:rPr>
                <w:sz w:val="16"/>
              </w:rPr>
              <w:t>recruiter_id</w:t>
            </w:r>
          </w:p>
        </w:tc>
        <w:tc>
          <w:tcPr>
            <w:tcW w:type="dxa" w:w="2556"/>
            <w:vAlign w:val="center"/>
          </w:tcPr>
          <w:p>
            <w:r>
              <w:rPr>
                <w:sz w:val="16"/>
              </w:rPr>
              <w:t>String/ObjectId</w:t>
            </w:r>
          </w:p>
        </w:tc>
        <w:tc>
          <w:tcPr>
            <w:tcW w:type="dxa" w:w="2556"/>
            <w:vAlign w:val="center"/>
          </w:tcPr>
          <w:p>
            <w:r>
              <w:rPr>
                <w:sz w:val="16"/>
              </w:rPr>
              <w:t>Yes</w:t>
            </w:r>
          </w:p>
        </w:tc>
        <w:tc>
          <w:tcPr>
            <w:tcW w:type="dxa" w:w="2556"/>
            <w:vAlign w:val="center"/>
          </w:tcPr>
          <w:p>
            <w:r>
              <w:rPr>
                <w:sz w:val="16"/>
              </w:rPr>
              <w:t>Unique recruiter profile identifier.</w:t>
            </w:r>
          </w:p>
        </w:tc>
      </w:tr>
      <w:tr>
        <w:tc>
          <w:tcPr>
            <w:tcW w:type="dxa" w:w="2556"/>
            <w:vAlign w:val="center"/>
          </w:tcPr>
          <w:p>
            <w:r>
              <w:rPr>
                <w:sz w:val="16"/>
              </w:rPr>
              <w:t>user_id</w:t>
            </w:r>
          </w:p>
        </w:tc>
        <w:tc>
          <w:tcPr>
            <w:tcW w:type="dxa" w:w="2556"/>
            <w:vAlign w:val="center"/>
          </w:tcPr>
          <w:p>
            <w:r>
              <w:rPr>
                <w:sz w:val="16"/>
              </w:rPr>
              <w:t>String/ObjectId</w:t>
            </w:r>
          </w:p>
        </w:tc>
        <w:tc>
          <w:tcPr>
            <w:tcW w:type="dxa" w:w="2556"/>
            <w:vAlign w:val="center"/>
          </w:tcPr>
          <w:p>
            <w:r>
              <w:rPr>
                <w:sz w:val="16"/>
              </w:rPr>
              <w:t>Yes</w:t>
            </w:r>
          </w:p>
        </w:tc>
        <w:tc>
          <w:tcPr>
            <w:tcW w:type="dxa" w:w="2556"/>
            <w:vAlign w:val="center"/>
          </w:tcPr>
          <w:p>
            <w:r>
              <w:rPr>
                <w:sz w:val="16"/>
              </w:rPr>
              <w:t>Reference to users.user_id.</w:t>
            </w:r>
          </w:p>
        </w:tc>
      </w:tr>
      <w:tr>
        <w:tc>
          <w:tcPr>
            <w:tcW w:type="dxa" w:w="2556"/>
            <w:vAlign w:val="center"/>
          </w:tcPr>
          <w:p>
            <w:r>
              <w:rPr>
                <w:sz w:val="16"/>
              </w:rPr>
              <w:t>company</w:t>
            </w:r>
          </w:p>
        </w:tc>
        <w:tc>
          <w:tcPr>
            <w:tcW w:type="dxa" w:w="2556"/>
            <w:vAlign w:val="center"/>
          </w:tcPr>
          <w:p>
            <w:r>
              <w:rPr>
                <w:sz w:val="16"/>
              </w:rPr>
              <w:t>String</w:t>
            </w:r>
          </w:p>
        </w:tc>
        <w:tc>
          <w:tcPr>
            <w:tcW w:type="dxa" w:w="2556"/>
            <w:vAlign w:val="center"/>
          </w:tcPr>
          <w:p>
            <w:r>
              <w:rPr>
                <w:sz w:val="16"/>
              </w:rPr>
              <w:t>Yes/Conditional</w:t>
            </w:r>
          </w:p>
        </w:tc>
        <w:tc>
          <w:tcPr>
            <w:tcW w:type="dxa" w:w="2556"/>
            <w:vAlign w:val="center"/>
          </w:tcPr>
          <w:p>
            <w:r>
              <w:rPr>
                <w:sz w:val="16"/>
              </w:rPr>
              <w:t>Organization/company name if collected.</w:t>
            </w:r>
          </w:p>
        </w:tc>
      </w:tr>
      <w:tr>
        <w:tc>
          <w:tcPr>
            <w:tcW w:type="dxa" w:w="2556"/>
            <w:vAlign w:val="center"/>
          </w:tcPr>
          <w:p>
            <w:r>
              <w:rPr>
                <w:sz w:val="16"/>
              </w:rPr>
              <w:t>designation</w:t>
            </w:r>
          </w:p>
        </w:tc>
        <w:tc>
          <w:tcPr>
            <w:tcW w:type="dxa" w:w="2556"/>
            <w:vAlign w:val="center"/>
          </w:tcPr>
          <w:p>
            <w:r>
              <w:rPr>
                <w:sz w:val="16"/>
              </w:rPr>
              <w:t>String</w:t>
            </w:r>
          </w:p>
        </w:tc>
        <w:tc>
          <w:tcPr>
            <w:tcW w:type="dxa" w:w="2556"/>
            <w:vAlign w:val="center"/>
          </w:tcPr>
          <w:p>
            <w:r>
              <w:rPr>
                <w:sz w:val="16"/>
              </w:rPr>
              <w:t>Conditional</w:t>
            </w:r>
          </w:p>
        </w:tc>
        <w:tc>
          <w:tcPr>
            <w:tcW w:type="dxa" w:w="2556"/>
            <w:vAlign w:val="center"/>
          </w:tcPr>
          <w:p>
            <w:r>
              <w:rPr>
                <w:sz w:val="16"/>
              </w:rPr>
              <w:t>Recruiter designation if collected.</w:t>
            </w:r>
          </w:p>
        </w:tc>
      </w:tr>
      <w:tr>
        <w:tc>
          <w:tcPr>
            <w:tcW w:type="dxa" w:w="2556"/>
            <w:vAlign w:val="center"/>
          </w:tcPr>
          <w:p>
            <w:r>
              <w:rPr>
                <w:sz w:val="16"/>
              </w:rPr>
              <w:t>phone</w:t>
            </w:r>
          </w:p>
        </w:tc>
        <w:tc>
          <w:tcPr>
            <w:tcW w:type="dxa" w:w="2556"/>
            <w:vAlign w:val="center"/>
          </w:tcPr>
          <w:p>
            <w:r>
              <w:rPr>
                <w:sz w:val="16"/>
              </w:rPr>
              <w:t>String</w:t>
            </w:r>
          </w:p>
        </w:tc>
        <w:tc>
          <w:tcPr>
            <w:tcW w:type="dxa" w:w="2556"/>
            <w:vAlign w:val="center"/>
          </w:tcPr>
          <w:p>
            <w:r>
              <w:rPr>
                <w:sz w:val="16"/>
              </w:rPr>
              <w:t>Optional</w:t>
            </w:r>
          </w:p>
        </w:tc>
        <w:tc>
          <w:tcPr>
            <w:tcW w:type="dxa" w:w="2556"/>
            <w:vAlign w:val="center"/>
          </w:tcPr>
          <w:p>
            <w:r>
              <w:rPr>
                <w:sz w:val="16"/>
              </w:rPr>
              <w:t>Contact number if required by product.</w:t>
            </w:r>
          </w:p>
        </w:tc>
      </w:tr>
      <w:tr>
        <w:tc>
          <w:tcPr>
            <w:tcW w:type="dxa" w:w="2556"/>
            <w:vAlign w:val="center"/>
          </w:tcPr>
          <w:p>
            <w:r>
              <w:rPr>
                <w:sz w:val="16"/>
              </w:rPr>
              <w:t>created_at</w:t>
            </w:r>
          </w:p>
        </w:tc>
        <w:tc>
          <w:tcPr>
            <w:tcW w:type="dxa" w:w="2556"/>
            <w:vAlign w:val="center"/>
          </w:tcPr>
          <w:p>
            <w:r>
              <w:rPr>
                <w:sz w:val="16"/>
              </w:rPr>
              <w:t>DateTime</w:t>
            </w:r>
          </w:p>
        </w:tc>
        <w:tc>
          <w:tcPr>
            <w:tcW w:type="dxa" w:w="2556"/>
            <w:vAlign w:val="center"/>
          </w:tcPr>
          <w:p>
            <w:r>
              <w:rPr>
                <w:sz w:val="16"/>
              </w:rPr>
              <w:t>Yes</w:t>
            </w:r>
          </w:p>
        </w:tc>
        <w:tc>
          <w:tcPr>
            <w:tcW w:type="dxa" w:w="2556"/>
            <w:vAlign w:val="center"/>
          </w:tcPr>
          <w:p>
            <w:r>
              <w:rPr>
                <w:sz w:val="16"/>
              </w:rPr>
              <w:t>Profile creation timestamp.</w:t>
            </w:r>
          </w:p>
        </w:tc>
      </w:tr>
      <w:tr>
        <w:tc>
          <w:tcPr>
            <w:tcW w:type="dxa" w:w="2556"/>
            <w:vAlign w:val="center"/>
          </w:tcPr>
          <w:p>
            <w:r>
              <w:rPr>
                <w:sz w:val="16"/>
              </w:rPr>
              <w:t>updated_at</w:t>
            </w:r>
          </w:p>
        </w:tc>
        <w:tc>
          <w:tcPr>
            <w:tcW w:type="dxa" w:w="2556"/>
            <w:vAlign w:val="center"/>
          </w:tcPr>
          <w:p>
            <w:r>
              <w:rPr>
                <w:sz w:val="16"/>
              </w:rPr>
              <w:t>DateTime</w:t>
            </w:r>
          </w:p>
        </w:tc>
        <w:tc>
          <w:tcPr>
            <w:tcW w:type="dxa" w:w="2556"/>
            <w:vAlign w:val="center"/>
          </w:tcPr>
          <w:p>
            <w:r>
              <w:rPr>
                <w:sz w:val="16"/>
              </w:rPr>
              <w:t>Yes</w:t>
            </w:r>
          </w:p>
        </w:tc>
        <w:tc>
          <w:tcPr>
            <w:tcW w:type="dxa" w:w="2556"/>
            <w:vAlign w:val="center"/>
          </w:tcPr>
          <w:p>
            <w:r>
              <w:rPr>
                <w:sz w:val="16"/>
              </w:rPr>
              <w:t>Last profile update timestamp.</w:t>
            </w:r>
          </w:p>
        </w:tc>
      </w:tr>
    </w:tbl>
    <w:p/>
    <w:p>
      <w:pPr>
        <w:pStyle w:val="Heading2"/>
      </w:pPr>
      <w:r>
        <w:t>6.1 recruiters Indexes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6"/>
              </w:rPr>
              <w:t>Index</w:t>
            </w:r>
          </w:p>
        </w:tc>
        <w:tc>
          <w:tcPr>
            <w:tcW w:type="dxa" w:w="2556"/>
            <w:shd w:fill="D9EAF7"/>
          </w:tcPr>
          <w:p>
            <w:r>
              <w:rPr>
                <w:b/>
                <w:sz w:val="16"/>
              </w:rPr>
              <w:t>Fields</w:t>
            </w:r>
          </w:p>
        </w:tc>
        <w:tc>
          <w:tcPr>
            <w:tcW w:type="dxa" w:w="2556"/>
            <w:shd w:fill="D9EAF7"/>
          </w:tcPr>
          <w:p>
            <w:r>
              <w:rPr>
                <w:b/>
                <w:sz w:val="16"/>
              </w:rPr>
              <w:t>Purpose</w:t>
            </w:r>
          </w:p>
        </w:tc>
        <w:tc>
          <w:tcPr>
            <w:tcW w:type="dxa" w:w="2556"/>
            <w:shd w:fill="D9EAF7"/>
          </w:tcPr>
          <w:p>
            <w:r>
              <w:rPr>
                <w:b/>
                <w:sz w:val="16"/>
              </w:rPr>
              <w:t>Type</w:t>
            </w:r>
          </w:p>
        </w:tc>
      </w:tr>
      <w:tr>
        <w:tc>
          <w:tcPr>
            <w:tcW w:type="dxa" w:w="2556"/>
            <w:vAlign w:val="center"/>
          </w:tcPr>
          <w:p>
            <w:r>
              <w:rPr>
                <w:sz w:val="16"/>
              </w:rPr>
              <w:t>IDX-REC-001</w:t>
            </w:r>
          </w:p>
        </w:tc>
        <w:tc>
          <w:tcPr>
            <w:tcW w:type="dxa" w:w="2556"/>
            <w:vAlign w:val="center"/>
          </w:tcPr>
          <w:p>
            <w:r>
              <w:rPr>
                <w:sz w:val="16"/>
              </w:rPr>
              <w:t>user_id</w:t>
            </w:r>
          </w:p>
        </w:tc>
        <w:tc>
          <w:tcPr>
            <w:tcW w:type="dxa" w:w="2556"/>
            <w:vAlign w:val="center"/>
          </w:tcPr>
          <w:p>
            <w:r>
              <w:rPr>
                <w:sz w:val="16"/>
              </w:rPr>
              <w:t>Resolve recruiter profile from authenticated user</w:t>
            </w:r>
          </w:p>
        </w:tc>
        <w:tc>
          <w:tcPr>
            <w:tcW w:type="dxa" w:w="2556"/>
            <w:vAlign w:val="center"/>
          </w:tcPr>
          <w:p>
            <w:r>
              <w:rPr>
                <w:sz w:val="16"/>
              </w:rPr>
              <w:t>Unique</w:t>
            </w:r>
          </w:p>
        </w:tc>
      </w:tr>
      <w:tr>
        <w:tc>
          <w:tcPr>
            <w:tcW w:type="dxa" w:w="2556"/>
            <w:vAlign w:val="center"/>
          </w:tcPr>
          <w:p>
            <w:r>
              <w:rPr>
                <w:sz w:val="16"/>
              </w:rPr>
              <w:t>IDX-REC-002</w:t>
            </w:r>
          </w:p>
        </w:tc>
        <w:tc>
          <w:tcPr>
            <w:tcW w:type="dxa" w:w="2556"/>
            <w:vAlign w:val="center"/>
          </w:tcPr>
          <w:p>
            <w:r>
              <w:rPr>
                <w:sz w:val="16"/>
              </w:rPr>
              <w:t>company</w:t>
            </w:r>
          </w:p>
        </w:tc>
        <w:tc>
          <w:tcPr>
            <w:tcW w:type="dxa" w:w="2556"/>
            <w:vAlign w:val="center"/>
          </w:tcPr>
          <w:p>
            <w:r>
              <w:rPr>
                <w:sz w:val="16"/>
              </w:rPr>
              <w:t>Organization filtering; optional future use</w:t>
            </w:r>
          </w:p>
        </w:tc>
        <w:tc>
          <w:tcPr>
            <w:tcW w:type="dxa" w:w="2556"/>
            <w:vAlign w:val="center"/>
          </w:tcPr>
          <w:p>
            <w:r>
              <w:rPr>
                <w:sz w:val="16"/>
              </w:rPr>
              <w:t>Non-unique</w:t>
            </w:r>
          </w:p>
        </w:tc>
      </w:tr>
    </w:tbl>
    <w:p/>
    <w:p>
      <w:pPr>
        <w:pStyle w:val="Heading1"/>
      </w:pPr>
      <w:r>
        <w:t>7. Collection Specification: candidates</w:t>
      </w:r>
    </w:p>
    <w:p>
      <w:r>
        <w:t>Purpose: candidate profile record linked to a user identity. The PRD does not require a full resume-management subsystem, so resume fields are not made mandatory.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6"/>
              </w:rPr>
              <w:t>Field</w:t>
            </w:r>
          </w:p>
        </w:tc>
        <w:tc>
          <w:tcPr>
            <w:tcW w:type="dxa" w:w="2556"/>
            <w:shd w:fill="D9EAF7"/>
          </w:tcPr>
          <w:p>
            <w:r>
              <w:rPr>
                <w:b/>
                <w:sz w:val="16"/>
              </w:rPr>
              <w:t>Type</w:t>
            </w:r>
          </w:p>
        </w:tc>
        <w:tc>
          <w:tcPr>
            <w:tcW w:type="dxa" w:w="2556"/>
            <w:shd w:fill="D9EAF7"/>
          </w:tcPr>
          <w:p>
            <w:r>
              <w:rPr>
                <w:b/>
                <w:sz w:val="16"/>
              </w:rPr>
              <w:t>Required</w:t>
            </w:r>
          </w:p>
        </w:tc>
        <w:tc>
          <w:tcPr>
            <w:tcW w:type="dxa" w:w="2556"/>
            <w:shd w:fill="D9EAF7"/>
          </w:tcPr>
          <w:p>
            <w:r>
              <w:rPr>
                <w:b/>
                <w:sz w:val="16"/>
              </w:rPr>
              <w:t>Description</w:t>
            </w:r>
          </w:p>
        </w:tc>
      </w:tr>
      <w:tr>
        <w:tc>
          <w:tcPr>
            <w:tcW w:type="dxa" w:w="2556"/>
            <w:vAlign w:val="center"/>
          </w:tcPr>
          <w:p>
            <w:r>
              <w:rPr>
                <w:sz w:val="16"/>
              </w:rPr>
              <w:t>candidate_id</w:t>
            </w:r>
          </w:p>
        </w:tc>
        <w:tc>
          <w:tcPr>
            <w:tcW w:type="dxa" w:w="2556"/>
            <w:vAlign w:val="center"/>
          </w:tcPr>
          <w:p>
            <w:r>
              <w:rPr>
                <w:sz w:val="16"/>
              </w:rPr>
              <w:t>String/ObjectId</w:t>
            </w:r>
          </w:p>
        </w:tc>
        <w:tc>
          <w:tcPr>
            <w:tcW w:type="dxa" w:w="2556"/>
            <w:vAlign w:val="center"/>
          </w:tcPr>
          <w:p>
            <w:r>
              <w:rPr>
                <w:sz w:val="16"/>
              </w:rPr>
              <w:t>Yes</w:t>
            </w:r>
          </w:p>
        </w:tc>
        <w:tc>
          <w:tcPr>
            <w:tcW w:type="dxa" w:w="2556"/>
            <w:vAlign w:val="center"/>
          </w:tcPr>
          <w:p>
            <w:r>
              <w:rPr>
                <w:sz w:val="16"/>
              </w:rPr>
              <w:t>Unique candidate profile identifier.</w:t>
            </w:r>
          </w:p>
        </w:tc>
      </w:tr>
      <w:tr>
        <w:tc>
          <w:tcPr>
            <w:tcW w:type="dxa" w:w="2556"/>
            <w:vAlign w:val="center"/>
          </w:tcPr>
          <w:p>
            <w:r>
              <w:rPr>
                <w:sz w:val="16"/>
              </w:rPr>
              <w:t>user_id</w:t>
            </w:r>
          </w:p>
        </w:tc>
        <w:tc>
          <w:tcPr>
            <w:tcW w:type="dxa" w:w="2556"/>
            <w:vAlign w:val="center"/>
          </w:tcPr>
          <w:p>
            <w:r>
              <w:rPr>
                <w:sz w:val="16"/>
              </w:rPr>
              <w:t>String/ObjectId</w:t>
            </w:r>
          </w:p>
        </w:tc>
        <w:tc>
          <w:tcPr>
            <w:tcW w:type="dxa" w:w="2556"/>
            <w:vAlign w:val="center"/>
          </w:tcPr>
          <w:p>
            <w:r>
              <w:rPr>
                <w:sz w:val="16"/>
              </w:rPr>
              <w:t>Yes/Conditional</w:t>
            </w:r>
          </w:p>
        </w:tc>
        <w:tc>
          <w:tcPr>
            <w:tcW w:type="dxa" w:w="2556"/>
            <w:vAlign w:val="center"/>
          </w:tcPr>
          <w:p>
            <w:r>
              <w:rPr>
                <w:sz w:val="16"/>
              </w:rPr>
              <w:t>Reference to users.user_id if candidates have platform accounts.</w:t>
            </w:r>
          </w:p>
        </w:tc>
      </w:tr>
      <w:tr>
        <w:tc>
          <w:tcPr>
            <w:tcW w:type="dxa" w:w="2556"/>
            <w:vAlign w:val="center"/>
          </w:tcPr>
          <w:p>
            <w:r>
              <w:rPr>
                <w:sz w:val="16"/>
              </w:rPr>
              <w:t>resume_reference</w:t>
            </w:r>
          </w:p>
        </w:tc>
        <w:tc>
          <w:tcPr>
            <w:tcW w:type="dxa" w:w="2556"/>
            <w:vAlign w:val="center"/>
          </w:tcPr>
          <w:p>
            <w:r>
              <w:rPr>
                <w:sz w:val="16"/>
              </w:rPr>
              <w:t>String/ObjectId</w:t>
            </w:r>
          </w:p>
        </w:tc>
        <w:tc>
          <w:tcPr>
            <w:tcW w:type="dxa" w:w="2556"/>
            <w:vAlign w:val="center"/>
          </w:tcPr>
          <w:p>
            <w:r>
              <w:rPr>
                <w:sz w:val="16"/>
              </w:rPr>
              <w:t>Optional</w:t>
            </w:r>
          </w:p>
        </w:tc>
        <w:tc>
          <w:tcPr>
            <w:tcW w:type="dxa" w:w="2556"/>
            <w:vAlign w:val="center"/>
          </w:tcPr>
          <w:p>
            <w:r>
              <w:rPr>
                <w:sz w:val="16"/>
              </w:rPr>
              <w:t>Reference to a resume/document if future workflow requires it; exact storage TBD.</w:t>
            </w:r>
          </w:p>
        </w:tc>
      </w:tr>
      <w:tr>
        <w:tc>
          <w:tcPr>
            <w:tcW w:type="dxa" w:w="2556"/>
            <w:vAlign w:val="center"/>
          </w:tcPr>
          <w:p>
            <w:r>
              <w:rPr>
                <w:sz w:val="16"/>
              </w:rPr>
              <w:t>skills</w:t>
            </w:r>
          </w:p>
        </w:tc>
        <w:tc>
          <w:tcPr>
            <w:tcW w:type="dxa" w:w="2556"/>
            <w:vAlign w:val="center"/>
          </w:tcPr>
          <w:p>
            <w:r>
              <w:rPr>
                <w:sz w:val="16"/>
              </w:rPr>
              <w:t>Array[String]</w:t>
            </w:r>
          </w:p>
        </w:tc>
        <w:tc>
          <w:tcPr>
            <w:tcW w:type="dxa" w:w="2556"/>
            <w:vAlign w:val="center"/>
          </w:tcPr>
          <w:p>
            <w:r>
              <w:rPr>
                <w:sz w:val="16"/>
              </w:rPr>
              <w:t>Optional</w:t>
            </w:r>
          </w:p>
        </w:tc>
        <w:tc>
          <w:tcPr>
            <w:tcW w:type="dxa" w:w="2556"/>
            <w:vAlign w:val="center"/>
          </w:tcPr>
          <w:p>
            <w:r>
              <w:rPr>
                <w:sz w:val="16"/>
              </w:rPr>
              <w:t>Candidate skills if collected by the product.</w:t>
            </w:r>
          </w:p>
        </w:tc>
      </w:tr>
      <w:tr>
        <w:tc>
          <w:tcPr>
            <w:tcW w:type="dxa" w:w="2556"/>
            <w:vAlign w:val="center"/>
          </w:tcPr>
          <w:p>
            <w:r>
              <w:rPr>
                <w:sz w:val="16"/>
              </w:rPr>
              <w:t>experience</w:t>
            </w:r>
          </w:p>
        </w:tc>
        <w:tc>
          <w:tcPr>
            <w:tcW w:type="dxa" w:w="2556"/>
            <w:vAlign w:val="center"/>
          </w:tcPr>
          <w:p>
            <w:r>
              <w:rPr>
                <w:sz w:val="16"/>
              </w:rPr>
              <w:t>Array/Object</w:t>
            </w:r>
          </w:p>
        </w:tc>
        <w:tc>
          <w:tcPr>
            <w:tcW w:type="dxa" w:w="2556"/>
            <w:vAlign w:val="center"/>
          </w:tcPr>
          <w:p>
            <w:r>
              <w:rPr>
                <w:sz w:val="16"/>
              </w:rPr>
              <w:t>Optional</w:t>
            </w:r>
          </w:p>
        </w:tc>
        <w:tc>
          <w:tcPr>
            <w:tcW w:type="dxa" w:w="2556"/>
            <w:vAlign w:val="center"/>
          </w:tcPr>
          <w:p>
            <w:r>
              <w:rPr>
                <w:sz w:val="16"/>
              </w:rPr>
              <w:t>Experience data only if required; exact schema TBD.</w:t>
            </w:r>
          </w:p>
        </w:tc>
      </w:tr>
      <w:tr>
        <w:tc>
          <w:tcPr>
            <w:tcW w:type="dxa" w:w="2556"/>
            <w:vAlign w:val="center"/>
          </w:tcPr>
          <w:p>
            <w:r>
              <w:rPr>
                <w:sz w:val="16"/>
              </w:rPr>
              <w:t>created_at</w:t>
            </w:r>
          </w:p>
        </w:tc>
        <w:tc>
          <w:tcPr>
            <w:tcW w:type="dxa" w:w="2556"/>
            <w:vAlign w:val="center"/>
          </w:tcPr>
          <w:p>
            <w:r>
              <w:rPr>
                <w:sz w:val="16"/>
              </w:rPr>
              <w:t>DateTime</w:t>
            </w:r>
          </w:p>
        </w:tc>
        <w:tc>
          <w:tcPr>
            <w:tcW w:type="dxa" w:w="2556"/>
            <w:vAlign w:val="center"/>
          </w:tcPr>
          <w:p>
            <w:r>
              <w:rPr>
                <w:sz w:val="16"/>
              </w:rPr>
              <w:t>Yes</w:t>
            </w:r>
          </w:p>
        </w:tc>
        <w:tc>
          <w:tcPr>
            <w:tcW w:type="dxa" w:w="2556"/>
            <w:vAlign w:val="center"/>
          </w:tcPr>
          <w:p>
            <w:r>
              <w:rPr>
                <w:sz w:val="16"/>
              </w:rPr>
              <w:t>Profile creation timestamp.</w:t>
            </w:r>
          </w:p>
        </w:tc>
      </w:tr>
      <w:tr>
        <w:tc>
          <w:tcPr>
            <w:tcW w:type="dxa" w:w="2556"/>
            <w:vAlign w:val="center"/>
          </w:tcPr>
          <w:p>
            <w:r>
              <w:rPr>
                <w:sz w:val="16"/>
              </w:rPr>
              <w:t>updated_at</w:t>
            </w:r>
          </w:p>
        </w:tc>
        <w:tc>
          <w:tcPr>
            <w:tcW w:type="dxa" w:w="2556"/>
            <w:vAlign w:val="center"/>
          </w:tcPr>
          <w:p>
            <w:r>
              <w:rPr>
                <w:sz w:val="16"/>
              </w:rPr>
              <w:t>DateTime</w:t>
            </w:r>
          </w:p>
        </w:tc>
        <w:tc>
          <w:tcPr>
            <w:tcW w:type="dxa" w:w="2556"/>
            <w:vAlign w:val="center"/>
          </w:tcPr>
          <w:p>
            <w:r>
              <w:rPr>
                <w:sz w:val="16"/>
              </w:rPr>
              <w:t>Yes</w:t>
            </w:r>
          </w:p>
        </w:tc>
        <w:tc>
          <w:tcPr>
            <w:tcW w:type="dxa" w:w="2556"/>
            <w:vAlign w:val="center"/>
          </w:tcPr>
          <w:p>
            <w:r>
              <w:rPr>
                <w:sz w:val="16"/>
              </w:rPr>
              <w:t>Last profile update timestamp.</w:t>
            </w:r>
          </w:p>
        </w:tc>
      </w:tr>
    </w:tbl>
    <w:p/>
    <w:p>
      <w:pPr>
        <w:pStyle w:val="Heading2"/>
      </w:pPr>
      <w:r>
        <w:t>7.1 candidates Indexes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6"/>
              </w:rPr>
              <w:t>Index</w:t>
            </w:r>
          </w:p>
        </w:tc>
        <w:tc>
          <w:tcPr>
            <w:tcW w:type="dxa" w:w="2556"/>
            <w:shd w:fill="D9EAF7"/>
          </w:tcPr>
          <w:p>
            <w:r>
              <w:rPr>
                <w:b/>
                <w:sz w:val="16"/>
              </w:rPr>
              <w:t>Fields</w:t>
            </w:r>
          </w:p>
        </w:tc>
        <w:tc>
          <w:tcPr>
            <w:tcW w:type="dxa" w:w="2556"/>
            <w:shd w:fill="D9EAF7"/>
          </w:tcPr>
          <w:p>
            <w:r>
              <w:rPr>
                <w:b/>
                <w:sz w:val="16"/>
              </w:rPr>
              <w:t>Purpose</w:t>
            </w:r>
          </w:p>
        </w:tc>
        <w:tc>
          <w:tcPr>
            <w:tcW w:type="dxa" w:w="2556"/>
            <w:shd w:fill="D9EAF7"/>
          </w:tcPr>
          <w:p>
            <w:r>
              <w:rPr>
                <w:b/>
                <w:sz w:val="16"/>
              </w:rPr>
              <w:t>Type</w:t>
            </w:r>
          </w:p>
        </w:tc>
      </w:tr>
      <w:tr>
        <w:tc>
          <w:tcPr>
            <w:tcW w:type="dxa" w:w="2556"/>
            <w:vAlign w:val="center"/>
          </w:tcPr>
          <w:p>
            <w:r>
              <w:rPr>
                <w:sz w:val="16"/>
              </w:rPr>
              <w:t>IDX-CAN-001</w:t>
            </w:r>
          </w:p>
        </w:tc>
        <w:tc>
          <w:tcPr>
            <w:tcW w:type="dxa" w:w="2556"/>
            <w:vAlign w:val="center"/>
          </w:tcPr>
          <w:p>
            <w:r>
              <w:rPr>
                <w:sz w:val="16"/>
              </w:rPr>
              <w:t>user_id</w:t>
            </w:r>
          </w:p>
        </w:tc>
        <w:tc>
          <w:tcPr>
            <w:tcW w:type="dxa" w:w="2556"/>
            <w:vAlign w:val="center"/>
          </w:tcPr>
          <w:p>
            <w:r>
              <w:rPr>
                <w:sz w:val="16"/>
              </w:rPr>
              <w:t>Resolve candidate profile from user</w:t>
            </w:r>
          </w:p>
        </w:tc>
        <w:tc>
          <w:tcPr>
            <w:tcW w:type="dxa" w:w="2556"/>
            <w:vAlign w:val="center"/>
          </w:tcPr>
          <w:p>
            <w:r>
              <w:rPr>
                <w:sz w:val="16"/>
              </w:rPr>
              <w:t>Unique/Conditional</w:t>
            </w:r>
          </w:p>
        </w:tc>
      </w:tr>
      <w:tr>
        <w:tc>
          <w:tcPr>
            <w:tcW w:type="dxa" w:w="2556"/>
            <w:vAlign w:val="center"/>
          </w:tcPr>
          <w:p>
            <w:r>
              <w:rPr>
                <w:sz w:val="16"/>
              </w:rPr>
              <w:t>IDX-CAN-002</w:t>
            </w:r>
          </w:p>
        </w:tc>
        <w:tc>
          <w:tcPr>
            <w:tcW w:type="dxa" w:w="2556"/>
            <w:vAlign w:val="center"/>
          </w:tcPr>
          <w:p>
            <w:r>
              <w:rPr>
                <w:sz w:val="16"/>
              </w:rPr>
              <w:t>skills</w:t>
            </w:r>
          </w:p>
        </w:tc>
        <w:tc>
          <w:tcPr>
            <w:tcW w:type="dxa" w:w="2556"/>
            <w:vAlign w:val="center"/>
          </w:tcPr>
          <w:p>
            <w:r>
              <w:rPr>
                <w:sz w:val="16"/>
              </w:rPr>
              <w:t>Future filtering/search if skills are retained</w:t>
            </w:r>
          </w:p>
        </w:tc>
        <w:tc>
          <w:tcPr>
            <w:tcW w:type="dxa" w:w="2556"/>
            <w:vAlign w:val="center"/>
          </w:tcPr>
          <w:p>
            <w:r>
              <w:rPr>
                <w:sz w:val="16"/>
              </w:rPr>
              <w:t>Optional</w:t>
            </w:r>
          </w:p>
        </w:tc>
      </w:tr>
    </w:tbl>
    <w:p/>
    <w:p>
      <w:pPr>
        <w:pStyle w:val="Heading1"/>
      </w:pPr>
      <w:r>
        <w:t>8. Collection Specification: interview_sessions</w:t>
      </w:r>
    </w:p>
    <w:p>
      <w:r>
        <w:t>Purpose: central entity connecting recruiter, candidate, interview timing and interview lifecycle.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6"/>
              </w:rPr>
              <w:t>Field</w:t>
            </w:r>
          </w:p>
        </w:tc>
        <w:tc>
          <w:tcPr>
            <w:tcW w:type="dxa" w:w="2556"/>
            <w:shd w:fill="D9EAF7"/>
          </w:tcPr>
          <w:p>
            <w:r>
              <w:rPr>
                <w:b/>
                <w:sz w:val="16"/>
              </w:rPr>
              <w:t>Type</w:t>
            </w:r>
          </w:p>
        </w:tc>
        <w:tc>
          <w:tcPr>
            <w:tcW w:type="dxa" w:w="2556"/>
            <w:shd w:fill="D9EAF7"/>
          </w:tcPr>
          <w:p>
            <w:r>
              <w:rPr>
                <w:b/>
                <w:sz w:val="16"/>
              </w:rPr>
              <w:t>Required</w:t>
            </w:r>
          </w:p>
        </w:tc>
        <w:tc>
          <w:tcPr>
            <w:tcW w:type="dxa" w:w="2556"/>
            <w:shd w:fill="D9EAF7"/>
          </w:tcPr>
          <w:p>
            <w:r>
              <w:rPr>
                <w:b/>
                <w:sz w:val="16"/>
              </w:rPr>
              <w:t>Description</w:t>
            </w:r>
          </w:p>
        </w:tc>
      </w:tr>
      <w:tr>
        <w:tc>
          <w:tcPr>
            <w:tcW w:type="dxa" w:w="2556"/>
            <w:vAlign w:val="center"/>
          </w:tcPr>
          <w:p>
            <w:r>
              <w:rPr>
                <w:sz w:val="16"/>
              </w:rPr>
              <w:t>interview_id</w:t>
            </w:r>
          </w:p>
        </w:tc>
        <w:tc>
          <w:tcPr>
            <w:tcW w:type="dxa" w:w="2556"/>
            <w:vAlign w:val="center"/>
          </w:tcPr>
          <w:p>
            <w:r>
              <w:rPr>
                <w:sz w:val="16"/>
              </w:rPr>
              <w:t>String/ObjectId</w:t>
            </w:r>
          </w:p>
        </w:tc>
        <w:tc>
          <w:tcPr>
            <w:tcW w:type="dxa" w:w="2556"/>
            <w:vAlign w:val="center"/>
          </w:tcPr>
          <w:p>
            <w:r>
              <w:rPr>
                <w:sz w:val="16"/>
              </w:rPr>
              <w:t>Yes</w:t>
            </w:r>
          </w:p>
        </w:tc>
        <w:tc>
          <w:tcPr>
            <w:tcW w:type="dxa" w:w="2556"/>
            <w:vAlign w:val="center"/>
          </w:tcPr>
          <w:p>
            <w:r>
              <w:rPr>
                <w:sz w:val="16"/>
              </w:rPr>
              <w:t>Primary application identifier; referenced by monitoring data.</w:t>
            </w:r>
          </w:p>
        </w:tc>
      </w:tr>
      <w:tr>
        <w:tc>
          <w:tcPr>
            <w:tcW w:type="dxa" w:w="2556"/>
            <w:vAlign w:val="center"/>
          </w:tcPr>
          <w:p>
            <w:r>
              <w:rPr>
                <w:sz w:val="16"/>
              </w:rPr>
              <w:t>recruiter_id</w:t>
            </w:r>
          </w:p>
        </w:tc>
        <w:tc>
          <w:tcPr>
            <w:tcW w:type="dxa" w:w="2556"/>
            <w:vAlign w:val="center"/>
          </w:tcPr>
          <w:p>
            <w:r>
              <w:rPr>
                <w:sz w:val="16"/>
              </w:rPr>
              <w:t>String/ObjectId</w:t>
            </w:r>
          </w:p>
        </w:tc>
        <w:tc>
          <w:tcPr>
            <w:tcW w:type="dxa" w:w="2556"/>
            <w:vAlign w:val="center"/>
          </w:tcPr>
          <w:p>
            <w:r>
              <w:rPr>
                <w:sz w:val="16"/>
              </w:rPr>
              <w:t>Yes</w:t>
            </w:r>
          </w:p>
        </w:tc>
        <w:tc>
          <w:tcPr>
            <w:tcW w:type="dxa" w:w="2556"/>
            <w:vAlign w:val="center"/>
          </w:tcPr>
          <w:p>
            <w:r>
              <w:rPr>
                <w:sz w:val="16"/>
              </w:rPr>
              <w:t>Reference to recruiters.recruiter_id.</w:t>
            </w:r>
          </w:p>
        </w:tc>
      </w:tr>
      <w:tr>
        <w:tc>
          <w:tcPr>
            <w:tcW w:type="dxa" w:w="2556"/>
            <w:vAlign w:val="center"/>
          </w:tcPr>
          <w:p>
            <w:r>
              <w:rPr>
                <w:sz w:val="16"/>
              </w:rPr>
              <w:t>candidate_id</w:t>
            </w:r>
          </w:p>
        </w:tc>
        <w:tc>
          <w:tcPr>
            <w:tcW w:type="dxa" w:w="2556"/>
            <w:vAlign w:val="center"/>
          </w:tcPr>
          <w:p>
            <w:r>
              <w:rPr>
                <w:sz w:val="16"/>
              </w:rPr>
              <w:t>String/ObjectId</w:t>
            </w:r>
          </w:p>
        </w:tc>
        <w:tc>
          <w:tcPr>
            <w:tcW w:type="dxa" w:w="2556"/>
            <w:vAlign w:val="center"/>
          </w:tcPr>
          <w:p>
            <w:r>
              <w:rPr>
                <w:sz w:val="16"/>
              </w:rPr>
              <w:t>Yes</w:t>
            </w:r>
          </w:p>
        </w:tc>
        <w:tc>
          <w:tcPr>
            <w:tcW w:type="dxa" w:w="2556"/>
            <w:vAlign w:val="center"/>
          </w:tcPr>
          <w:p>
            <w:r>
              <w:rPr>
                <w:sz w:val="16"/>
              </w:rPr>
              <w:t>Reference to candidates.candidate_id.</w:t>
            </w:r>
          </w:p>
        </w:tc>
      </w:tr>
      <w:tr>
        <w:tc>
          <w:tcPr>
            <w:tcW w:type="dxa" w:w="2556"/>
            <w:vAlign w:val="center"/>
          </w:tcPr>
          <w:p>
            <w:r>
              <w:rPr>
                <w:sz w:val="16"/>
              </w:rPr>
              <w:t>title</w:t>
            </w:r>
          </w:p>
        </w:tc>
        <w:tc>
          <w:tcPr>
            <w:tcW w:type="dxa" w:w="2556"/>
            <w:vAlign w:val="center"/>
          </w:tcPr>
          <w:p>
            <w:r>
              <w:rPr>
                <w:sz w:val="16"/>
              </w:rPr>
              <w:t>String</w:t>
            </w:r>
          </w:p>
        </w:tc>
        <w:tc>
          <w:tcPr>
            <w:tcW w:type="dxa" w:w="2556"/>
            <w:vAlign w:val="center"/>
          </w:tcPr>
          <w:p>
            <w:r>
              <w:rPr>
                <w:sz w:val="16"/>
              </w:rPr>
              <w:t>Yes/Conditional</w:t>
            </w:r>
          </w:p>
        </w:tc>
        <w:tc>
          <w:tcPr>
            <w:tcW w:type="dxa" w:w="2556"/>
            <w:vAlign w:val="center"/>
          </w:tcPr>
          <w:p>
            <w:r>
              <w:rPr>
                <w:sz w:val="16"/>
              </w:rPr>
              <w:t>Interview title/label.</w:t>
            </w:r>
          </w:p>
        </w:tc>
      </w:tr>
      <w:tr>
        <w:tc>
          <w:tcPr>
            <w:tcW w:type="dxa" w:w="2556"/>
            <w:vAlign w:val="center"/>
          </w:tcPr>
          <w:p>
            <w:r>
              <w:rPr>
                <w:sz w:val="16"/>
              </w:rPr>
              <w:t>scheduled_start_at</w:t>
            </w:r>
          </w:p>
        </w:tc>
        <w:tc>
          <w:tcPr>
            <w:tcW w:type="dxa" w:w="2556"/>
            <w:vAlign w:val="center"/>
          </w:tcPr>
          <w:p>
            <w:r>
              <w:rPr>
                <w:sz w:val="16"/>
              </w:rPr>
              <w:t>DateTime</w:t>
            </w:r>
          </w:p>
        </w:tc>
        <w:tc>
          <w:tcPr>
            <w:tcW w:type="dxa" w:w="2556"/>
            <w:vAlign w:val="center"/>
          </w:tcPr>
          <w:p>
            <w:r>
              <w:rPr>
                <w:sz w:val="16"/>
              </w:rPr>
              <w:t>Optional</w:t>
            </w:r>
          </w:p>
        </w:tc>
        <w:tc>
          <w:tcPr>
            <w:tcW w:type="dxa" w:w="2556"/>
            <w:vAlign w:val="center"/>
          </w:tcPr>
          <w:p>
            <w:r>
              <w:rPr>
                <w:sz w:val="16"/>
              </w:rPr>
              <w:t>Scheduled start time if scheduling is implemented.</w:t>
            </w:r>
          </w:p>
        </w:tc>
      </w:tr>
      <w:tr>
        <w:tc>
          <w:tcPr>
            <w:tcW w:type="dxa" w:w="2556"/>
            <w:vAlign w:val="center"/>
          </w:tcPr>
          <w:p>
            <w:r>
              <w:rPr>
                <w:sz w:val="16"/>
              </w:rPr>
              <w:t>started_at</w:t>
            </w:r>
          </w:p>
        </w:tc>
        <w:tc>
          <w:tcPr>
            <w:tcW w:type="dxa" w:w="2556"/>
            <w:vAlign w:val="center"/>
          </w:tcPr>
          <w:p>
            <w:r>
              <w:rPr>
                <w:sz w:val="16"/>
              </w:rPr>
              <w:t>DateTime</w:t>
            </w:r>
          </w:p>
        </w:tc>
        <w:tc>
          <w:tcPr>
            <w:tcW w:type="dxa" w:w="2556"/>
            <w:vAlign w:val="center"/>
          </w:tcPr>
          <w:p>
            <w:r>
              <w:rPr>
                <w:sz w:val="16"/>
              </w:rPr>
              <w:t>Optional</w:t>
            </w:r>
          </w:p>
        </w:tc>
        <w:tc>
          <w:tcPr>
            <w:tcW w:type="dxa" w:w="2556"/>
            <w:vAlign w:val="center"/>
          </w:tcPr>
          <w:p>
            <w:r>
              <w:rPr>
                <w:sz w:val="16"/>
              </w:rPr>
              <w:t>Actual interview start timestamp.</w:t>
            </w:r>
          </w:p>
        </w:tc>
      </w:tr>
      <w:tr>
        <w:tc>
          <w:tcPr>
            <w:tcW w:type="dxa" w:w="2556"/>
            <w:vAlign w:val="center"/>
          </w:tcPr>
          <w:p>
            <w:r>
              <w:rPr>
                <w:sz w:val="16"/>
              </w:rPr>
              <w:t>ended_at</w:t>
            </w:r>
          </w:p>
        </w:tc>
        <w:tc>
          <w:tcPr>
            <w:tcW w:type="dxa" w:w="2556"/>
            <w:vAlign w:val="center"/>
          </w:tcPr>
          <w:p>
            <w:r>
              <w:rPr>
                <w:sz w:val="16"/>
              </w:rPr>
              <w:t>DateTime</w:t>
            </w:r>
          </w:p>
        </w:tc>
        <w:tc>
          <w:tcPr>
            <w:tcW w:type="dxa" w:w="2556"/>
            <w:vAlign w:val="center"/>
          </w:tcPr>
          <w:p>
            <w:r>
              <w:rPr>
                <w:sz w:val="16"/>
              </w:rPr>
              <w:t>Optional</w:t>
            </w:r>
          </w:p>
        </w:tc>
        <w:tc>
          <w:tcPr>
            <w:tcW w:type="dxa" w:w="2556"/>
            <w:vAlign w:val="center"/>
          </w:tcPr>
          <w:p>
            <w:r>
              <w:rPr>
                <w:sz w:val="16"/>
              </w:rPr>
              <w:t>Actual interview end timestamp.</w:t>
            </w:r>
          </w:p>
        </w:tc>
      </w:tr>
      <w:tr>
        <w:tc>
          <w:tcPr>
            <w:tcW w:type="dxa" w:w="2556"/>
            <w:vAlign w:val="center"/>
          </w:tcPr>
          <w:p>
            <w:r>
              <w:rPr>
                <w:sz w:val="16"/>
              </w:rPr>
              <w:t>status</w:t>
            </w:r>
          </w:p>
        </w:tc>
        <w:tc>
          <w:tcPr>
            <w:tcW w:type="dxa" w:w="2556"/>
            <w:vAlign w:val="center"/>
          </w:tcPr>
          <w:p>
            <w:r>
              <w:rPr>
                <w:sz w:val="16"/>
              </w:rPr>
              <w:t>Enum/String</w:t>
            </w:r>
          </w:p>
        </w:tc>
        <w:tc>
          <w:tcPr>
            <w:tcW w:type="dxa" w:w="2556"/>
            <w:vAlign w:val="center"/>
          </w:tcPr>
          <w:p>
            <w:r>
              <w:rPr>
                <w:sz w:val="16"/>
              </w:rPr>
              <w:t>Yes</w:t>
            </w:r>
          </w:p>
        </w:tc>
        <w:tc>
          <w:tcPr>
            <w:tcW w:type="dxa" w:w="2556"/>
            <w:vAlign w:val="center"/>
          </w:tcPr>
          <w:p>
            <w:r>
              <w:rPr>
                <w:sz w:val="16"/>
              </w:rPr>
              <w:t>Interview lifecycle state; exact allowed states defined in SRS.</w:t>
            </w:r>
          </w:p>
        </w:tc>
      </w:tr>
      <w:tr>
        <w:tc>
          <w:tcPr>
            <w:tcW w:type="dxa" w:w="2556"/>
            <w:vAlign w:val="center"/>
          </w:tcPr>
          <w:p>
            <w:r>
              <w:rPr>
                <w:sz w:val="16"/>
              </w:rPr>
              <w:t>invite_reference</w:t>
            </w:r>
          </w:p>
        </w:tc>
        <w:tc>
          <w:tcPr>
            <w:tcW w:type="dxa" w:w="2556"/>
            <w:vAlign w:val="center"/>
          </w:tcPr>
          <w:p>
            <w:r>
              <w:rPr>
                <w:sz w:val="16"/>
              </w:rPr>
              <w:t>String/Object</w:t>
            </w:r>
          </w:p>
        </w:tc>
        <w:tc>
          <w:tcPr>
            <w:tcW w:type="dxa" w:w="2556"/>
            <w:vAlign w:val="center"/>
          </w:tcPr>
          <w:p>
            <w:r>
              <w:rPr>
                <w:sz w:val="16"/>
              </w:rPr>
              <w:t>Optional</w:t>
            </w:r>
          </w:p>
        </w:tc>
        <w:tc>
          <w:tcPr>
            <w:tcW w:type="dxa" w:w="2556"/>
            <w:vAlign w:val="center"/>
          </w:tcPr>
          <w:p>
            <w:r>
              <w:rPr>
                <w:sz w:val="16"/>
              </w:rPr>
              <w:t>Reference/token metadata for candidate invitation; exact security design TBD.</w:t>
            </w:r>
          </w:p>
        </w:tc>
      </w:tr>
      <w:tr>
        <w:tc>
          <w:tcPr>
            <w:tcW w:type="dxa" w:w="2556"/>
            <w:vAlign w:val="center"/>
          </w:tcPr>
          <w:p>
            <w:r>
              <w:rPr>
                <w:sz w:val="16"/>
              </w:rPr>
              <w:t>monitoring_configuration</w:t>
            </w:r>
          </w:p>
        </w:tc>
        <w:tc>
          <w:tcPr>
            <w:tcW w:type="dxa" w:w="2556"/>
            <w:vAlign w:val="center"/>
          </w:tcPr>
          <w:p>
            <w:r>
              <w:rPr>
                <w:sz w:val="16"/>
              </w:rPr>
              <w:t>Object</w:t>
            </w:r>
          </w:p>
        </w:tc>
        <w:tc>
          <w:tcPr>
            <w:tcW w:type="dxa" w:w="2556"/>
            <w:vAlign w:val="center"/>
          </w:tcPr>
          <w:p>
            <w:r>
              <w:rPr>
                <w:sz w:val="16"/>
              </w:rPr>
              <w:t>Proposed</w:t>
            </w:r>
          </w:p>
        </w:tc>
        <w:tc>
          <w:tcPr>
            <w:tcW w:type="dxa" w:w="2556"/>
            <w:vAlign w:val="center"/>
          </w:tcPr>
          <w:p>
            <w:r>
              <w:rPr>
                <w:sz w:val="16"/>
              </w:rPr>
              <w:t>Configuration/flags controlling enabled monitoring categories; exact schema TBD.</w:t>
            </w:r>
          </w:p>
        </w:tc>
      </w:tr>
      <w:tr>
        <w:tc>
          <w:tcPr>
            <w:tcW w:type="dxa" w:w="2556"/>
            <w:vAlign w:val="center"/>
          </w:tcPr>
          <w:p>
            <w:r>
              <w:rPr>
                <w:sz w:val="16"/>
              </w:rPr>
              <w:t>created_at</w:t>
            </w:r>
          </w:p>
        </w:tc>
        <w:tc>
          <w:tcPr>
            <w:tcW w:type="dxa" w:w="2556"/>
            <w:vAlign w:val="center"/>
          </w:tcPr>
          <w:p>
            <w:r>
              <w:rPr>
                <w:sz w:val="16"/>
              </w:rPr>
              <w:t>DateTime</w:t>
            </w:r>
          </w:p>
        </w:tc>
        <w:tc>
          <w:tcPr>
            <w:tcW w:type="dxa" w:w="2556"/>
            <w:vAlign w:val="center"/>
          </w:tcPr>
          <w:p>
            <w:r>
              <w:rPr>
                <w:sz w:val="16"/>
              </w:rPr>
              <w:t>Yes</w:t>
            </w:r>
          </w:p>
        </w:tc>
        <w:tc>
          <w:tcPr>
            <w:tcW w:type="dxa" w:w="2556"/>
            <w:vAlign w:val="center"/>
          </w:tcPr>
          <w:p>
            <w:r>
              <w:rPr>
                <w:sz w:val="16"/>
              </w:rPr>
              <w:t>Record creation timestamp.</w:t>
            </w:r>
          </w:p>
        </w:tc>
      </w:tr>
      <w:tr>
        <w:tc>
          <w:tcPr>
            <w:tcW w:type="dxa" w:w="2556"/>
            <w:vAlign w:val="center"/>
          </w:tcPr>
          <w:p>
            <w:r>
              <w:rPr>
                <w:sz w:val="16"/>
              </w:rPr>
              <w:t>updated_at</w:t>
            </w:r>
          </w:p>
        </w:tc>
        <w:tc>
          <w:tcPr>
            <w:tcW w:type="dxa" w:w="2556"/>
            <w:vAlign w:val="center"/>
          </w:tcPr>
          <w:p>
            <w:r>
              <w:rPr>
                <w:sz w:val="16"/>
              </w:rPr>
              <w:t>DateTime</w:t>
            </w:r>
          </w:p>
        </w:tc>
        <w:tc>
          <w:tcPr>
            <w:tcW w:type="dxa" w:w="2556"/>
            <w:vAlign w:val="center"/>
          </w:tcPr>
          <w:p>
            <w:r>
              <w:rPr>
                <w:sz w:val="16"/>
              </w:rPr>
              <w:t>Yes</w:t>
            </w:r>
          </w:p>
        </w:tc>
        <w:tc>
          <w:tcPr>
            <w:tcW w:type="dxa" w:w="2556"/>
            <w:vAlign w:val="center"/>
          </w:tcPr>
          <w:p>
            <w:r>
              <w:rPr>
                <w:sz w:val="16"/>
              </w:rPr>
              <w:t>Last record update timestamp.</w:t>
            </w:r>
          </w:p>
        </w:tc>
      </w:tr>
    </w:tbl>
    <w:p/>
    <w:p>
      <w:pPr>
        <w:pStyle w:val="Heading2"/>
      </w:pPr>
      <w:r>
        <w:t>8.1 Suggested interview status lifecycle</w:t>
      </w:r>
    </w:p>
    <w:p>
      <w:r>
        <w:rPr>
          <w:b/>
        </w:rPr>
        <w:t xml:space="preserve">Proposed: </w:t>
      </w:r>
      <w:r>
        <w:t>draft → scheduled/invited → ready → in_progress → completed; cancellation/expiry/error states may be added in the SRS.</w:t>
      </w:r>
    </w:p>
    <w:p>
      <w:pPr>
        <w:pStyle w:val="Heading2"/>
      </w:pPr>
      <w:r>
        <w:t>8.2 interview_sessions Indexes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6"/>
              </w:rPr>
              <w:t>Index</w:t>
            </w:r>
          </w:p>
        </w:tc>
        <w:tc>
          <w:tcPr>
            <w:tcW w:type="dxa" w:w="2556"/>
            <w:shd w:fill="D9EAF7"/>
          </w:tcPr>
          <w:p>
            <w:r>
              <w:rPr>
                <w:b/>
                <w:sz w:val="16"/>
              </w:rPr>
              <w:t>Fields</w:t>
            </w:r>
          </w:p>
        </w:tc>
        <w:tc>
          <w:tcPr>
            <w:tcW w:type="dxa" w:w="2556"/>
            <w:shd w:fill="D9EAF7"/>
          </w:tcPr>
          <w:p>
            <w:r>
              <w:rPr>
                <w:b/>
                <w:sz w:val="16"/>
              </w:rPr>
              <w:t>Purpose</w:t>
            </w:r>
          </w:p>
        </w:tc>
        <w:tc>
          <w:tcPr>
            <w:tcW w:type="dxa" w:w="2556"/>
            <w:shd w:fill="D9EAF7"/>
          </w:tcPr>
          <w:p>
            <w:r>
              <w:rPr>
                <w:b/>
                <w:sz w:val="16"/>
              </w:rPr>
              <w:t>Type</w:t>
            </w:r>
          </w:p>
        </w:tc>
      </w:tr>
      <w:tr>
        <w:tc>
          <w:tcPr>
            <w:tcW w:type="dxa" w:w="2556"/>
            <w:vAlign w:val="center"/>
          </w:tcPr>
          <w:p>
            <w:r>
              <w:rPr>
                <w:sz w:val="16"/>
              </w:rPr>
              <w:t>IDX-INT-001</w:t>
            </w:r>
          </w:p>
        </w:tc>
        <w:tc>
          <w:tcPr>
            <w:tcW w:type="dxa" w:w="2556"/>
            <w:vAlign w:val="center"/>
          </w:tcPr>
          <w:p>
            <w:r>
              <w:rPr>
                <w:sz w:val="16"/>
              </w:rPr>
              <w:t>recruiter_id, status, created_at</w:t>
            </w:r>
          </w:p>
        </w:tc>
        <w:tc>
          <w:tcPr>
            <w:tcW w:type="dxa" w:w="2556"/>
            <w:vAlign w:val="center"/>
          </w:tcPr>
          <w:p>
            <w:r>
              <w:rPr>
                <w:sz w:val="16"/>
              </w:rPr>
              <w:t>Recruiter dashboard and interview filtering</w:t>
            </w:r>
          </w:p>
        </w:tc>
        <w:tc>
          <w:tcPr>
            <w:tcW w:type="dxa" w:w="2556"/>
            <w:vAlign w:val="center"/>
          </w:tcPr>
          <w:p>
            <w:r>
              <w:rPr>
                <w:sz w:val="16"/>
              </w:rPr>
              <w:t>Compound</w:t>
            </w:r>
          </w:p>
        </w:tc>
      </w:tr>
      <w:tr>
        <w:tc>
          <w:tcPr>
            <w:tcW w:type="dxa" w:w="2556"/>
            <w:vAlign w:val="center"/>
          </w:tcPr>
          <w:p>
            <w:r>
              <w:rPr>
                <w:sz w:val="16"/>
              </w:rPr>
              <w:t>IDX-INT-002</w:t>
            </w:r>
          </w:p>
        </w:tc>
        <w:tc>
          <w:tcPr>
            <w:tcW w:type="dxa" w:w="2556"/>
            <w:vAlign w:val="center"/>
          </w:tcPr>
          <w:p>
            <w:r>
              <w:rPr>
                <w:sz w:val="16"/>
              </w:rPr>
              <w:t>candidate_id, status, scheduled_start_at</w:t>
            </w:r>
          </w:p>
        </w:tc>
        <w:tc>
          <w:tcPr>
            <w:tcW w:type="dxa" w:w="2556"/>
            <w:vAlign w:val="center"/>
          </w:tcPr>
          <w:p>
            <w:r>
              <w:rPr>
                <w:sz w:val="16"/>
              </w:rPr>
              <w:t>Candidate interview lookup</w:t>
            </w:r>
          </w:p>
        </w:tc>
        <w:tc>
          <w:tcPr>
            <w:tcW w:type="dxa" w:w="2556"/>
            <w:vAlign w:val="center"/>
          </w:tcPr>
          <w:p>
            <w:r>
              <w:rPr>
                <w:sz w:val="16"/>
              </w:rPr>
              <w:t>Compound</w:t>
            </w:r>
          </w:p>
        </w:tc>
      </w:tr>
      <w:tr>
        <w:tc>
          <w:tcPr>
            <w:tcW w:type="dxa" w:w="2556"/>
            <w:vAlign w:val="center"/>
          </w:tcPr>
          <w:p>
            <w:r>
              <w:rPr>
                <w:sz w:val="16"/>
              </w:rPr>
              <w:t>IDX-INT-003</w:t>
            </w:r>
          </w:p>
        </w:tc>
        <w:tc>
          <w:tcPr>
            <w:tcW w:type="dxa" w:w="2556"/>
            <w:vAlign w:val="center"/>
          </w:tcPr>
          <w:p>
            <w:r>
              <w:rPr>
                <w:sz w:val="16"/>
              </w:rPr>
              <w:t>status, scheduled_start_at</w:t>
            </w:r>
          </w:p>
        </w:tc>
        <w:tc>
          <w:tcPr>
            <w:tcW w:type="dxa" w:w="2556"/>
            <w:vAlign w:val="center"/>
          </w:tcPr>
          <w:p>
            <w:r>
              <w:rPr>
                <w:sz w:val="16"/>
              </w:rPr>
              <w:t>Upcoming/interview lifecycle queries</w:t>
            </w:r>
          </w:p>
        </w:tc>
        <w:tc>
          <w:tcPr>
            <w:tcW w:type="dxa" w:w="2556"/>
            <w:vAlign w:val="center"/>
          </w:tcPr>
          <w:p>
            <w:r>
              <w:rPr>
                <w:sz w:val="16"/>
              </w:rPr>
              <w:t>Compound</w:t>
            </w:r>
          </w:p>
        </w:tc>
      </w:tr>
      <w:tr>
        <w:tc>
          <w:tcPr>
            <w:tcW w:type="dxa" w:w="2556"/>
            <w:vAlign w:val="center"/>
          </w:tcPr>
          <w:p>
            <w:r>
              <w:rPr>
                <w:sz w:val="16"/>
              </w:rPr>
              <w:t>IDX-INT-004</w:t>
            </w:r>
          </w:p>
        </w:tc>
        <w:tc>
          <w:tcPr>
            <w:tcW w:type="dxa" w:w="2556"/>
            <w:vAlign w:val="center"/>
          </w:tcPr>
          <w:p>
            <w:r>
              <w:rPr>
                <w:sz w:val="16"/>
              </w:rPr>
              <w:t>created_at</w:t>
            </w:r>
          </w:p>
        </w:tc>
        <w:tc>
          <w:tcPr>
            <w:tcW w:type="dxa" w:w="2556"/>
            <w:vAlign w:val="center"/>
          </w:tcPr>
          <w:p>
            <w:r>
              <w:rPr>
                <w:sz w:val="16"/>
              </w:rPr>
              <w:t>Recent interview retrieval</w:t>
            </w:r>
          </w:p>
        </w:tc>
        <w:tc>
          <w:tcPr>
            <w:tcW w:type="dxa" w:w="2556"/>
            <w:vAlign w:val="center"/>
          </w:tcPr>
          <w:p>
            <w:r>
              <w:rPr>
                <w:sz w:val="16"/>
              </w:rPr>
              <w:t>Descending</w:t>
            </w:r>
          </w:p>
        </w:tc>
      </w:tr>
    </w:tbl>
    <w:p/>
    <w:p>
      <w:pPr>
        <w:pStyle w:val="Heading1"/>
      </w:pPr>
      <w:r>
        <w:t>9. Collection Specification: monitoring_events</w:t>
      </w:r>
    </w:p>
    <w:p>
      <w:r>
        <w:t>Purpose: canonical event store for observable monitoring signals and detection outputs. This collection is the core of the event model.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6"/>
              </w:rPr>
              <w:t>Field</w:t>
            </w:r>
          </w:p>
        </w:tc>
        <w:tc>
          <w:tcPr>
            <w:tcW w:type="dxa" w:w="2556"/>
            <w:shd w:fill="D9EAF7"/>
          </w:tcPr>
          <w:p>
            <w:r>
              <w:rPr>
                <w:b/>
                <w:sz w:val="16"/>
              </w:rPr>
              <w:t>Type</w:t>
            </w:r>
          </w:p>
        </w:tc>
        <w:tc>
          <w:tcPr>
            <w:tcW w:type="dxa" w:w="2556"/>
            <w:shd w:fill="D9EAF7"/>
          </w:tcPr>
          <w:p>
            <w:r>
              <w:rPr>
                <w:b/>
                <w:sz w:val="16"/>
              </w:rPr>
              <w:t>Required</w:t>
            </w:r>
          </w:p>
        </w:tc>
        <w:tc>
          <w:tcPr>
            <w:tcW w:type="dxa" w:w="2556"/>
            <w:shd w:fill="D9EAF7"/>
          </w:tcPr>
          <w:p>
            <w:r>
              <w:rPr>
                <w:b/>
                <w:sz w:val="16"/>
              </w:rPr>
              <w:t>Description</w:t>
            </w:r>
          </w:p>
        </w:tc>
      </w:tr>
      <w:tr>
        <w:tc>
          <w:tcPr>
            <w:tcW w:type="dxa" w:w="2556"/>
            <w:vAlign w:val="center"/>
          </w:tcPr>
          <w:p>
            <w:r>
              <w:rPr>
                <w:sz w:val="16"/>
              </w:rPr>
              <w:t>event_id</w:t>
            </w:r>
          </w:p>
        </w:tc>
        <w:tc>
          <w:tcPr>
            <w:tcW w:type="dxa" w:w="2556"/>
            <w:vAlign w:val="center"/>
          </w:tcPr>
          <w:p>
            <w:r>
              <w:rPr>
                <w:sz w:val="16"/>
              </w:rPr>
              <w:t>String/ObjectId</w:t>
            </w:r>
          </w:p>
        </w:tc>
        <w:tc>
          <w:tcPr>
            <w:tcW w:type="dxa" w:w="2556"/>
            <w:vAlign w:val="center"/>
          </w:tcPr>
          <w:p>
            <w:r>
              <w:rPr>
                <w:sz w:val="16"/>
              </w:rPr>
              <w:t>Yes</w:t>
            </w:r>
          </w:p>
        </w:tc>
        <w:tc>
          <w:tcPr>
            <w:tcW w:type="dxa" w:w="2556"/>
            <w:vAlign w:val="center"/>
          </w:tcPr>
          <w:p>
            <w:r>
              <w:rPr>
                <w:sz w:val="16"/>
              </w:rPr>
              <w:t>Unique event identifier.</w:t>
            </w:r>
          </w:p>
        </w:tc>
      </w:tr>
      <w:tr>
        <w:tc>
          <w:tcPr>
            <w:tcW w:type="dxa" w:w="2556"/>
            <w:vAlign w:val="center"/>
          </w:tcPr>
          <w:p>
            <w:r>
              <w:rPr>
                <w:sz w:val="16"/>
              </w:rPr>
              <w:t>interview_id</w:t>
            </w:r>
          </w:p>
        </w:tc>
        <w:tc>
          <w:tcPr>
            <w:tcW w:type="dxa" w:w="2556"/>
            <w:vAlign w:val="center"/>
          </w:tcPr>
          <w:p>
            <w:r>
              <w:rPr>
                <w:sz w:val="16"/>
              </w:rPr>
              <w:t>String/ObjectId</w:t>
            </w:r>
          </w:p>
        </w:tc>
        <w:tc>
          <w:tcPr>
            <w:tcW w:type="dxa" w:w="2556"/>
            <w:vAlign w:val="center"/>
          </w:tcPr>
          <w:p>
            <w:r>
              <w:rPr>
                <w:sz w:val="16"/>
              </w:rPr>
              <w:t>Yes</w:t>
            </w:r>
          </w:p>
        </w:tc>
        <w:tc>
          <w:tcPr>
            <w:tcW w:type="dxa" w:w="2556"/>
            <w:vAlign w:val="center"/>
          </w:tcPr>
          <w:p>
            <w:r>
              <w:rPr>
                <w:sz w:val="16"/>
              </w:rPr>
              <w:t>Reference to interview_sessions.interview_id.</w:t>
            </w:r>
          </w:p>
        </w:tc>
      </w:tr>
      <w:tr>
        <w:tc>
          <w:tcPr>
            <w:tcW w:type="dxa" w:w="2556"/>
            <w:vAlign w:val="center"/>
          </w:tcPr>
          <w:p>
            <w:r>
              <w:rPr>
                <w:sz w:val="16"/>
              </w:rPr>
              <w:t>timestamp</w:t>
            </w:r>
          </w:p>
        </w:tc>
        <w:tc>
          <w:tcPr>
            <w:tcW w:type="dxa" w:w="2556"/>
            <w:vAlign w:val="center"/>
          </w:tcPr>
          <w:p>
            <w:r>
              <w:rPr>
                <w:sz w:val="16"/>
              </w:rPr>
              <w:t>DateTime</w:t>
            </w:r>
          </w:p>
        </w:tc>
        <w:tc>
          <w:tcPr>
            <w:tcW w:type="dxa" w:w="2556"/>
            <w:vAlign w:val="center"/>
          </w:tcPr>
          <w:p>
            <w:r>
              <w:rPr>
                <w:sz w:val="16"/>
              </w:rPr>
              <w:t>Yes</w:t>
            </w:r>
          </w:p>
        </w:tc>
        <w:tc>
          <w:tcPr>
            <w:tcW w:type="dxa" w:w="2556"/>
            <w:vAlign w:val="center"/>
          </w:tcPr>
          <w:p>
            <w:r>
              <w:rPr>
                <w:sz w:val="16"/>
              </w:rPr>
              <w:t>Event occurrence timestamp.</w:t>
            </w:r>
          </w:p>
        </w:tc>
      </w:tr>
      <w:tr>
        <w:tc>
          <w:tcPr>
            <w:tcW w:type="dxa" w:w="2556"/>
            <w:vAlign w:val="center"/>
          </w:tcPr>
          <w:p>
            <w:r>
              <w:rPr>
                <w:sz w:val="16"/>
              </w:rPr>
              <w:t>event_type</w:t>
            </w:r>
          </w:p>
        </w:tc>
        <w:tc>
          <w:tcPr>
            <w:tcW w:type="dxa" w:w="2556"/>
            <w:vAlign w:val="center"/>
          </w:tcPr>
          <w:p>
            <w:r>
              <w:rPr>
                <w:sz w:val="16"/>
              </w:rPr>
              <w:t>Enum/String</w:t>
            </w:r>
          </w:p>
        </w:tc>
        <w:tc>
          <w:tcPr>
            <w:tcW w:type="dxa" w:w="2556"/>
            <w:vAlign w:val="center"/>
          </w:tcPr>
          <w:p>
            <w:r>
              <w:rPr>
                <w:sz w:val="16"/>
              </w:rPr>
              <w:t>Yes</w:t>
            </w:r>
          </w:p>
        </w:tc>
        <w:tc>
          <w:tcPr>
            <w:tcW w:type="dxa" w:w="2556"/>
            <w:vAlign w:val="center"/>
          </w:tcPr>
          <w:p>
            <w:r>
              <w:rPr>
                <w:sz w:val="16"/>
              </w:rPr>
              <w:t>Observable event category; exact MVP list is TBD-001.</w:t>
            </w:r>
          </w:p>
        </w:tc>
      </w:tr>
      <w:tr>
        <w:tc>
          <w:tcPr>
            <w:tcW w:type="dxa" w:w="2556"/>
            <w:vAlign w:val="center"/>
          </w:tcPr>
          <w:p>
            <w:r>
              <w:rPr>
                <w:sz w:val="16"/>
              </w:rPr>
              <w:t>source</w:t>
            </w:r>
          </w:p>
        </w:tc>
        <w:tc>
          <w:tcPr>
            <w:tcW w:type="dxa" w:w="2556"/>
            <w:vAlign w:val="center"/>
          </w:tcPr>
          <w:p>
            <w:r>
              <w:rPr>
                <w:sz w:val="16"/>
              </w:rPr>
              <w:t>Enum/String</w:t>
            </w:r>
          </w:p>
        </w:tc>
        <w:tc>
          <w:tcPr>
            <w:tcW w:type="dxa" w:w="2556"/>
            <w:vAlign w:val="center"/>
          </w:tcPr>
          <w:p>
            <w:r>
              <w:rPr>
                <w:sz w:val="16"/>
              </w:rPr>
              <w:t>Yes</w:t>
            </w:r>
          </w:p>
        </w:tc>
        <w:tc>
          <w:tcPr>
            <w:tcW w:type="dxa" w:w="2556"/>
            <w:vAlign w:val="center"/>
          </w:tcPr>
          <w:p>
            <w:r>
              <w:rPr>
                <w:sz w:val="16"/>
              </w:rPr>
              <w:t>Origin such as cv, screen, audio, nlp, rule_engine; exact values TBD.</w:t>
            </w:r>
          </w:p>
        </w:tc>
      </w:tr>
      <w:tr>
        <w:tc>
          <w:tcPr>
            <w:tcW w:type="dxa" w:w="2556"/>
            <w:vAlign w:val="center"/>
          </w:tcPr>
          <w:p>
            <w:r>
              <w:rPr>
                <w:sz w:val="16"/>
              </w:rPr>
              <w:t>severity</w:t>
            </w:r>
          </w:p>
        </w:tc>
        <w:tc>
          <w:tcPr>
            <w:tcW w:type="dxa" w:w="2556"/>
            <w:vAlign w:val="center"/>
          </w:tcPr>
          <w:p>
            <w:r>
              <w:rPr>
                <w:sz w:val="16"/>
              </w:rPr>
              <w:t>Enum/String</w:t>
            </w:r>
          </w:p>
        </w:tc>
        <w:tc>
          <w:tcPr>
            <w:tcW w:type="dxa" w:w="2556"/>
            <w:vAlign w:val="center"/>
          </w:tcPr>
          <w:p>
            <w:r>
              <w:rPr>
                <w:sz w:val="16"/>
              </w:rPr>
              <w:t>Conditional</w:t>
            </w:r>
          </w:p>
        </w:tc>
        <w:tc>
          <w:tcPr>
            <w:tcW w:type="dxa" w:w="2556"/>
            <w:vAlign w:val="center"/>
          </w:tcPr>
          <w:p>
            <w:r>
              <w:rPr>
                <w:sz w:val="16"/>
              </w:rPr>
              <w:t>Product priority level; thresholds are TBD-002.</w:t>
            </w:r>
          </w:p>
        </w:tc>
      </w:tr>
      <w:tr>
        <w:tc>
          <w:tcPr>
            <w:tcW w:type="dxa" w:w="2556"/>
            <w:vAlign w:val="center"/>
          </w:tcPr>
          <w:p>
            <w:r>
              <w:rPr>
                <w:sz w:val="16"/>
              </w:rPr>
              <w:t>confidence</w:t>
            </w:r>
          </w:p>
        </w:tc>
        <w:tc>
          <w:tcPr>
            <w:tcW w:type="dxa" w:w="2556"/>
            <w:vAlign w:val="center"/>
          </w:tcPr>
          <w:p>
            <w:r>
              <w:rPr>
                <w:sz w:val="16"/>
              </w:rPr>
              <w:t>Number</w:t>
            </w:r>
          </w:p>
        </w:tc>
        <w:tc>
          <w:tcPr>
            <w:tcW w:type="dxa" w:w="2556"/>
            <w:vAlign w:val="center"/>
          </w:tcPr>
          <w:p>
            <w:r>
              <w:rPr>
                <w:sz w:val="16"/>
              </w:rPr>
              <w:t>Conditional</w:t>
            </w:r>
          </w:p>
        </w:tc>
        <w:tc>
          <w:tcPr>
            <w:tcW w:type="dxa" w:w="2556"/>
            <w:vAlign w:val="center"/>
          </w:tcPr>
          <w:p>
            <w:r>
              <w:rPr>
                <w:sz w:val="16"/>
              </w:rPr>
              <w:t>Model/rule confidence where applicable; should not be conflated with severity.</w:t>
            </w:r>
          </w:p>
        </w:tc>
      </w:tr>
      <w:tr>
        <w:tc>
          <w:tcPr>
            <w:tcW w:type="dxa" w:w="2556"/>
            <w:vAlign w:val="center"/>
          </w:tcPr>
          <w:p>
            <w:r>
              <w:rPr>
                <w:sz w:val="16"/>
              </w:rPr>
              <w:t>description</w:t>
            </w:r>
          </w:p>
        </w:tc>
        <w:tc>
          <w:tcPr>
            <w:tcW w:type="dxa" w:w="2556"/>
            <w:vAlign w:val="center"/>
          </w:tcPr>
          <w:p>
            <w:r>
              <w:rPr>
                <w:sz w:val="16"/>
              </w:rPr>
              <w:t>String</w:t>
            </w:r>
          </w:p>
        </w:tc>
        <w:tc>
          <w:tcPr>
            <w:tcW w:type="dxa" w:w="2556"/>
            <w:vAlign w:val="center"/>
          </w:tcPr>
          <w:p>
            <w:r>
              <w:rPr>
                <w:sz w:val="16"/>
              </w:rPr>
              <w:t>Optional</w:t>
            </w:r>
          </w:p>
        </w:tc>
        <w:tc>
          <w:tcPr>
            <w:tcW w:type="dxa" w:w="2556"/>
            <w:vAlign w:val="center"/>
          </w:tcPr>
          <w:p>
            <w:r>
              <w:rPr>
                <w:sz w:val="16"/>
              </w:rPr>
              <w:t>Human-readable event description.</w:t>
            </w:r>
          </w:p>
        </w:tc>
      </w:tr>
      <w:tr>
        <w:tc>
          <w:tcPr>
            <w:tcW w:type="dxa" w:w="2556"/>
            <w:vAlign w:val="center"/>
          </w:tcPr>
          <w:p>
            <w:r>
              <w:rPr>
                <w:sz w:val="16"/>
              </w:rPr>
              <w:t>evidence_ids</w:t>
            </w:r>
          </w:p>
        </w:tc>
        <w:tc>
          <w:tcPr>
            <w:tcW w:type="dxa" w:w="2556"/>
            <w:vAlign w:val="center"/>
          </w:tcPr>
          <w:p>
            <w:r>
              <w:rPr>
                <w:sz w:val="16"/>
              </w:rPr>
              <w:t>Array[ID]</w:t>
            </w:r>
          </w:p>
        </w:tc>
        <w:tc>
          <w:tcPr>
            <w:tcW w:type="dxa" w:w="2556"/>
            <w:vAlign w:val="center"/>
          </w:tcPr>
          <w:p>
            <w:r>
              <w:rPr>
                <w:sz w:val="16"/>
              </w:rPr>
              <w:t>Optional</w:t>
            </w:r>
          </w:p>
        </w:tc>
        <w:tc>
          <w:tcPr>
            <w:tcW w:type="dxa" w:w="2556"/>
            <w:vAlign w:val="center"/>
          </w:tcPr>
          <w:p>
            <w:r>
              <w:rPr>
                <w:sz w:val="16"/>
              </w:rPr>
              <w:t>References to evidence records associated with the event.</w:t>
            </w:r>
          </w:p>
        </w:tc>
      </w:tr>
      <w:tr>
        <w:tc>
          <w:tcPr>
            <w:tcW w:type="dxa" w:w="2556"/>
            <w:vAlign w:val="center"/>
          </w:tcPr>
          <w:p>
            <w:r>
              <w:rPr>
                <w:sz w:val="16"/>
              </w:rPr>
              <w:t>analysis_id</w:t>
            </w:r>
          </w:p>
        </w:tc>
        <w:tc>
          <w:tcPr>
            <w:tcW w:type="dxa" w:w="2556"/>
            <w:vAlign w:val="center"/>
          </w:tcPr>
          <w:p>
            <w:r>
              <w:rPr>
                <w:sz w:val="16"/>
              </w:rPr>
              <w:t>String/ObjectId</w:t>
            </w:r>
          </w:p>
        </w:tc>
        <w:tc>
          <w:tcPr>
            <w:tcW w:type="dxa" w:w="2556"/>
            <w:vAlign w:val="center"/>
          </w:tcPr>
          <w:p>
            <w:r>
              <w:rPr>
                <w:sz w:val="16"/>
              </w:rPr>
              <w:t>Optional</w:t>
            </w:r>
          </w:p>
        </w:tc>
        <w:tc>
          <w:tcPr>
            <w:tcW w:type="dxa" w:w="2556"/>
            <w:vAlign w:val="center"/>
          </w:tcPr>
          <w:p>
            <w:r>
              <w:rPr>
                <w:sz w:val="16"/>
              </w:rPr>
              <w:t>Reference to ai_analysis_results.analysis_id where an AI analysis produced the event.</w:t>
            </w:r>
          </w:p>
        </w:tc>
      </w:tr>
      <w:tr>
        <w:tc>
          <w:tcPr>
            <w:tcW w:type="dxa" w:w="2556"/>
            <w:vAlign w:val="center"/>
          </w:tcPr>
          <w:p>
            <w:r>
              <w:rPr>
                <w:sz w:val="16"/>
              </w:rPr>
              <w:t>model_version</w:t>
            </w:r>
          </w:p>
        </w:tc>
        <w:tc>
          <w:tcPr>
            <w:tcW w:type="dxa" w:w="2556"/>
            <w:vAlign w:val="center"/>
          </w:tcPr>
          <w:p>
            <w:r>
              <w:rPr>
                <w:sz w:val="16"/>
              </w:rPr>
              <w:t>String</w:t>
            </w:r>
          </w:p>
        </w:tc>
        <w:tc>
          <w:tcPr>
            <w:tcW w:type="dxa" w:w="2556"/>
            <w:vAlign w:val="center"/>
          </w:tcPr>
          <w:p>
            <w:r>
              <w:rPr>
                <w:sz w:val="16"/>
              </w:rPr>
              <w:t>Optional</w:t>
            </w:r>
          </w:p>
        </w:tc>
        <w:tc>
          <w:tcPr>
            <w:tcW w:type="dxa" w:w="2556"/>
            <w:vAlign w:val="center"/>
          </w:tcPr>
          <w:p>
            <w:r>
              <w:rPr>
                <w:sz w:val="16"/>
              </w:rPr>
              <w:t>Relevant model/rule version.</w:t>
            </w:r>
          </w:p>
        </w:tc>
      </w:tr>
      <w:tr>
        <w:tc>
          <w:tcPr>
            <w:tcW w:type="dxa" w:w="2556"/>
            <w:vAlign w:val="center"/>
          </w:tcPr>
          <w:p>
            <w:r>
              <w:rPr>
                <w:sz w:val="16"/>
              </w:rPr>
              <w:t>review_status</w:t>
            </w:r>
          </w:p>
        </w:tc>
        <w:tc>
          <w:tcPr>
            <w:tcW w:type="dxa" w:w="2556"/>
            <w:vAlign w:val="center"/>
          </w:tcPr>
          <w:p>
            <w:r>
              <w:rPr>
                <w:sz w:val="16"/>
              </w:rPr>
              <w:t>Enum/String</w:t>
            </w:r>
          </w:p>
        </w:tc>
        <w:tc>
          <w:tcPr>
            <w:tcW w:type="dxa" w:w="2556"/>
            <w:vAlign w:val="center"/>
          </w:tcPr>
          <w:p>
            <w:r>
              <w:rPr>
                <w:sz w:val="16"/>
              </w:rPr>
              <w:t>Proposed</w:t>
            </w:r>
          </w:p>
        </w:tc>
        <w:tc>
          <w:tcPr>
            <w:tcW w:type="dxa" w:w="2556"/>
            <w:vAlign w:val="center"/>
          </w:tcPr>
          <w:p>
            <w:r>
              <w:rPr>
                <w:sz w:val="16"/>
              </w:rPr>
              <w:t>Review state such as unreviewed/reviewed/needs_investigation; exact states TBD.</w:t>
            </w:r>
          </w:p>
        </w:tc>
      </w:tr>
      <w:tr>
        <w:tc>
          <w:tcPr>
            <w:tcW w:type="dxa" w:w="2556"/>
            <w:vAlign w:val="center"/>
          </w:tcPr>
          <w:p>
            <w:r>
              <w:rPr>
                <w:sz w:val="16"/>
              </w:rPr>
              <w:t>reviewed_by</w:t>
            </w:r>
          </w:p>
        </w:tc>
        <w:tc>
          <w:tcPr>
            <w:tcW w:type="dxa" w:w="2556"/>
            <w:vAlign w:val="center"/>
          </w:tcPr>
          <w:p>
            <w:r>
              <w:rPr>
                <w:sz w:val="16"/>
              </w:rPr>
              <w:t>String/ObjectId</w:t>
            </w:r>
          </w:p>
        </w:tc>
        <w:tc>
          <w:tcPr>
            <w:tcW w:type="dxa" w:w="2556"/>
            <w:vAlign w:val="center"/>
          </w:tcPr>
          <w:p>
            <w:r>
              <w:rPr>
                <w:sz w:val="16"/>
              </w:rPr>
              <w:t>Optional</w:t>
            </w:r>
          </w:p>
        </w:tc>
        <w:tc>
          <w:tcPr>
            <w:tcW w:type="dxa" w:w="2556"/>
            <w:vAlign w:val="center"/>
          </w:tcPr>
          <w:p>
            <w:r>
              <w:rPr>
                <w:sz w:val="16"/>
              </w:rPr>
              <w:t>Reference to reviewing user where review workflow exists.</w:t>
            </w:r>
          </w:p>
        </w:tc>
      </w:tr>
      <w:tr>
        <w:tc>
          <w:tcPr>
            <w:tcW w:type="dxa" w:w="2556"/>
            <w:vAlign w:val="center"/>
          </w:tcPr>
          <w:p>
            <w:r>
              <w:rPr>
                <w:sz w:val="16"/>
              </w:rPr>
              <w:t>reviewed_at</w:t>
            </w:r>
          </w:p>
        </w:tc>
        <w:tc>
          <w:tcPr>
            <w:tcW w:type="dxa" w:w="2556"/>
            <w:vAlign w:val="center"/>
          </w:tcPr>
          <w:p>
            <w:r>
              <w:rPr>
                <w:sz w:val="16"/>
              </w:rPr>
              <w:t>DateTime</w:t>
            </w:r>
          </w:p>
        </w:tc>
        <w:tc>
          <w:tcPr>
            <w:tcW w:type="dxa" w:w="2556"/>
            <w:vAlign w:val="center"/>
          </w:tcPr>
          <w:p>
            <w:r>
              <w:rPr>
                <w:sz w:val="16"/>
              </w:rPr>
              <w:t>Optional</w:t>
            </w:r>
          </w:p>
        </w:tc>
        <w:tc>
          <w:tcPr>
            <w:tcW w:type="dxa" w:w="2556"/>
            <w:vAlign w:val="center"/>
          </w:tcPr>
          <w:p>
            <w:r>
              <w:rPr>
                <w:sz w:val="16"/>
              </w:rPr>
              <w:t>Review timestamp.</w:t>
            </w:r>
          </w:p>
        </w:tc>
      </w:tr>
      <w:tr>
        <w:tc>
          <w:tcPr>
            <w:tcW w:type="dxa" w:w="2556"/>
            <w:vAlign w:val="center"/>
          </w:tcPr>
          <w:p>
            <w:r>
              <w:rPr>
                <w:sz w:val="16"/>
              </w:rPr>
              <w:t>metadata</w:t>
            </w:r>
          </w:p>
        </w:tc>
        <w:tc>
          <w:tcPr>
            <w:tcW w:type="dxa" w:w="2556"/>
            <w:vAlign w:val="center"/>
          </w:tcPr>
          <w:p>
            <w:r>
              <w:rPr>
                <w:sz w:val="16"/>
              </w:rPr>
              <w:t>Object</w:t>
            </w:r>
          </w:p>
        </w:tc>
        <w:tc>
          <w:tcPr>
            <w:tcW w:type="dxa" w:w="2556"/>
            <w:vAlign w:val="center"/>
          </w:tcPr>
          <w:p>
            <w:r>
              <w:rPr>
                <w:sz w:val="16"/>
              </w:rPr>
              <w:t>Optional</w:t>
            </w:r>
          </w:p>
        </w:tc>
        <w:tc>
          <w:tcPr>
            <w:tcW w:type="dxa" w:w="2556"/>
            <w:vAlign w:val="center"/>
          </w:tcPr>
          <w:p>
            <w:r>
              <w:rPr>
                <w:sz w:val="16"/>
              </w:rPr>
              <w:t>Module-specific non-sensitive metadata; schema controlled by source module.</w:t>
            </w:r>
          </w:p>
        </w:tc>
      </w:tr>
      <w:tr>
        <w:tc>
          <w:tcPr>
            <w:tcW w:type="dxa" w:w="2556"/>
            <w:vAlign w:val="center"/>
          </w:tcPr>
          <w:p>
            <w:r>
              <w:rPr>
                <w:sz w:val="16"/>
              </w:rPr>
              <w:t>created_at</w:t>
            </w:r>
          </w:p>
        </w:tc>
        <w:tc>
          <w:tcPr>
            <w:tcW w:type="dxa" w:w="2556"/>
            <w:vAlign w:val="center"/>
          </w:tcPr>
          <w:p>
            <w:r>
              <w:rPr>
                <w:sz w:val="16"/>
              </w:rPr>
              <w:t>DateTime</w:t>
            </w:r>
          </w:p>
        </w:tc>
        <w:tc>
          <w:tcPr>
            <w:tcW w:type="dxa" w:w="2556"/>
            <w:vAlign w:val="center"/>
          </w:tcPr>
          <w:p>
            <w:r>
              <w:rPr>
                <w:sz w:val="16"/>
              </w:rPr>
              <w:t>Yes</w:t>
            </w:r>
          </w:p>
        </w:tc>
        <w:tc>
          <w:tcPr>
            <w:tcW w:type="dxa" w:w="2556"/>
            <w:vAlign w:val="center"/>
          </w:tcPr>
          <w:p>
            <w:r>
              <w:rPr>
                <w:sz w:val="16"/>
              </w:rPr>
              <w:t>Persistence timestamp.</w:t>
            </w:r>
          </w:p>
        </w:tc>
      </w:tr>
    </w:tbl>
    <w:p/>
    <w:p>
      <w:pPr>
        <w:pStyle w:val="Heading2"/>
      </w:pPr>
      <w:r>
        <w:t>9.1 Event-model rules</w:t>
      </w:r>
    </w:p>
    <w:p>
      <w:pPr>
        <w:pStyle w:val="ListNumber"/>
        <w:spacing w:after="30"/>
      </w:pPr>
      <w:r>
        <w:t>Every event must belong to exactly one interview session.</w:t>
      </w:r>
    </w:p>
    <w:p>
      <w:pPr>
        <w:pStyle w:val="ListNumber"/>
        <w:spacing w:after="30"/>
      </w:pPr>
      <w:r>
        <w:t>timestamp represents when the underlying event occurred, not merely when the database write occurred.</w:t>
      </w:r>
    </w:p>
    <w:p>
      <w:pPr>
        <w:pStyle w:val="ListNumber"/>
        <w:spacing w:after="30"/>
      </w:pPr>
      <w:r>
        <w:t>severity and confidence must remain separate fields.</w:t>
      </w:r>
    </w:p>
    <w:p>
      <w:pPr>
        <w:pStyle w:val="ListNumber"/>
        <w:spacing w:after="30"/>
      </w:pPr>
      <w:r>
        <w:t>An event may exist without an AI model when it is generated by deterministic browser/system logic.</w:t>
      </w:r>
    </w:p>
    <w:p>
      <w:pPr>
        <w:pStyle w:val="ListNumber"/>
        <w:spacing w:after="30"/>
      </w:pPr>
      <w:r>
        <w:t>An AI-generated event should retain model/rule version where applicable.</w:t>
      </w:r>
    </w:p>
    <w:p>
      <w:pPr>
        <w:pStyle w:val="ListNumber"/>
        <w:spacing w:after="30"/>
      </w:pPr>
      <w:r>
        <w:t>Evidence references should point to evidence records rather than duplicating large media payloads inside the event document.</w:t>
      </w:r>
    </w:p>
    <w:p>
      <w:pPr>
        <w:pStyle w:val="ListNumber"/>
        <w:spacing w:after="30"/>
      </w:pPr>
      <w:r>
        <w:t>An event is an observation/analysis result and must not be stored as a definitive statement of candidate guilt.</w:t>
      </w:r>
    </w:p>
    <w:p>
      <w:pPr>
        <w:pStyle w:val="Heading2"/>
      </w:pPr>
      <w:r>
        <w:t>9.2 Proposed event_type taxonomy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Category</w:t>
            </w:r>
          </w:p>
        </w:tc>
        <w:tc>
          <w:tcPr>
            <w:tcW w:type="dxa" w:w="3408"/>
            <w:shd w:fill="D9EAF7"/>
          </w:tcPr>
          <w:p>
            <w:r>
              <w:rPr>
                <w:b/>
                <w:sz w:val="16"/>
              </w:rPr>
              <w:t>Examples</w:t>
            </w:r>
          </w:p>
        </w:tc>
        <w:tc>
          <w:tcPr>
            <w:tcW w:type="dxa" w:w="3408"/>
            <w:shd w:fill="D9EAF7"/>
          </w:tcPr>
          <w:p>
            <w:r>
              <w:rPr>
                <w:b/>
                <w:sz w:val="16"/>
              </w:rPr>
              <w:t>Status</w:t>
            </w:r>
          </w:p>
        </w:tc>
      </w:tr>
      <w:tr>
        <w:tc>
          <w:tcPr>
            <w:tcW w:type="dxa" w:w="3408"/>
            <w:vAlign w:val="center"/>
          </w:tcPr>
          <w:p>
            <w:r>
              <w:rPr>
                <w:sz w:val="16"/>
              </w:rPr>
              <w:t>CV</w:t>
            </w:r>
          </w:p>
        </w:tc>
        <w:tc>
          <w:tcPr>
            <w:tcW w:type="dxa" w:w="3408"/>
            <w:vAlign w:val="center"/>
          </w:tcPr>
          <w:p>
            <w:r>
              <w:rPr>
                <w:sz w:val="16"/>
              </w:rPr>
              <w:t>face_absent, multiple_faces, gaze/head_direction_signal</w:t>
            </w:r>
          </w:p>
        </w:tc>
        <w:tc>
          <w:tcPr>
            <w:tcW w:type="dxa" w:w="3408"/>
            <w:vAlign w:val="center"/>
          </w:tcPr>
          <w:p>
            <w:r>
              <w:rPr>
                <w:sz w:val="16"/>
              </w:rPr>
              <w:t>Proposed; exact MVP list TBD</w:t>
            </w:r>
          </w:p>
        </w:tc>
      </w:tr>
      <w:tr>
        <w:tc>
          <w:tcPr>
            <w:tcW w:type="dxa" w:w="3408"/>
            <w:vAlign w:val="center"/>
          </w:tcPr>
          <w:p>
            <w:r>
              <w:rPr>
                <w:sz w:val="16"/>
              </w:rPr>
              <w:t>Screen/Activity</w:t>
            </w:r>
          </w:p>
        </w:tc>
        <w:tc>
          <w:tcPr>
            <w:tcW w:type="dxa" w:w="3408"/>
            <w:vAlign w:val="center"/>
          </w:tcPr>
          <w:p>
            <w:r>
              <w:rPr>
                <w:sz w:val="16"/>
              </w:rPr>
              <w:t>tab_or_window_focus_change, screen_share_state_change</w:t>
            </w:r>
          </w:p>
        </w:tc>
        <w:tc>
          <w:tcPr>
            <w:tcW w:type="dxa" w:w="3408"/>
            <w:vAlign w:val="center"/>
          </w:tcPr>
          <w:p>
            <w:r>
              <w:rPr>
                <w:sz w:val="16"/>
              </w:rPr>
              <w:t>Proposed; technical feasibility TBD</w:t>
            </w:r>
          </w:p>
        </w:tc>
      </w:tr>
      <w:tr>
        <w:tc>
          <w:tcPr>
            <w:tcW w:type="dxa" w:w="3408"/>
            <w:vAlign w:val="center"/>
          </w:tcPr>
          <w:p>
            <w:r>
              <w:rPr>
                <w:sz w:val="16"/>
              </w:rPr>
              <w:t>Audio/Speech</w:t>
            </w:r>
          </w:p>
        </w:tc>
        <w:tc>
          <w:tcPr>
            <w:tcW w:type="dxa" w:w="3408"/>
            <w:vAlign w:val="center"/>
          </w:tcPr>
          <w:p>
            <w:r>
              <w:rPr>
                <w:sz w:val="16"/>
              </w:rPr>
              <w:t>speech_segment, audio_state_change</w:t>
            </w:r>
          </w:p>
        </w:tc>
        <w:tc>
          <w:tcPr>
            <w:tcW w:type="dxa" w:w="3408"/>
            <w:vAlign w:val="center"/>
          </w:tcPr>
          <w:p>
            <w:r>
              <w:rPr>
                <w:sz w:val="16"/>
              </w:rPr>
              <w:t>Future/Proposed</w:t>
            </w:r>
          </w:p>
        </w:tc>
      </w:tr>
      <w:tr>
        <w:tc>
          <w:tcPr>
            <w:tcW w:type="dxa" w:w="3408"/>
            <w:vAlign w:val="center"/>
          </w:tcPr>
          <w:p>
            <w:r>
              <w:rPr>
                <w:sz w:val="16"/>
              </w:rPr>
              <w:t>NLP</w:t>
            </w:r>
          </w:p>
        </w:tc>
        <w:tc>
          <w:tcPr>
            <w:tcW w:type="dxa" w:w="3408"/>
            <w:vAlign w:val="center"/>
          </w:tcPr>
          <w:p>
            <w:r>
              <w:rPr>
                <w:sz w:val="16"/>
              </w:rPr>
              <w:t>response_analysis_signal, potential_ai_assistance_signal</w:t>
            </w:r>
          </w:p>
        </w:tc>
        <w:tc>
          <w:tcPr>
            <w:tcW w:type="dxa" w:w="3408"/>
            <w:vAlign w:val="center"/>
          </w:tcPr>
          <w:p>
            <w:r>
              <w:rPr>
                <w:sz w:val="16"/>
              </w:rPr>
              <w:t>Future/Proposed</w:t>
            </w:r>
          </w:p>
        </w:tc>
      </w:tr>
      <w:tr>
        <w:tc>
          <w:tcPr>
            <w:tcW w:type="dxa" w:w="3408"/>
            <w:vAlign w:val="center"/>
          </w:tcPr>
          <w:p>
            <w:r>
              <w:rPr>
                <w:sz w:val="16"/>
              </w:rPr>
              <w:t>System</w:t>
            </w:r>
          </w:p>
        </w:tc>
        <w:tc>
          <w:tcPr>
            <w:tcW w:type="dxa" w:w="3408"/>
            <w:vAlign w:val="center"/>
          </w:tcPr>
          <w:p>
            <w:r>
              <w:rPr>
                <w:sz w:val="16"/>
              </w:rPr>
              <w:t>camera_failure, microphone_failure, connectivity_issue</w:t>
            </w:r>
          </w:p>
        </w:tc>
        <w:tc>
          <w:tcPr>
            <w:tcW w:type="dxa" w:w="3408"/>
            <w:vAlign w:val="center"/>
          </w:tcPr>
          <w:p>
            <w:r>
              <w:rPr>
                <w:sz w:val="16"/>
              </w:rPr>
              <w:t>Proposed for operational events</w:t>
            </w:r>
          </w:p>
        </w:tc>
      </w:tr>
    </w:tbl>
    <w:p/>
    <w:p>
      <w:pPr>
        <w:pStyle w:val="Heading2"/>
      </w:pPr>
      <w:r>
        <w:t>9.3 monitoring_events Indexes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6"/>
              </w:rPr>
              <w:t>Index</w:t>
            </w:r>
          </w:p>
        </w:tc>
        <w:tc>
          <w:tcPr>
            <w:tcW w:type="dxa" w:w="2556"/>
            <w:shd w:fill="D9EAF7"/>
          </w:tcPr>
          <w:p>
            <w:r>
              <w:rPr>
                <w:b/>
                <w:sz w:val="16"/>
              </w:rPr>
              <w:t>Fields</w:t>
            </w:r>
          </w:p>
        </w:tc>
        <w:tc>
          <w:tcPr>
            <w:tcW w:type="dxa" w:w="2556"/>
            <w:shd w:fill="D9EAF7"/>
          </w:tcPr>
          <w:p>
            <w:r>
              <w:rPr>
                <w:b/>
                <w:sz w:val="16"/>
              </w:rPr>
              <w:t>Purpose</w:t>
            </w:r>
          </w:p>
        </w:tc>
        <w:tc>
          <w:tcPr>
            <w:tcW w:type="dxa" w:w="2556"/>
            <w:shd w:fill="D9EAF7"/>
          </w:tcPr>
          <w:p>
            <w:r>
              <w:rPr>
                <w:b/>
                <w:sz w:val="16"/>
              </w:rPr>
              <w:t>Type</w:t>
            </w:r>
          </w:p>
        </w:tc>
      </w:tr>
      <w:tr>
        <w:tc>
          <w:tcPr>
            <w:tcW w:type="dxa" w:w="2556"/>
            <w:vAlign w:val="center"/>
          </w:tcPr>
          <w:p>
            <w:r>
              <w:rPr>
                <w:sz w:val="16"/>
              </w:rPr>
              <w:t>IDX-EVT-001</w:t>
            </w:r>
          </w:p>
        </w:tc>
        <w:tc>
          <w:tcPr>
            <w:tcW w:type="dxa" w:w="2556"/>
            <w:vAlign w:val="center"/>
          </w:tcPr>
          <w:p>
            <w:r>
              <w:rPr>
                <w:sz w:val="16"/>
              </w:rPr>
              <w:t>interview_id, timestamp</w:t>
            </w:r>
          </w:p>
        </w:tc>
        <w:tc>
          <w:tcPr>
            <w:tcW w:type="dxa" w:w="2556"/>
            <w:vAlign w:val="center"/>
          </w:tcPr>
          <w:p>
            <w:r>
              <w:rPr>
                <w:sz w:val="16"/>
              </w:rPr>
              <w:t>Chronological interview timeline</w:t>
            </w:r>
          </w:p>
        </w:tc>
        <w:tc>
          <w:tcPr>
            <w:tcW w:type="dxa" w:w="2556"/>
            <w:vAlign w:val="center"/>
          </w:tcPr>
          <w:p>
            <w:r>
              <w:rPr>
                <w:sz w:val="16"/>
              </w:rPr>
              <w:t>Compound</w:t>
            </w:r>
          </w:p>
        </w:tc>
      </w:tr>
      <w:tr>
        <w:tc>
          <w:tcPr>
            <w:tcW w:type="dxa" w:w="2556"/>
            <w:vAlign w:val="center"/>
          </w:tcPr>
          <w:p>
            <w:r>
              <w:rPr>
                <w:sz w:val="16"/>
              </w:rPr>
              <w:t>IDX-EVT-002</w:t>
            </w:r>
          </w:p>
        </w:tc>
        <w:tc>
          <w:tcPr>
            <w:tcW w:type="dxa" w:w="2556"/>
            <w:vAlign w:val="center"/>
          </w:tcPr>
          <w:p>
            <w:r>
              <w:rPr>
                <w:sz w:val="16"/>
              </w:rPr>
              <w:t>interview_id, severity, timestamp</w:t>
            </w:r>
          </w:p>
        </w:tc>
        <w:tc>
          <w:tcPr>
            <w:tcW w:type="dxa" w:w="2556"/>
            <w:vAlign w:val="center"/>
          </w:tcPr>
          <w:p>
            <w:r>
              <w:rPr>
                <w:sz w:val="16"/>
              </w:rPr>
              <w:t>High-priority event retrieval</w:t>
            </w:r>
          </w:p>
        </w:tc>
        <w:tc>
          <w:tcPr>
            <w:tcW w:type="dxa" w:w="2556"/>
            <w:vAlign w:val="center"/>
          </w:tcPr>
          <w:p>
            <w:r>
              <w:rPr>
                <w:sz w:val="16"/>
              </w:rPr>
              <w:t>Compound</w:t>
            </w:r>
          </w:p>
        </w:tc>
      </w:tr>
      <w:tr>
        <w:tc>
          <w:tcPr>
            <w:tcW w:type="dxa" w:w="2556"/>
            <w:vAlign w:val="center"/>
          </w:tcPr>
          <w:p>
            <w:r>
              <w:rPr>
                <w:sz w:val="16"/>
              </w:rPr>
              <w:t>IDX-EVT-003</w:t>
            </w:r>
          </w:p>
        </w:tc>
        <w:tc>
          <w:tcPr>
            <w:tcW w:type="dxa" w:w="2556"/>
            <w:vAlign w:val="center"/>
          </w:tcPr>
          <w:p>
            <w:r>
              <w:rPr>
                <w:sz w:val="16"/>
              </w:rPr>
              <w:t>interview_id, event_type, timestamp</w:t>
            </w:r>
          </w:p>
        </w:tc>
        <w:tc>
          <w:tcPr>
            <w:tcW w:type="dxa" w:w="2556"/>
            <w:vAlign w:val="center"/>
          </w:tcPr>
          <w:p>
            <w:r>
              <w:rPr>
                <w:sz w:val="16"/>
              </w:rPr>
              <w:t>Filter by event type</w:t>
            </w:r>
          </w:p>
        </w:tc>
        <w:tc>
          <w:tcPr>
            <w:tcW w:type="dxa" w:w="2556"/>
            <w:vAlign w:val="center"/>
          </w:tcPr>
          <w:p>
            <w:r>
              <w:rPr>
                <w:sz w:val="16"/>
              </w:rPr>
              <w:t>Compound</w:t>
            </w:r>
          </w:p>
        </w:tc>
      </w:tr>
      <w:tr>
        <w:tc>
          <w:tcPr>
            <w:tcW w:type="dxa" w:w="2556"/>
            <w:vAlign w:val="center"/>
          </w:tcPr>
          <w:p>
            <w:r>
              <w:rPr>
                <w:sz w:val="16"/>
              </w:rPr>
              <w:t>IDX-EVT-004</w:t>
            </w:r>
          </w:p>
        </w:tc>
        <w:tc>
          <w:tcPr>
            <w:tcW w:type="dxa" w:w="2556"/>
            <w:vAlign w:val="center"/>
          </w:tcPr>
          <w:p>
            <w:r>
              <w:rPr>
                <w:sz w:val="16"/>
              </w:rPr>
              <w:t>review_status, timestamp</w:t>
            </w:r>
          </w:p>
        </w:tc>
        <w:tc>
          <w:tcPr>
            <w:tcW w:type="dxa" w:w="2556"/>
            <w:vAlign w:val="center"/>
          </w:tcPr>
          <w:p>
            <w:r>
              <w:rPr>
                <w:sz w:val="16"/>
              </w:rPr>
              <w:t>Review queue in later versions</w:t>
            </w:r>
          </w:p>
        </w:tc>
        <w:tc>
          <w:tcPr>
            <w:tcW w:type="dxa" w:w="2556"/>
            <w:vAlign w:val="center"/>
          </w:tcPr>
          <w:p>
            <w:r>
              <w:rPr>
                <w:sz w:val="16"/>
              </w:rPr>
              <w:t>Compound</w:t>
            </w:r>
          </w:p>
        </w:tc>
      </w:tr>
      <w:tr>
        <w:tc>
          <w:tcPr>
            <w:tcW w:type="dxa" w:w="2556"/>
            <w:vAlign w:val="center"/>
          </w:tcPr>
          <w:p>
            <w:r>
              <w:rPr>
                <w:sz w:val="16"/>
              </w:rPr>
              <w:t>IDX-EVT-005</w:t>
            </w:r>
          </w:p>
        </w:tc>
        <w:tc>
          <w:tcPr>
            <w:tcW w:type="dxa" w:w="2556"/>
            <w:vAlign w:val="center"/>
          </w:tcPr>
          <w:p>
            <w:r>
              <w:rPr>
                <w:sz w:val="16"/>
              </w:rPr>
              <w:t>analysis_id</w:t>
            </w:r>
          </w:p>
        </w:tc>
        <w:tc>
          <w:tcPr>
            <w:tcW w:type="dxa" w:w="2556"/>
            <w:vAlign w:val="center"/>
          </w:tcPr>
          <w:p>
            <w:r>
              <w:rPr>
                <w:sz w:val="16"/>
              </w:rPr>
              <w:t>Resolve events produced by an analysis</w:t>
            </w:r>
          </w:p>
        </w:tc>
        <w:tc>
          <w:tcPr>
            <w:tcW w:type="dxa" w:w="2556"/>
            <w:vAlign w:val="center"/>
          </w:tcPr>
          <w:p>
            <w:r>
              <w:rPr>
                <w:sz w:val="16"/>
              </w:rPr>
              <w:t>Non-unique</w:t>
            </w:r>
          </w:p>
        </w:tc>
      </w:tr>
    </w:tbl>
    <w:p/>
    <w:p>
      <w:pPr>
        <w:pStyle w:val="Heading1"/>
      </w:pPr>
      <w:r>
        <w:t>10. Collection Specification: ai_analysis_results</w:t>
      </w:r>
    </w:p>
    <w:p>
      <w:r>
        <w:t>Purpose: store model/rule analysis metadata and outputs separately from the event record when analysis is substantial or requires traceability.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6"/>
              </w:rPr>
              <w:t>Field</w:t>
            </w:r>
          </w:p>
        </w:tc>
        <w:tc>
          <w:tcPr>
            <w:tcW w:type="dxa" w:w="2556"/>
            <w:shd w:fill="D9EAF7"/>
          </w:tcPr>
          <w:p>
            <w:r>
              <w:rPr>
                <w:b/>
                <w:sz w:val="16"/>
              </w:rPr>
              <w:t>Type</w:t>
            </w:r>
          </w:p>
        </w:tc>
        <w:tc>
          <w:tcPr>
            <w:tcW w:type="dxa" w:w="2556"/>
            <w:shd w:fill="D9EAF7"/>
          </w:tcPr>
          <w:p>
            <w:r>
              <w:rPr>
                <w:b/>
                <w:sz w:val="16"/>
              </w:rPr>
              <w:t>Required</w:t>
            </w:r>
          </w:p>
        </w:tc>
        <w:tc>
          <w:tcPr>
            <w:tcW w:type="dxa" w:w="2556"/>
            <w:shd w:fill="D9EAF7"/>
          </w:tcPr>
          <w:p>
            <w:r>
              <w:rPr>
                <w:b/>
                <w:sz w:val="16"/>
              </w:rPr>
              <w:t>Description</w:t>
            </w:r>
          </w:p>
        </w:tc>
      </w:tr>
      <w:tr>
        <w:tc>
          <w:tcPr>
            <w:tcW w:type="dxa" w:w="2556"/>
            <w:vAlign w:val="center"/>
          </w:tcPr>
          <w:p>
            <w:r>
              <w:rPr>
                <w:sz w:val="16"/>
              </w:rPr>
              <w:t>analysis_id</w:t>
            </w:r>
          </w:p>
        </w:tc>
        <w:tc>
          <w:tcPr>
            <w:tcW w:type="dxa" w:w="2556"/>
            <w:vAlign w:val="center"/>
          </w:tcPr>
          <w:p>
            <w:r>
              <w:rPr>
                <w:sz w:val="16"/>
              </w:rPr>
              <w:t>String/ObjectId</w:t>
            </w:r>
          </w:p>
        </w:tc>
        <w:tc>
          <w:tcPr>
            <w:tcW w:type="dxa" w:w="2556"/>
            <w:vAlign w:val="center"/>
          </w:tcPr>
          <w:p>
            <w:r>
              <w:rPr>
                <w:sz w:val="16"/>
              </w:rPr>
              <w:t>Yes</w:t>
            </w:r>
          </w:p>
        </w:tc>
        <w:tc>
          <w:tcPr>
            <w:tcW w:type="dxa" w:w="2556"/>
            <w:vAlign w:val="center"/>
          </w:tcPr>
          <w:p>
            <w:r>
              <w:rPr>
                <w:sz w:val="16"/>
              </w:rPr>
              <w:t>Unique analysis identifier.</w:t>
            </w:r>
          </w:p>
        </w:tc>
      </w:tr>
      <w:tr>
        <w:tc>
          <w:tcPr>
            <w:tcW w:type="dxa" w:w="2556"/>
            <w:vAlign w:val="center"/>
          </w:tcPr>
          <w:p>
            <w:r>
              <w:rPr>
                <w:sz w:val="16"/>
              </w:rPr>
              <w:t>interview_id</w:t>
            </w:r>
          </w:p>
        </w:tc>
        <w:tc>
          <w:tcPr>
            <w:tcW w:type="dxa" w:w="2556"/>
            <w:vAlign w:val="center"/>
          </w:tcPr>
          <w:p>
            <w:r>
              <w:rPr>
                <w:sz w:val="16"/>
              </w:rPr>
              <w:t>String/ObjectId</w:t>
            </w:r>
          </w:p>
        </w:tc>
        <w:tc>
          <w:tcPr>
            <w:tcW w:type="dxa" w:w="2556"/>
            <w:vAlign w:val="center"/>
          </w:tcPr>
          <w:p>
            <w:r>
              <w:rPr>
                <w:sz w:val="16"/>
              </w:rPr>
              <w:t>Yes</w:t>
            </w:r>
          </w:p>
        </w:tc>
        <w:tc>
          <w:tcPr>
            <w:tcW w:type="dxa" w:w="2556"/>
            <w:vAlign w:val="center"/>
          </w:tcPr>
          <w:p>
            <w:r>
              <w:rPr>
                <w:sz w:val="16"/>
              </w:rPr>
              <w:t>Reference to interview_sessions.interview_id.</w:t>
            </w:r>
          </w:p>
        </w:tc>
      </w:tr>
      <w:tr>
        <w:tc>
          <w:tcPr>
            <w:tcW w:type="dxa" w:w="2556"/>
            <w:vAlign w:val="center"/>
          </w:tcPr>
          <w:p>
            <w:r>
              <w:rPr>
                <w:sz w:val="16"/>
              </w:rPr>
              <w:t>event_id</w:t>
            </w:r>
          </w:p>
        </w:tc>
        <w:tc>
          <w:tcPr>
            <w:tcW w:type="dxa" w:w="2556"/>
            <w:vAlign w:val="center"/>
          </w:tcPr>
          <w:p>
            <w:r>
              <w:rPr>
                <w:sz w:val="16"/>
              </w:rPr>
              <w:t>String/ObjectId</w:t>
            </w:r>
          </w:p>
        </w:tc>
        <w:tc>
          <w:tcPr>
            <w:tcW w:type="dxa" w:w="2556"/>
            <w:vAlign w:val="center"/>
          </w:tcPr>
          <w:p>
            <w:r>
              <w:rPr>
                <w:sz w:val="16"/>
              </w:rPr>
              <w:t>Optional</w:t>
            </w:r>
          </w:p>
        </w:tc>
        <w:tc>
          <w:tcPr>
            <w:tcW w:type="dxa" w:w="2556"/>
            <w:vAlign w:val="center"/>
          </w:tcPr>
          <w:p>
            <w:r>
              <w:rPr>
                <w:sz w:val="16"/>
              </w:rPr>
              <w:t>Reference to monitoring_events.event_id if analysis is event-specific.</w:t>
            </w:r>
          </w:p>
        </w:tc>
      </w:tr>
      <w:tr>
        <w:tc>
          <w:tcPr>
            <w:tcW w:type="dxa" w:w="2556"/>
            <w:vAlign w:val="center"/>
          </w:tcPr>
          <w:p>
            <w:r>
              <w:rPr>
                <w:sz w:val="16"/>
              </w:rPr>
              <w:t>analysis_type</w:t>
            </w:r>
          </w:p>
        </w:tc>
        <w:tc>
          <w:tcPr>
            <w:tcW w:type="dxa" w:w="2556"/>
            <w:vAlign w:val="center"/>
          </w:tcPr>
          <w:p>
            <w:r>
              <w:rPr>
                <w:sz w:val="16"/>
              </w:rPr>
              <w:t>String</w:t>
            </w:r>
          </w:p>
        </w:tc>
        <w:tc>
          <w:tcPr>
            <w:tcW w:type="dxa" w:w="2556"/>
            <w:vAlign w:val="center"/>
          </w:tcPr>
          <w:p>
            <w:r>
              <w:rPr>
                <w:sz w:val="16"/>
              </w:rPr>
              <w:t>Yes</w:t>
            </w:r>
          </w:p>
        </w:tc>
        <w:tc>
          <w:tcPr>
            <w:tcW w:type="dxa" w:w="2556"/>
            <w:vAlign w:val="center"/>
          </w:tcPr>
          <w:p>
            <w:r>
              <w:rPr>
                <w:sz w:val="16"/>
              </w:rPr>
              <w:t>Type of analysis, e.g. cv_signal or future nlp_signal.</w:t>
            </w:r>
          </w:p>
        </w:tc>
      </w:tr>
      <w:tr>
        <w:tc>
          <w:tcPr>
            <w:tcW w:type="dxa" w:w="2556"/>
            <w:vAlign w:val="center"/>
          </w:tcPr>
          <w:p>
            <w:r>
              <w:rPr>
                <w:sz w:val="16"/>
              </w:rPr>
              <w:t>model_name</w:t>
            </w:r>
          </w:p>
        </w:tc>
        <w:tc>
          <w:tcPr>
            <w:tcW w:type="dxa" w:w="2556"/>
            <w:vAlign w:val="center"/>
          </w:tcPr>
          <w:p>
            <w:r>
              <w:rPr>
                <w:sz w:val="16"/>
              </w:rPr>
              <w:t>String</w:t>
            </w:r>
          </w:p>
        </w:tc>
        <w:tc>
          <w:tcPr>
            <w:tcW w:type="dxa" w:w="2556"/>
            <w:vAlign w:val="center"/>
          </w:tcPr>
          <w:p>
            <w:r>
              <w:rPr>
                <w:sz w:val="16"/>
              </w:rPr>
              <w:t>Optional</w:t>
            </w:r>
          </w:p>
        </w:tc>
        <w:tc>
          <w:tcPr>
            <w:tcW w:type="dxa" w:w="2556"/>
            <w:vAlign w:val="center"/>
          </w:tcPr>
          <w:p>
            <w:r>
              <w:rPr>
                <w:sz w:val="16"/>
              </w:rPr>
              <w:t>Model identifier where a model is used.</w:t>
            </w:r>
          </w:p>
        </w:tc>
      </w:tr>
      <w:tr>
        <w:tc>
          <w:tcPr>
            <w:tcW w:type="dxa" w:w="2556"/>
            <w:vAlign w:val="center"/>
          </w:tcPr>
          <w:p>
            <w:r>
              <w:rPr>
                <w:sz w:val="16"/>
              </w:rPr>
              <w:t>model_version</w:t>
            </w:r>
          </w:p>
        </w:tc>
        <w:tc>
          <w:tcPr>
            <w:tcW w:type="dxa" w:w="2556"/>
            <w:vAlign w:val="center"/>
          </w:tcPr>
          <w:p>
            <w:r>
              <w:rPr>
                <w:sz w:val="16"/>
              </w:rPr>
              <w:t>String</w:t>
            </w:r>
          </w:p>
        </w:tc>
        <w:tc>
          <w:tcPr>
            <w:tcW w:type="dxa" w:w="2556"/>
            <w:vAlign w:val="center"/>
          </w:tcPr>
          <w:p>
            <w:r>
              <w:rPr>
                <w:sz w:val="16"/>
              </w:rPr>
              <w:t>Optional</w:t>
            </w:r>
          </w:p>
        </w:tc>
        <w:tc>
          <w:tcPr>
            <w:tcW w:type="dxa" w:w="2556"/>
            <w:vAlign w:val="center"/>
          </w:tcPr>
          <w:p>
            <w:r>
              <w:rPr>
                <w:sz w:val="16"/>
              </w:rPr>
              <w:t>Model version/checkpoint identifier.</w:t>
            </w:r>
          </w:p>
        </w:tc>
      </w:tr>
      <w:tr>
        <w:tc>
          <w:tcPr>
            <w:tcW w:type="dxa" w:w="2556"/>
            <w:vAlign w:val="center"/>
          </w:tcPr>
          <w:p>
            <w:r>
              <w:rPr>
                <w:sz w:val="16"/>
              </w:rPr>
              <w:t>input_reference</w:t>
            </w:r>
          </w:p>
        </w:tc>
        <w:tc>
          <w:tcPr>
            <w:tcW w:type="dxa" w:w="2556"/>
            <w:vAlign w:val="center"/>
          </w:tcPr>
          <w:p>
            <w:r>
              <w:rPr>
                <w:sz w:val="16"/>
              </w:rPr>
              <w:t>String/Object</w:t>
            </w:r>
          </w:p>
        </w:tc>
        <w:tc>
          <w:tcPr>
            <w:tcW w:type="dxa" w:w="2556"/>
            <w:vAlign w:val="center"/>
          </w:tcPr>
          <w:p>
            <w:r>
              <w:rPr>
                <w:sz w:val="16"/>
              </w:rPr>
              <w:t>Optional</w:t>
            </w:r>
          </w:p>
        </w:tc>
        <w:tc>
          <w:tcPr>
            <w:tcW w:type="dxa" w:w="2556"/>
            <w:vAlign w:val="center"/>
          </w:tcPr>
          <w:p>
            <w:r>
              <w:rPr>
                <w:sz w:val="16"/>
              </w:rPr>
              <w:t>Reference to input segment/evidence rather than raw payload where possible.</w:t>
            </w:r>
          </w:p>
        </w:tc>
      </w:tr>
      <w:tr>
        <w:tc>
          <w:tcPr>
            <w:tcW w:type="dxa" w:w="2556"/>
            <w:vAlign w:val="center"/>
          </w:tcPr>
          <w:p>
            <w:r>
              <w:rPr>
                <w:sz w:val="16"/>
              </w:rPr>
              <w:t>output</w:t>
            </w:r>
          </w:p>
        </w:tc>
        <w:tc>
          <w:tcPr>
            <w:tcW w:type="dxa" w:w="2556"/>
            <w:vAlign w:val="center"/>
          </w:tcPr>
          <w:p>
            <w:r>
              <w:rPr>
                <w:sz w:val="16"/>
              </w:rPr>
              <w:t>Object</w:t>
            </w:r>
          </w:p>
        </w:tc>
        <w:tc>
          <w:tcPr>
            <w:tcW w:type="dxa" w:w="2556"/>
            <w:vAlign w:val="center"/>
          </w:tcPr>
          <w:p>
            <w:r>
              <w:rPr>
                <w:sz w:val="16"/>
              </w:rPr>
              <w:t>Yes/Conditional</w:t>
            </w:r>
          </w:p>
        </w:tc>
        <w:tc>
          <w:tcPr>
            <w:tcW w:type="dxa" w:w="2556"/>
            <w:vAlign w:val="center"/>
          </w:tcPr>
          <w:p>
            <w:r>
              <w:rPr>
                <w:sz w:val="16"/>
              </w:rPr>
              <w:t>Structured analysis output; schema must be defined per analysis type.</w:t>
            </w:r>
          </w:p>
        </w:tc>
      </w:tr>
      <w:tr>
        <w:tc>
          <w:tcPr>
            <w:tcW w:type="dxa" w:w="2556"/>
            <w:vAlign w:val="center"/>
          </w:tcPr>
          <w:p>
            <w:r>
              <w:rPr>
                <w:sz w:val="16"/>
              </w:rPr>
              <w:t>confidence</w:t>
            </w:r>
          </w:p>
        </w:tc>
        <w:tc>
          <w:tcPr>
            <w:tcW w:type="dxa" w:w="2556"/>
            <w:vAlign w:val="center"/>
          </w:tcPr>
          <w:p>
            <w:r>
              <w:rPr>
                <w:sz w:val="16"/>
              </w:rPr>
              <w:t>Number</w:t>
            </w:r>
          </w:p>
        </w:tc>
        <w:tc>
          <w:tcPr>
            <w:tcW w:type="dxa" w:w="2556"/>
            <w:vAlign w:val="center"/>
          </w:tcPr>
          <w:p>
            <w:r>
              <w:rPr>
                <w:sz w:val="16"/>
              </w:rPr>
              <w:t>Optional</w:t>
            </w:r>
          </w:p>
        </w:tc>
        <w:tc>
          <w:tcPr>
            <w:tcW w:type="dxa" w:w="2556"/>
            <w:vAlign w:val="center"/>
          </w:tcPr>
          <w:p>
            <w:r>
              <w:rPr>
                <w:sz w:val="16"/>
              </w:rPr>
              <w:t>Model confidence where applicable.</w:t>
            </w:r>
          </w:p>
        </w:tc>
      </w:tr>
      <w:tr>
        <w:tc>
          <w:tcPr>
            <w:tcW w:type="dxa" w:w="2556"/>
            <w:vAlign w:val="center"/>
          </w:tcPr>
          <w:p>
            <w:r>
              <w:rPr>
                <w:sz w:val="16"/>
              </w:rPr>
              <w:t>processed_at</w:t>
            </w:r>
          </w:p>
        </w:tc>
        <w:tc>
          <w:tcPr>
            <w:tcW w:type="dxa" w:w="2556"/>
            <w:vAlign w:val="center"/>
          </w:tcPr>
          <w:p>
            <w:r>
              <w:rPr>
                <w:sz w:val="16"/>
              </w:rPr>
              <w:t>DateTime</w:t>
            </w:r>
          </w:p>
        </w:tc>
        <w:tc>
          <w:tcPr>
            <w:tcW w:type="dxa" w:w="2556"/>
            <w:vAlign w:val="center"/>
          </w:tcPr>
          <w:p>
            <w:r>
              <w:rPr>
                <w:sz w:val="16"/>
              </w:rPr>
              <w:t>Yes</w:t>
            </w:r>
          </w:p>
        </w:tc>
        <w:tc>
          <w:tcPr>
            <w:tcW w:type="dxa" w:w="2556"/>
            <w:vAlign w:val="center"/>
          </w:tcPr>
          <w:p>
            <w:r>
              <w:rPr>
                <w:sz w:val="16"/>
              </w:rPr>
              <w:t>Time analysis completed.</w:t>
            </w:r>
          </w:p>
        </w:tc>
      </w:tr>
      <w:tr>
        <w:tc>
          <w:tcPr>
            <w:tcW w:type="dxa" w:w="2556"/>
            <w:vAlign w:val="center"/>
          </w:tcPr>
          <w:p>
            <w:r>
              <w:rPr>
                <w:sz w:val="16"/>
              </w:rPr>
              <w:t>processing_latency_ms</w:t>
            </w:r>
          </w:p>
        </w:tc>
        <w:tc>
          <w:tcPr>
            <w:tcW w:type="dxa" w:w="2556"/>
            <w:vAlign w:val="center"/>
          </w:tcPr>
          <w:p>
            <w:r>
              <w:rPr>
                <w:sz w:val="16"/>
              </w:rPr>
              <w:t>Number</w:t>
            </w:r>
          </w:p>
        </w:tc>
        <w:tc>
          <w:tcPr>
            <w:tcW w:type="dxa" w:w="2556"/>
            <w:vAlign w:val="center"/>
          </w:tcPr>
          <w:p>
            <w:r>
              <w:rPr>
                <w:sz w:val="16"/>
              </w:rPr>
              <w:t>Optional</w:t>
            </w:r>
          </w:p>
        </w:tc>
        <w:tc>
          <w:tcPr>
            <w:tcW w:type="dxa" w:w="2556"/>
            <w:vAlign w:val="center"/>
          </w:tcPr>
          <w:p>
            <w:r>
              <w:rPr>
                <w:sz w:val="16"/>
              </w:rPr>
              <w:t>Measured processing latency if collected.</w:t>
            </w:r>
          </w:p>
        </w:tc>
      </w:tr>
      <w:tr>
        <w:tc>
          <w:tcPr>
            <w:tcW w:type="dxa" w:w="2556"/>
            <w:vAlign w:val="center"/>
          </w:tcPr>
          <w:p>
            <w:r>
              <w:rPr>
                <w:sz w:val="16"/>
              </w:rPr>
              <w:t>created_at</w:t>
            </w:r>
          </w:p>
        </w:tc>
        <w:tc>
          <w:tcPr>
            <w:tcW w:type="dxa" w:w="2556"/>
            <w:vAlign w:val="center"/>
          </w:tcPr>
          <w:p>
            <w:r>
              <w:rPr>
                <w:sz w:val="16"/>
              </w:rPr>
              <w:t>DateTime</w:t>
            </w:r>
          </w:p>
        </w:tc>
        <w:tc>
          <w:tcPr>
            <w:tcW w:type="dxa" w:w="2556"/>
            <w:vAlign w:val="center"/>
          </w:tcPr>
          <w:p>
            <w:r>
              <w:rPr>
                <w:sz w:val="16"/>
              </w:rPr>
              <w:t>Yes</w:t>
            </w:r>
          </w:p>
        </w:tc>
        <w:tc>
          <w:tcPr>
            <w:tcW w:type="dxa" w:w="2556"/>
            <w:vAlign w:val="center"/>
          </w:tcPr>
          <w:p>
            <w:r>
              <w:rPr>
                <w:sz w:val="16"/>
              </w:rPr>
              <w:t>Persistence timestamp.</w:t>
            </w:r>
          </w:p>
        </w:tc>
      </w:tr>
    </w:tbl>
    <w:p/>
    <w:p>
      <w:pPr>
        <w:pStyle w:val="Heading2"/>
      </w:pPr>
      <w:r>
        <w:t>10.1 ai_analysis_results Indexes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6"/>
              </w:rPr>
              <w:t>Index</w:t>
            </w:r>
          </w:p>
        </w:tc>
        <w:tc>
          <w:tcPr>
            <w:tcW w:type="dxa" w:w="2556"/>
            <w:shd w:fill="D9EAF7"/>
          </w:tcPr>
          <w:p>
            <w:r>
              <w:rPr>
                <w:b/>
                <w:sz w:val="16"/>
              </w:rPr>
              <w:t>Fields</w:t>
            </w:r>
          </w:p>
        </w:tc>
        <w:tc>
          <w:tcPr>
            <w:tcW w:type="dxa" w:w="2556"/>
            <w:shd w:fill="D9EAF7"/>
          </w:tcPr>
          <w:p>
            <w:r>
              <w:rPr>
                <w:b/>
                <w:sz w:val="16"/>
              </w:rPr>
              <w:t>Purpose</w:t>
            </w:r>
          </w:p>
        </w:tc>
        <w:tc>
          <w:tcPr>
            <w:tcW w:type="dxa" w:w="2556"/>
            <w:shd w:fill="D9EAF7"/>
          </w:tcPr>
          <w:p>
            <w:r>
              <w:rPr>
                <w:b/>
                <w:sz w:val="16"/>
              </w:rPr>
              <w:t>Type</w:t>
            </w:r>
          </w:p>
        </w:tc>
      </w:tr>
      <w:tr>
        <w:tc>
          <w:tcPr>
            <w:tcW w:type="dxa" w:w="2556"/>
            <w:vAlign w:val="center"/>
          </w:tcPr>
          <w:p>
            <w:r>
              <w:rPr>
                <w:sz w:val="16"/>
              </w:rPr>
              <w:t>IDX-AI-001</w:t>
            </w:r>
          </w:p>
        </w:tc>
        <w:tc>
          <w:tcPr>
            <w:tcW w:type="dxa" w:w="2556"/>
            <w:vAlign w:val="center"/>
          </w:tcPr>
          <w:p>
            <w:r>
              <w:rPr>
                <w:sz w:val="16"/>
              </w:rPr>
              <w:t>interview_id, processed_at</w:t>
            </w:r>
          </w:p>
        </w:tc>
        <w:tc>
          <w:tcPr>
            <w:tcW w:type="dxa" w:w="2556"/>
            <w:vAlign w:val="center"/>
          </w:tcPr>
          <w:p>
            <w:r>
              <w:rPr>
                <w:sz w:val="16"/>
              </w:rPr>
              <w:t>Interview analysis timeline</w:t>
            </w:r>
          </w:p>
        </w:tc>
        <w:tc>
          <w:tcPr>
            <w:tcW w:type="dxa" w:w="2556"/>
            <w:vAlign w:val="center"/>
          </w:tcPr>
          <w:p>
            <w:r>
              <w:rPr>
                <w:sz w:val="16"/>
              </w:rPr>
              <w:t>Compound</w:t>
            </w:r>
          </w:p>
        </w:tc>
      </w:tr>
      <w:tr>
        <w:tc>
          <w:tcPr>
            <w:tcW w:type="dxa" w:w="2556"/>
            <w:vAlign w:val="center"/>
          </w:tcPr>
          <w:p>
            <w:r>
              <w:rPr>
                <w:sz w:val="16"/>
              </w:rPr>
              <w:t>IDX-AI-002</w:t>
            </w:r>
          </w:p>
        </w:tc>
        <w:tc>
          <w:tcPr>
            <w:tcW w:type="dxa" w:w="2556"/>
            <w:vAlign w:val="center"/>
          </w:tcPr>
          <w:p>
            <w:r>
              <w:rPr>
                <w:sz w:val="16"/>
              </w:rPr>
              <w:t>analysis_type, processed_at</w:t>
            </w:r>
          </w:p>
        </w:tc>
        <w:tc>
          <w:tcPr>
            <w:tcW w:type="dxa" w:w="2556"/>
            <w:vAlign w:val="center"/>
          </w:tcPr>
          <w:p>
            <w:r>
              <w:rPr>
                <w:sz w:val="16"/>
              </w:rPr>
              <w:t>Analysis-type retrieval</w:t>
            </w:r>
          </w:p>
        </w:tc>
        <w:tc>
          <w:tcPr>
            <w:tcW w:type="dxa" w:w="2556"/>
            <w:vAlign w:val="center"/>
          </w:tcPr>
          <w:p>
            <w:r>
              <w:rPr>
                <w:sz w:val="16"/>
              </w:rPr>
              <w:t>Compound</w:t>
            </w:r>
          </w:p>
        </w:tc>
      </w:tr>
      <w:tr>
        <w:tc>
          <w:tcPr>
            <w:tcW w:type="dxa" w:w="2556"/>
            <w:vAlign w:val="center"/>
          </w:tcPr>
          <w:p>
            <w:r>
              <w:rPr>
                <w:sz w:val="16"/>
              </w:rPr>
              <w:t>IDX-AI-003</w:t>
            </w:r>
          </w:p>
        </w:tc>
        <w:tc>
          <w:tcPr>
            <w:tcW w:type="dxa" w:w="2556"/>
            <w:vAlign w:val="center"/>
          </w:tcPr>
          <w:p>
            <w:r>
              <w:rPr>
                <w:sz w:val="16"/>
              </w:rPr>
              <w:t>event_id</w:t>
            </w:r>
          </w:p>
        </w:tc>
        <w:tc>
          <w:tcPr>
            <w:tcW w:type="dxa" w:w="2556"/>
            <w:vAlign w:val="center"/>
          </w:tcPr>
          <w:p>
            <w:r>
              <w:rPr>
                <w:sz w:val="16"/>
              </w:rPr>
              <w:t>Resolve analysis for an event</w:t>
            </w:r>
          </w:p>
        </w:tc>
        <w:tc>
          <w:tcPr>
            <w:tcW w:type="dxa" w:w="2556"/>
            <w:vAlign w:val="center"/>
          </w:tcPr>
          <w:p>
            <w:r>
              <w:rPr>
                <w:sz w:val="16"/>
              </w:rPr>
              <w:t>Non-unique</w:t>
            </w:r>
          </w:p>
        </w:tc>
      </w:tr>
    </w:tbl>
    <w:p/>
    <w:p>
      <w:pPr>
        <w:pStyle w:val="Heading1"/>
      </w:pPr>
      <w:r>
        <w:t>11. Collection Specification: alerts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6"/>
              </w:rPr>
              <w:t>Field</w:t>
            </w:r>
          </w:p>
        </w:tc>
        <w:tc>
          <w:tcPr>
            <w:tcW w:type="dxa" w:w="2556"/>
            <w:shd w:fill="D9EAF7"/>
          </w:tcPr>
          <w:p>
            <w:r>
              <w:rPr>
                <w:b/>
                <w:sz w:val="16"/>
              </w:rPr>
              <w:t>Type</w:t>
            </w:r>
          </w:p>
        </w:tc>
        <w:tc>
          <w:tcPr>
            <w:tcW w:type="dxa" w:w="2556"/>
            <w:shd w:fill="D9EAF7"/>
          </w:tcPr>
          <w:p>
            <w:r>
              <w:rPr>
                <w:b/>
                <w:sz w:val="16"/>
              </w:rPr>
              <w:t>Required</w:t>
            </w:r>
          </w:p>
        </w:tc>
        <w:tc>
          <w:tcPr>
            <w:tcW w:type="dxa" w:w="2556"/>
            <w:shd w:fill="D9EAF7"/>
          </w:tcPr>
          <w:p>
            <w:r>
              <w:rPr>
                <w:b/>
                <w:sz w:val="16"/>
              </w:rPr>
              <w:t>Description</w:t>
            </w:r>
          </w:p>
        </w:tc>
      </w:tr>
      <w:tr>
        <w:tc>
          <w:tcPr>
            <w:tcW w:type="dxa" w:w="2556"/>
            <w:vAlign w:val="center"/>
          </w:tcPr>
          <w:p>
            <w:r>
              <w:rPr>
                <w:sz w:val="16"/>
              </w:rPr>
              <w:t>alert_id</w:t>
            </w:r>
          </w:p>
        </w:tc>
        <w:tc>
          <w:tcPr>
            <w:tcW w:type="dxa" w:w="2556"/>
            <w:vAlign w:val="center"/>
          </w:tcPr>
          <w:p>
            <w:r>
              <w:rPr>
                <w:sz w:val="16"/>
              </w:rPr>
              <w:t>String/ObjectId</w:t>
            </w:r>
          </w:p>
        </w:tc>
        <w:tc>
          <w:tcPr>
            <w:tcW w:type="dxa" w:w="2556"/>
            <w:vAlign w:val="center"/>
          </w:tcPr>
          <w:p>
            <w:r>
              <w:rPr>
                <w:sz w:val="16"/>
              </w:rPr>
              <w:t>Yes</w:t>
            </w:r>
          </w:p>
        </w:tc>
        <w:tc>
          <w:tcPr>
            <w:tcW w:type="dxa" w:w="2556"/>
            <w:vAlign w:val="center"/>
          </w:tcPr>
          <w:p>
            <w:r>
              <w:rPr>
                <w:sz w:val="16"/>
              </w:rPr>
              <w:t>Unique alert identifier.</w:t>
            </w:r>
          </w:p>
        </w:tc>
      </w:tr>
      <w:tr>
        <w:tc>
          <w:tcPr>
            <w:tcW w:type="dxa" w:w="2556"/>
            <w:vAlign w:val="center"/>
          </w:tcPr>
          <w:p>
            <w:r>
              <w:rPr>
                <w:sz w:val="16"/>
              </w:rPr>
              <w:t>interview_id</w:t>
            </w:r>
          </w:p>
        </w:tc>
        <w:tc>
          <w:tcPr>
            <w:tcW w:type="dxa" w:w="2556"/>
            <w:vAlign w:val="center"/>
          </w:tcPr>
          <w:p>
            <w:r>
              <w:rPr>
                <w:sz w:val="16"/>
              </w:rPr>
              <w:t>String/ObjectId</w:t>
            </w:r>
          </w:p>
        </w:tc>
        <w:tc>
          <w:tcPr>
            <w:tcW w:type="dxa" w:w="2556"/>
            <w:vAlign w:val="center"/>
          </w:tcPr>
          <w:p>
            <w:r>
              <w:rPr>
                <w:sz w:val="16"/>
              </w:rPr>
              <w:t>Yes</w:t>
            </w:r>
          </w:p>
        </w:tc>
        <w:tc>
          <w:tcPr>
            <w:tcW w:type="dxa" w:w="2556"/>
            <w:vAlign w:val="center"/>
          </w:tcPr>
          <w:p>
            <w:r>
              <w:rPr>
                <w:sz w:val="16"/>
              </w:rPr>
              <w:t>Reference to interview_sessions.interview_id.</w:t>
            </w:r>
          </w:p>
        </w:tc>
      </w:tr>
      <w:tr>
        <w:tc>
          <w:tcPr>
            <w:tcW w:type="dxa" w:w="2556"/>
            <w:vAlign w:val="center"/>
          </w:tcPr>
          <w:p>
            <w:r>
              <w:rPr>
                <w:sz w:val="16"/>
              </w:rPr>
              <w:t>event_id</w:t>
            </w:r>
          </w:p>
        </w:tc>
        <w:tc>
          <w:tcPr>
            <w:tcW w:type="dxa" w:w="2556"/>
            <w:vAlign w:val="center"/>
          </w:tcPr>
          <w:p>
            <w:r>
              <w:rPr>
                <w:sz w:val="16"/>
              </w:rPr>
              <w:t>String/ObjectId</w:t>
            </w:r>
          </w:p>
        </w:tc>
        <w:tc>
          <w:tcPr>
            <w:tcW w:type="dxa" w:w="2556"/>
            <w:vAlign w:val="center"/>
          </w:tcPr>
          <w:p>
            <w:r>
              <w:rPr>
                <w:sz w:val="16"/>
              </w:rPr>
              <w:t>Yes/Conditional</w:t>
            </w:r>
          </w:p>
        </w:tc>
        <w:tc>
          <w:tcPr>
            <w:tcW w:type="dxa" w:w="2556"/>
            <w:vAlign w:val="center"/>
          </w:tcPr>
          <w:p>
            <w:r>
              <w:rPr>
                <w:sz w:val="16"/>
              </w:rPr>
              <w:t>Underlying monitoring event that triggered the alert.</w:t>
            </w:r>
          </w:p>
        </w:tc>
      </w:tr>
      <w:tr>
        <w:tc>
          <w:tcPr>
            <w:tcW w:type="dxa" w:w="2556"/>
            <w:vAlign w:val="center"/>
          </w:tcPr>
          <w:p>
            <w:r>
              <w:rPr>
                <w:sz w:val="16"/>
              </w:rPr>
              <w:t>recipient_user_id</w:t>
            </w:r>
          </w:p>
        </w:tc>
        <w:tc>
          <w:tcPr>
            <w:tcW w:type="dxa" w:w="2556"/>
            <w:vAlign w:val="center"/>
          </w:tcPr>
          <w:p>
            <w:r>
              <w:rPr>
                <w:sz w:val="16"/>
              </w:rPr>
              <w:t>String/ObjectId</w:t>
            </w:r>
          </w:p>
        </w:tc>
        <w:tc>
          <w:tcPr>
            <w:tcW w:type="dxa" w:w="2556"/>
            <w:vAlign w:val="center"/>
          </w:tcPr>
          <w:p>
            <w:r>
              <w:rPr>
                <w:sz w:val="16"/>
              </w:rPr>
              <w:t>Yes</w:t>
            </w:r>
          </w:p>
        </w:tc>
        <w:tc>
          <w:tcPr>
            <w:tcW w:type="dxa" w:w="2556"/>
            <w:vAlign w:val="center"/>
          </w:tcPr>
          <w:p>
            <w:r>
              <w:rPr>
                <w:sz w:val="16"/>
              </w:rPr>
              <w:t>Authorized recruiter/user receiving the alert.</w:t>
            </w:r>
          </w:p>
        </w:tc>
      </w:tr>
      <w:tr>
        <w:tc>
          <w:tcPr>
            <w:tcW w:type="dxa" w:w="2556"/>
            <w:vAlign w:val="center"/>
          </w:tcPr>
          <w:p>
            <w:r>
              <w:rPr>
                <w:sz w:val="16"/>
              </w:rPr>
              <w:t>alert_type</w:t>
            </w:r>
          </w:p>
        </w:tc>
        <w:tc>
          <w:tcPr>
            <w:tcW w:type="dxa" w:w="2556"/>
            <w:vAlign w:val="center"/>
          </w:tcPr>
          <w:p>
            <w:r>
              <w:rPr>
                <w:sz w:val="16"/>
              </w:rPr>
              <w:t>String</w:t>
            </w:r>
          </w:p>
        </w:tc>
        <w:tc>
          <w:tcPr>
            <w:tcW w:type="dxa" w:w="2556"/>
            <w:vAlign w:val="center"/>
          </w:tcPr>
          <w:p>
            <w:r>
              <w:rPr>
                <w:sz w:val="16"/>
              </w:rPr>
              <w:t>Yes</w:t>
            </w:r>
          </w:p>
        </w:tc>
        <w:tc>
          <w:tcPr>
            <w:tcW w:type="dxa" w:w="2556"/>
            <w:vAlign w:val="center"/>
          </w:tcPr>
          <w:p>
            <w:r>
              <w:rPr>
                <w:sz w:val="16"/>
              </w:rPr>
              <w:t>Alert category.</w:t>
            </w:r>
          </w:p>
        </w:tc>
      </w:tr>
      <w:tr>
        <w:tc>
          <w:tcPr>
            <w:tcW w:type="dxa" w:w="2556"/>
            <w:vAlign w:val="center"/>
          </w:tcPr>
          <w:p>
            <w:r>
              <w:rPr>
                <w:sz w:val="16"/>
              </w:rPr>
              <w:t>severity</w:t>
            </w:r>
          </w:p>
        </w:tc>
        <w:tc>
          <w:tcPr>
            <w:tcW w:type="dxa" w:w="2556"/>
            <w:vAlign w:val="center"/>
          </w:tcPr>
          <w:p>
            <w:r>
              <w:rPr>
                <w:sz w:val="16"/>
              </w:rPr>
              <w:t>Enum/String</w:t>
            </w:r>
          </w:p>
        </w:tc>
        <w:tc>
          <w:tcPr>
            <w:tcW w:type="dxa" w:w="2556"/>
            <w:vAlign w:val="center"/>
          </w:tcPr>
          <w:p>
            <w:r>
              <w:rPr>
                <w:sz w:val="16"/>
              </w:rPr>
              <w:t>Yes</w:t>
            </w:r>
          </w:p>
        </w:tc>
        <w:tc>
          <w:tcPr>
            <w:tcW w:type="dxa" w:w="2556"/>
            <w:vAlign w:val="center"/>
          </w:tcPr>
          <w:p>
            <w:r>
              <w:rPr>
                <w:sz w:val="16"/>
              </w:rPr>
              <w:t>Alert priority; should correspond to product-defined severity semantics.</w:t>
            </w:r>
          </w:p>
        </w:tc>
      </w:tr>
      <w:tr>
        <w:tc>
          <w:tcPr>
            <w:tcW w:type="dxa" w:w="2556"/>
            <w:vAlign w:val="center"/>
          </w:tcPr>
          <w:p>
            <w:r>
              <w:rPr>
                <w:sz w:val="16"/>
              </w:rPr>
              <w:t>message</w:t>
            </w:r>
          </w:p>
        </w:tc>
        <w:tc>
          <w:tcPr>
            <w:tcW w:type="dxa" w:w="2556"/>
            <w:vAlign w:val="center"/>
          </w:tcPr>
          <w:p>
            <w:r>
              <w:rPr>
                <w:sz w:val="16"/>
              </w:rPr>
              <w:t>String</w:t>
            </w:r>
          </w:p>
        </w:tc>
        <w:tc>
          <w:tcPr>
            <w:tcW w:type="dxa" w:w="2556"/>
            <w:vAlign w:val="center"/>
          </w:tcPr>
          <w:p>
            <w:r>
              <w:rPr>
                <w:sz w:val="16"/>
              </w:rPr>
              <w:t>Yes</w:t>
            </w:r>
          </w:p>
        </w:tc>
        <w:tc>
          <w:tcPr>
            <w:tcW w:type="dxa" w:w="2556"/>
            <w:vAlign w:val="center"/>
          </w:tcPr>
          <w:p>
            <w:r>
              <w:rPr>
                <w:sz w:val="16"/>
              </w:rPr>
              <w:t>Recruiter-facing concise explanation.</w:t>
            </w:r>
          </w:p>
        </w:tc>
      </w:tr>
      <w:tr>
        <w:tc>
          <w:tcPr>
            <w:tcW w:type="dxa" w:w="2556"/>
            <w:vAlign w:val="center"/>
          </w:tcPr>
          <w:p>
            <w:r>
              <w:rPr>
                <w:sz w:val="16"/>
              </w:rPr>
              <w:t>evidence_ids</w:t>
            </w:r>
          </w:p>
        </w:tc>
        <w:tc>
          <w:tcPr>
            <w:tcW w:type="dxa" w:w="2556"/>
            <w:vAlign w:val="center"/>
          </w:tcPr>
          <w:p>
            <w:r>
              <w:rPr>
                <w:sz w:val="16"/>
              </w:rPr>
              <w:t>Array[ID]</w:t>
            </w:r>
          </w:p>
        </w:tc>
        <w:tc>
          <w:tcPr>
            <w:tcW w:type="dxa" w:w="2556"/>
            <w:vAlign w:val="center"/>
          </w:tcPr>
          <w:p>
            <w:r>
              <w:rPr>
                <w:sz w:val="16"/>
              </w:rPr>
              <w:t>Optional</w:t>
            </w:r>
          </w:p>
        </w:tc>
        <w:tc>
          <w:tcPr>
            <w:tcW w:type="dxa" w:w="2556"/>
            <w:vAlign w:val="center"/>
          </w:tcPr>
          <w:p>
            <w:r>
              <w:rPr>
                <w:sz w:val="16"/>
              </w:rPr>
              <w:t>Supporting evidence references.</w:t>
            </w:r>
          </w:p>
        </w:tc>
      </w:tr>
      <w:tr>
        <w:tc>
          <w:tcPr>
            <w:tcW w:type="dxa" w:w="2556"/>
            <w:vAlign w:val="center"/>
          </w:tcPr>
          <w:p>
            <w:r>
              <w:rPr>
                <w:sz w:val="16"/>
              </w:rPr>
              <w:t>status</w:t>
            </w:r>
          </w:p>
        </w:tc>
        <w:tc>
          <w:tcPr>
            <w:tcW w:type="dxa" w:w="2556"/>
            <w:vAlign w:val="center"/>
          </w:tcPr>
          <w:p>
            <w:r>
              <w:rPr>
                <w:sz w:val="16"/>
              </w:rPr>
              <w:t>Enum/String</w:t>
            </w:r>
          </w:p>
        </w:tc>
        <w:tc>
          <w:tcPr>
            <w:tcW w:type="dxa" w:w="2556"/>
            <w:vAlign w:val="center"/>
          </w:tcPr>
          <w:p>
            <w:r>
              <w:rPr>
                <w:sz w:val="16"/>
              </w:rPr>
              <w:t>Yes</w:t>
            </w:r>
          </w:p>
        </w:tc>
        <w:tc>
          <w:tcPr>
            <w:tcW w:type="dxa" w:w="2556"/>
            <w:vAlign w:val="center"/>
          </w:tcPr>
          <w:p>
            <w:r>
              <w:rPr>
                <w:sz w:val="16"/>
              </w:rPr>
              <w:t>Alert lifecycle, e.g. active/acknowledged/dismissed; exact states TBD.</w:t>
            </w:r>
          </w:p>
        </w:tc>
      </w:tr>
      <w:tr>
        <w:tc>
          <w:tcPr>
            <w:tcW w:type="dxa" w:w="2556"/>
            <w:vAlign w:val="center"/>
          </w:tcPr>
          <w:p>
            <w:r>
              <w:rPr>
                <w:sz w:val="16"/>
              </w:rPr>
              <w:t>created_at</w:t>
            </w:r>
          </w:p>
        </w:tc>
        <w:tc>
          <w:tcPr>
            <w:tcW w:type="dxa" w:w="2556"/>
            <w:vAlign w:val="center"/>
          </w:tcPr>
          <w:p>
            <w:r>
              <w:rPr>
                <w:sz w:val="16"/>
              </w:rPr>
              <w:t>DateTime</w:t>
            </w:r>
          </w:p>
        </w:tc>
        <w:tc>
          <w:tcPr>
            <w:tcW w:type="dxa" w:w="2556"/>
            <w:vAlign w:val="center"/>
          </w:tcPr>
          <w:p>
            <w:r>
              <w:rPr>
                <w:sz w:val="16"/>
              </w:rPr>
              <w:t>Yes</w:t>
            </w:r>
          </w:p>
        </w:tc>
        <w:tc>
          <w:tcPr>
            <w:tcW w:type="dxa" w:w="2556"/>
            <w:vAlign w:val="center"/>
          </w:tcPr>
          <w:p>
            <w:r>
              <w:rPr>
                <w:sz w:val="16"/>
              </w:rPr>
              <w:t>Alert creation time.</w:t>
            </w:r>
          </w:p>
        </w:tc>
      </w:tr>
      <w:tr>
        <w:tc>
          <w:tcPr>
            <w:tcW w:type="dxa" w:w="2556"/>
            <w:vAlign w:val="center"/>
          </w:tcPr>
          <w:p>
            <w:r>
              <w:rPr>
                <w:sz w:val="16"/>
              </w:rPr>
              <w:t>acknowledged_at</w:t>
            </w:r>
          </w:p>
        </w:tc>
        <w:tc>
          <w:tcPr>
            <w:tcW w:type="dxa" w:w="2556"/>
            <w:vAlign w:val="center"/>
          </w:tcPr>
          <w:p>
            <w:r>
              <w:rPr>
                <w:sz w:val="16"/>
              </w:rPr>
              <w:t>DateTime</w:t>
            </w:r>
          </w:p>
        </w:tc>
        <w:tc>
          <w:tcPr>
            <w:tcW w:type="dxa" w:w="2556"/>
            <w:vAlign w:val="center"/>
          </w:tcPr>
          <w:p>
            <w:r>
              <w:rPr>
                <w:sz w:val="16"/>
              </w:rPr>
              <w:t>Optional</w:t>
            </w:r>
          </w:p>
        </w:tc>
        <w:tc>
          <w:tcPr>
            <w:tcW w:type="dxa" w:w="2556"/>
            <w:vAlign w:val="center"/>
          </w:tcPr>
          <w:p>
            <w:r>
              <w:rPr>
                <w:sz w:val="16"/>
              </w:rPr>
              <w:t>When recruiter acknowledged it.</w:t>
            </w:r>
          </w:p>
        </w:tc>
      </w:tr>
      <w:tr>
        <w:tc>
          <w:tcPr>
            <w:tcW w:type="dxa" w:w="2556"/>
            <w:vAlign w:val="center"/>
          </w:tcPr>
          <w:p>
            <w:r>
              <w:rPr>
                <w:sz w:val="16"/>
              </w:rPr>
              <w:t>acknowledged_by</w:t>
            </w:r>
          </w:p>
        </w:tc>
        <w:tc>
          <w:tcPr>
            <w:tcW w:type="dxa" w:w="2556"/>
            <w:vAlign w:val="center"/>
          </w:tcPr>
          <w:p>
            <w:r>
              <w:rPr>
                <w:sz w:val="16"/>
              </w:rPr>
              <w:t>String/ObjectId</w:t>
            </w:r>
          </w:p>
        </w:tc>
        <w:tc>
          <w:tcPr>
            <w:tcW w:type="dxa" w:w="2556"/>
            <w:vAlign w:val="center"/>
          </w:tcPr>
          <w:p>
            <w:r>
              <w:rPr>
                <w:sz w:val="16"/>
              </w:rPr>
              <w:t>Optional</w:t>
            </w:r>
          </w:p>
        </w:tc>
        <w:tc>
          <w:tcPr>
            <w:tcW w:type="dxa" w:w="2556"/>
            <w:vAlign w:val="center"/>
          </w:tcPr>
          <w:p>
            <w:r>
              <w:rPr>
                <w:sz w:val="16"/>
              </w:rPr>
              <w:t>User who acknowledged it.</w:t>
            </w:r>
          </w:p>
        </w:tc>
      </w:tr>
    </w:tbl>
    <w:p/>
    <w:p>
      <w:pPr>
        <w:pStyle w:val="Heading2"/>
      </w:pPr>
      <w:r>
        <w:t>11.1 alerts Indexes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6"/>
              </w:rPr>
              <w:t>Index</w:t>
            </w:r>
          </w:p>
        </w:tc>
        <w:tc>
          <w:tcPr>
            <w:tcW w:type="dxa" w:w="2556"/>
            <w:shd w:fill="D9EAF7"/>
          </w:tcPr>
          <w:p>
            <w:r>
              <w:rPr>
                <w:b/>
                <w:sz w:val="16"/>
              </w:rPr>
              <w:t>Fields</w:t>
            </w:r>
          </w:p>
        </w:tc>
        <w:tc>
          <w:tcPr>
            <w:tcW w:type="dxa" w:w="2556"/>
            <w:shd w:fill="D9EAF7"/>
          </w:tcPr>
          <w:p>
            <w:r>
              <w:rPr>
                <w:b/>
                <w:sz w:val="16"/>
              </w:rPr>
              <w:t>Purpose</w:t>
            </w:r>
          </w:p>
        </w:tc>
        <w:tc>
          <w:tcPr>
            <w:tcW w:type="dxa" w:w="2556"/>
            <w:shd w:fill="D9EAF7"/>
          </w:tcPr>
          <w:p>
            <w:r>
              <w:rPr>
                <w:b/>
                <w:sz w:val="16"/>
              </w:rPr>
              <w:t>Type</w:t>
            </w:r>
          </w:p>
        </w:tc>
      </w:tr>
      <w:tr>
        <w:tc>
          <w:tcPr>
            <w:tcW w:type="dxa" w:w="2556"/>
            <w:vAlign w:val="center"/>
          </w:tcPr>
          <w:p>
            <w:r>
              <w:rPr>
                <w:sz w:val="16"/>
              </w:rPr>
              <w:t>IDX-ALT-001</w:t>
            </w:r>
          </w:p>
        </w:tc>
        <w:tc>
          <w:tcPr>
            <w:tcW w:type="dxa" w:w="2556"/>
            <w:vAlign w:val="center"/>
          </w:tcPr>
          <w:p>
            <w:r>
              <w:rPr>
                <w:sz w:val="16"/>
              </w:rPr>
              <w:t>interview_id, created_at</w:t>
            </w:r>
          </w:p>
        </w:tc>
        <w:tc>
          <w:tcPr>
            <w:tcW w:type="dxa" w:w="2556"/>
            <w:vAlign w:val="center"/>
          </w:tcPr>
          <w:p>
            <w:r>
              <w:rPr>
                <w:sz w:val="16"/>
              </w:rPr>
              <w:t>Interview alert timeline</w:t>
            </w:r>
          </w:p>
        </w:tc>
        <w:tc>
          <w:tcPr>
            <w:tcW w:type="dxa" w:w="2556"/>
            <w:vAlign w:val="center"/>
          </w:tcPr>
          <w:p>
            <w:r>
              <w:rPr>
                <w:sz w:val="16"/>
              </w:rPr>
              <w:t>Compound</w:t>
            </w:r>
          </w:p>
        </w:tc>
      </w:tr>
      <w:tr>
        <w:tc>
          <w:tcPr>
            <w:tcW w:type="dxa" w:w="2556"/>
            <w:vAlign w:val="center"/>
          </w:tcPr>
          <w:p>
            <w:r>
              <w:rPr>
                <w:sz w:val="16"/>
              </w:rPr>
              <w:t>IDX-ALT-002</w:t>
            </w:r>
          </w:p>
        </w:tc>
        <w:tc>
          <w:tcPr>
            <w:tcW w:type="dxa" w:w="2556"/>
            <w:vAlign w:val="center"/>
          </w:tcPr>
          <w:p>
            <w:r>
              <w:rPr>
                <w:sz w:val="16"/>
              </w:rPr>
              <w:t>recipient_user_id, status, created_at</w:t>
            </w:r>
          </w:p>
        </w:tc>
        <w:tc>
          <w:tcPr>
            <w:tcW w:type="dxa" w:w="2556"/>
            <w:vAlign w:val="center"/>
          </w:tcPr>
          <w:p>
            <w:r>
              <w:rPr>
                <w:sz w:val="16"/>
              </w:rPr>
              <w:t>Recruiter active-alert queue</w:t>
            </w:r>
          </w:p>
        </w:tc>
        <w:tc>
          <w:tcPr>
            <w:tcW w:type="dxa" w:w="2556"/>
            <w:vAlign w:val="center"/>
          </w:tcPr>
          <w:p>
            <w:r>
              <w:rPr>
                <w:sz w:val="16"/>
              </w:rPr>
              <w:t>Compound</w:t>
            </w:r>
          </w:p>
        </w:tc>
      </w:tr>
      <w:tr>
        <w:tc>
          <w:tcPr>
            <w:tcW w:type="dxa" w:w="2556"/>
            <w:vAlign w:val="center"/>
          </w:tcPr>
          <w:p>
            <w:r>
              <w:rPr>
                <w:sz w:val="16"/>
              </w:rPr>
              <w:t>IDX-ALT-003</w:t>
            </w:r>
          </w:p>
        </w:tc>
        <w:tc>
          <w:tcPr>
            <w:tcW w:type="dxa" w:w="2556"/>
            <w:vAlign w:val="center"/>
          </w:tcPr>
          <w:p>
            <w:r>
              <w:rPr>
                <w:sz w:val="16"/>
              </w:rPr>
              <w:t>event_id</w:t>
            </w:r>
          </w:p>
        </w:tc>
        <w:tc>
          <w:tcPr>
            <w:tcW w:type="dxa" w:w="2556"/>
            <w:vAlign w:val="center"/>
          </w:tcPr>
          <w:p>
            <w:r>
              <w:rPr>
                <w:sz w:val="16"/>
              </w:rPr>
              <w:t>Resolve alert from underlying event</w:t>
            </w:r>
          </w:p>
        </w:tc>
        <w:tc>
          <w:tcPr>
            <w:tcW w:type="dxa" w:w="2556"/>
            <w:vAlign w:val="center"/>
          </w:tcPr>
          <w:p>
            <w:r>
              <w:rPr>
                <w:sz w:val="16"/>
              </w:rPr>
              <w:t>Non-unique</w:t>
            </w:r>
          </w:p>
        </w:tc>
      </w:tr>
    </w:tbl>
    <w:p/>
    <w:p>
      <w:pPr>
        <w:pStyle w:val="Heading1"/>
      </w:pPr>
      <w:r>
        <w:t>12. Collection Specification: evidence</w:t>
      </w:r>
    </w:p>
    <w:p>
      <w:r>
        <w:t>Purpose: represent evidence/context associated with an event without forcing large binary media into the monitoring_events document.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6"/>
              </w:rPr>
              <w:t>Field</w:t>
            </w:r>
          </w:p>
        </w:tc>
        <w:tc>
          <w:tcPr>
            <w:tcW w:type="dxa" w:w="2556"/>
            <w:shd w:fill="D9EAF7"/>
          </w:tcPr>
          <w:p>
            <w:r>
              <w:rPr>
                <w:b/>
                <w:sz w:val="16"/>
              </w:rPr>
              <w:t>Type</w:t>
            </w:r>
          </w:p>
        </w:tc>
        <w:tc>
          <w:tcPr>
            <w:tcW w:type="dxa" w:w="2556"/>
            <w:shd w:fill="D9EAF7"/>
          </w:tcPr>
          <w:p>
            <w:r>
              <w:rPr>
                <w:b/>
                <w:sz w:val="16"/>
              </w:rPr>
              <w:t>Required</w:t>
            </w:r>
          </w:p>
        </w:tc>
        <w:tc>
          <w:tcPr>
            <w:tcW w:type="dxa" w:w="2556"/>
            <w:shd w:fill="D9EAF7"/>
          </w:tcPr>
          <w:p>
            <w:r>
              <w:rPr>
                <w:b/>
                <w:sz w:val="16"/>
              </w:rPr>
              <w:t>Description</w:t>
            </w:r>
          </w:p>
        </w:tc>
      </w:tr>
      <w:tr>
        <w:tc>
          <w:tcPr>
            <w:tcW w:type="dxa" w:w="2556"/>
            <w:vAlign w:val="center"/>
          </w:tcPr>
          <w:p>
            <w:r>
              <w:rPr>
                <w:sz w:val="16"/>
              </w:rPr>
              <w:t>evidence_id</w:t>
            </w:r>
          </w:p>
        </w:tc>
        <w:tc>
          <w:tcPr>
            <w:tcW w:type="dxa" w:w="2556"/>
            <w:vAlign w:val="center"/>
          </w:tcPr>
          <w:p>
            <w:r>
              <w:rPr>
                <w:sz w:val="16"/>
              </w:rPr>
              <w:t>String/ObjectId</w:t>
            </w:r>
          </w:p>
        </w:tc>
        <w:tc>
          <w:tcPr>
            <w:tcW w:type="dxa" w:w="2556"/>
            <w:vAlign w:val="center"/>
          </w:tcPr>
          <w:p>
            <w:r>
              <w:rPr>
                <w:sz w:val="16"/>
              </w:rPr>
              <w:t>Yes</w:t>
            </w:r>
          </w:p>
        </w:tc>
        <w:tc>
          <w:tcPr>
            <w:tcW w:type="dxa" w:w="2556"/>
            <w:vAlign w:val="center"/>
          </w:tcPr>
          <w:p>
            <w:r>
              <w:rPr>
                <w:sz w:val="16"/>
              </w:rPr>
              <w:t>Unique evidence identifier.</w:t>
            </w:r>
          </w:p>
        </w:tc>
      </w:tr>
      <w:tr>
        <w:tc>
          <w:tcPr>
            <w:tcW w:type="dxa" w:w="2556"/>
            <w:vAlign w:val="center"/>
          </w:tcPr>
          <w:p>
            <w:r>
              <w:rPr>
                <w:sz w:val="16"/>
              </w:rPr>
              <w:t>interview_id</w:t>
            </w:r>
          </w:p>
        </w:tc>
        <w:tc>
          <w:tcPr>
            <w:tcW w:type="dxa" w:w="2556"/>
            <w:vAlign w:val="center"/>
          </w:tcPr>
          <w:p>
            <w:r>
              <w:rPr>
                <w:sz w:val="16"/>
              </w:rPr>
              <w:t>String/ObjectId</w:t>
            </w:r>
          </w:p>
        </w:tc>
        <w:tc>
          <w:tcPr>
            <w:tcW w:type="dxa" w:w="2556"/>
            <w:vAlign w:val="center"/>
          </w:tcPr>
          <w:p>
            <w:r>
              <w:rPr>
                <w:sz w:val="16"/>
              </w:rPr>
              <w:t>Yes</w:t>
            </w:r>
          </w:p>
        </w:tc>
        <w:tc>
          <w:tcPr>
            <w:tcW w:type="dxa" w:w="2556"/>
            <w:vAlign w:val="center"/>
          </w:tcPr>
          <w:p>
            <w:r>
              <w:rPr>
                <w:sz w:val="16"/>
              </w:rPr>
              <w:t>Reference to interview_sessions.interview_id.</w:t>
            </w:r>
          </w:p>
        </w:tc>
      </w:tr>
      <w:tr>
        <w:tc>
          <w:tcPr>
            <w:tcW w:type="dxa" w:w="2556"/>
            <w:vAlign w:val="center"/>
          </w:tcPr>
          <w:p>
            <w:r>
              <w:rPr>
                <w:sz w:val="16"/>
              </w:rPr>
              <w:t>event_id</w:t>
            </w:r>
          </w:p>
        </w:tc>
        <w:tc>
          <w:tcPr>
            <w:tcW w:type="dxa" w:w="2556"/>
            <w:vAlign w:val="center"/>
          </w:tcPr>
          <w:p>
            <w:r>
              <w:rPr>
                <w:sz w:val="16"/>
              </w:rPr>
              <w:t>String/ObjectId</w:t>
            </w:r>
          </w:p>
        </w:tc>
        <w:tc>
          <w:tcPr>
            <w:tcW w:type="dxa" w:w="2556"/>
            <w:vAlign w:val="center"/>
          </w:tcPr>
          <w:p>
            <w:r>
              <w:rPr>
                <w:sz w:val="16"/>
              </w:rPr>
              <w:t>Optional</w:t>
            </w:r>
          </w:p>
        </w:tc>
        <w:tc>
          <w:tcPr>
            <w:tcW w:type="dxa" w:w="2556"/>
            <w:vAlign w:val="center"/>
          </w:tcPr>
          <w:p>
            <w:r>
              <w:rPr>
                <w:sz w:val="16"/>
              </w:rPr>
              <w:t>Reference to monitoring_events.event_id.</w:t>
            </w:r>
          </w:p>
        </w:tc>
      </w:tr>
      <w:tr>
        <w:tc>
          <w:tcPr>
            <w:tcW w:type="dxa" w:w="2556"/>
            <w:vAlign w:val="center"/>
          </w:tcPr>
          <w:p>
            <w:r>
              <w:rPr>
                <w:sz w:val="16"/>
              </w:rPr>
              <w:t>evidence_type</w:t>
            </w:r>
          </w:p>
        </w:tc>
        <w:tc>
          <w:tcPr>
            <w:tcW w:type="dxa" w:w="2556"/>
            <w:vAlign w:val="center"/>
          </w:tcPr>
          <w:p>
            <w:r>
              <w:rPr>
                <w:sz w:val="16"/>
              </w:rPr>
              <w:t>Enum/String</w:t>
            </w:r>
          </w:p>
        </w:tc>
        <w:tc>
          <w:tcPr>
            <w:tcW w:type="dxa" w:w="2556"/>
            <w:vAlign w:val="center"/>
          </w:tcPr>
          <w:p>
            <w:r>
              <w:rPr>
                <w:sz w:val="16"/>
              </w:rPr>
              <w:t>Yes</w:t>
            </w:r>
          </w:p>
        </w:tc>
        <w:tc>
          <w:tcPr>
            <w:tcW w:type="dxa" w:w="2556"/>
            <w:vAlign w:val="center"/>
          </w:tcPr>
          <w:p>
            <w:r>
              <w:rPr>
                <w:sz w:val="16"/>
              </w:rPr>
              <w:t>Evidence category such as snapshot, video_segment, audio_segment, transcript_segment or metadata; exact supported types TBD.</w:t>
            </w:r>
          </w:p>
        </w:tc>
      </w:tr>
      <w:tr>
        <w:tc>
          <w:tcPr>
            <w:tcW w:type="dxa" w:w="2556"/>
            <w:vAlign w:val="center"/>
          </w:tcPr>
          <w:p>
            <w:r>
              <w:rPr>
                <w:sz w:val="16"/>
              </w:rPr>
              <w:t>storage_reference</w:t>
            </w:r>
          </w:p>
        </w:tc>
        <w:tc>
          <w:tcPr>
            <w:tcW w:type="dxa" w:w="2556"/>
            <w:vAlign w:val="center"/>
          </w:tcPr>
          <w:p>
            <w:r>
              <w:rPr>
                <w:sz w:val="16"/>
              </w:rPr>
              <w:t>String/Object</w:t>
            </w:r>
          </w:p>
        </w:tc>
        <w:tc>
          <w:tcPr>
            <w:tcW w:type="dxa" w:w="2556"/>
            <w:vAlign w:val="center"/>
          </w:tcPr>
          <w:p>
            <w:r>
              <w:rPr>
                <w:sz w:val="16"/>
              </w:rPr>
              <w:t>Conditional</w:t>
            </w:r>
          </w:p>
        </w:tc>
        <w:tc>
          <w:tcPr>
            <w:tcW w:type="dxa" w:w="2556"/>
            <w:vAlign w:val="center"/>
          </w:tcPr>
          <w:p>
            <w:r>
              <w:rPr>
                <w:sz w:val="16"/>
              </w:rPr>
              <w:t>Reference/URI/object key for externally stored media; exact storage provider TBD.</w:t>
            </w:r>
          </w:p>
        </w:tc>
      </w:tr>
      <w:tr>
        <w:tc>
          <w:tcPr>
            <w:tcW w:type="dxa" w:w="2556"/>
            <w:vAlign w:val="center"/>
          </w:tcPr>
          <w:p>
            <w:r>
              <w:rPr>
                <w:sz w:val="16"/>
              </w:rPr>
              <w:t>start_time</w:t>
            </w:r>
          </w:p>
        </w:tc>
        <w:tc>
          <w:tcPr>
            <w:tcW w:type="dxa" w:w="2556"/>
            <w:vAlign w:val="center"/>
          </w:tcPr>
          <w:p>
            <w:r>
              <w:rPr>
                <w:sz w:val="16"/>
              </w:rPr>
              <w:t>DateTime</w:t>
            </w:r>
          </w:p>
        </w:tc>
        <w:tc>
          <w:tcPr>
            <w:tcW w:type="dxa" w:w="2556"/>
            <w:vAlign w:val="center"/>
          </w:tcPr>
          <w:p>
            <w:r>
              <w:rPr>
                <w:sz w:val="16"/>
              </w:rPr>
              <w:t>Optional</w:t>
            </w:r>
          </w:p>
        </w:tc>
        <w:tc>
          <w:tcPr>
            <w:tcW w:type="dxa" w:w="2556"/>
            <w:vAlign w:val="center"/>
          </w:tcPr>
          <w:p>
            <w:r>
              <w:rPr>
                <w:sz w:val="16"/>
              </w:rPr>
              <w:t>Beginning of evidence window relative to interview.</w:t>
            </w:r>
          </w:p>
        </w:tc>
      </w:tr>
      <w:tr>
        <w:tc>
          <w:tcPr>
            <w:tcW w:type="dxa" w:w="2556"/>
            <w:vAlign w:val="center"/>
          </w:tcPr>
          <w:p>
            <w:r>
              <w:rPr>
                <w:sz w:val="16"/>
              </w:rPr>
              <w:t>end_time</w:t>
            </w:r>
          </w:p>
        </w:tc>
        <w:tc>
          <w:tcPr>
            <w:tcW w:type="dxa" w:w="2556"/>
            <w:vAlign w:val="center"/>
          </w:tcPr>
          <w:p>
            <w:r>
              <w:rPr>
                <w:sz w:val="16"/>
              </w:rPr>
              <w:t>DateTime</w:t>
            </w:r>
          </w:p>
        </w:tc>
        <w:tc>
          <w:tcPr>
            <w:tcW w:type="dxa" w:w="2556"/>
            <w:vAlign w:val="center"/>
          </w:tcPr>
          <w:p>
            <w:r>
              <w:rPr>
                <w:sz w:val="16"/>
              </w:rPr>
              <w:t>Optional</w:t>
            </w:r>
          </w:p>
        </w:tc>
        <w:tc>
          <w:tcPr>
            <w:tcW w:type="dxa" w:w="2556"/>
            <w:vAlign w:val="center"/>
          </w:tcPr>
          <w:p>
            <w:r>
              <w:rPr>
                <w:sz w:val="16"/>
              </w:rPr>
              <w:t>End of evidence window.</w:t>
            </w:r>
          </w:p>
        </w:tc>
      </w:tr>
      <w:tr>
        <w:tc>
          <w:tcPr>
            <w:tcW w:type="dxa" w:w="2556"/>
            <w:vAlign w:val="center"/>
          </w:tcPr>
          <w:p>
            <w:r>
              <w:rPr>
                <w:sz w:val="16"/>
              </w:rPr>
              <w:t>content_hash</w:t>
            </w:r>
          </w:p>
        </w:tc>
        <w:tc>
          <w:tcPr>
            <w:tcW w:type="dxa" w:w="2556"/>
            <w:vAlign w:val="center"/>
          </w:tcPr>
          <w:p>
            <w:r>
              <w:rPr>
                <w:sz w:val="16"/>
              </w:rPr>
              <w:t>String</w:t>
            </w:r>
          </w:p>
        </w:tc>
        <w:tc>
          <w:tcPr>
            <w:tcW w:type="dxa" w:w="2556"/>
            <w:vAlign w:val="center"/>
          </w:tcPr>
          <w:p>
            <w:r>
              <w:rPr>
                <w:sz w:val="16"/>
              </w:rPr>
              <w:t>Optional</w:t>
            </w:r>
          </w:p>
        </w:tc>
        <w:tc>
          <w:tcPr>
            <w:tcW w:type="dxa" w:w="2556"/>
            <w:vAlign w:val="center"/>
          </w:tcPr>
          <w:p>
            <w:r>
              <w:rPr>
                <w:sz w:val="16"/>
              </w:rPr>
              <w:t>Integrity/hash value if implemented.</w:t>
            </w:r>
          </w:p>
        </w:tc>
      </w:tr>
      <w:tr>
        <w:tc>
          <w:tcPr>
            <w:tcW w:type="dxa" w:w="2556"/>
            <w:vAlign w:val="center"/>
          </w:tcPr>
          <w:p>
            <w:r>
              <w:rPr>
                <w:sz w:val="16"/>
              </w:rPr>
              <w:t>size_bytes</w:t>
            </w:r>
          </w:p>
        </w:tc>
        <w:tc>
          <w:tcPr>
            <w:tcW w:type="dxa" w:w="2556"/>
            <w:vAlign w:val="center"/>
          </w:tcPr>
          <w:p>
            <w:r>
              <w:rPr>
                <w:sz w:val="16"/>
              </w:rPr>
              <w:t>Number</w:t>
            </w:r>
          </w:p>
        </w:tc>
        <w:tc>
          <w:tcPr>
            <w:tcW w:type="dxa" w:w="2556"/>
            <w:vAlign w:val="center"/>
          </w:tcPr>
          <w:p>
            <w:r>
              <w:rPr>
                <w:sz w:val="16"/>
              </w:rPr>
              <w:t>Optional</w:t>
            </w:r>
          </w:p>
        </w:tc>
        <w:tc>
          <w:tcPr>
            <w:tcW w:type="dxa" w:w="2556"/>
            <w:vAlign w:val="center"/>
          </w:tcPr>
          <w:p>
            <w:r>
              <w:rPr>
                <w:sz w:val="16"/>
              </w:rPr>
              <w:t>Stored object size when applicable.</w:t>
            </w:r>
          </w:p>
        </w:tc>
      </w:tr>
      <w:tr>
        <w:tc>
          <w:tcPr>
            <w:tcW w:type="dxa" w:w="2556"/>
            <w:vAlign w:val="center"/>
          </w:tcPr>
          <w:p>
            <w:r>
              <w:rPr>
                <w:sz w:val="16"/>
              </w:rPr>
              <w:t>mime_type</w:t>
            </w:r>
          </w:p>
        </w:tc>
        <w:tc>
          <w:tcPr>
            <w:tcW w:type="dxa" w:w="2556"/>
            <w:vAlign w:val="center"/>
          </w:tcPr>
          <w:p>
            <w:r>
              <w:rPr>
                <w:sz w:val="16"/>
              </w:rPr>
              <w:t>String</w:t>
            </w:r>
          </w:p>
        </w:tc>
        <w:tc>
          <w:tcPr>
            <w:tcW w:type="dxa" w:w="2556"/>
            <w:vAlign w:val="center"/>
          </w:tcPr>
          <w:p>
            <w:r>
              <w:rPr>
                <w:sz w:val="16"/>
              </w:rPr>
              <w:t>Optional</w:t>
            </w:r>
          </w:p>
        </w:tc>
        <w:tc>
          <w:tcPr>
            <w:tcW w:type="dxa" w:w="2556"/>
            <w:vAlign w:val="center"/>
          </w:tcPr>
          <w:p>
            <w:r>
              <w:rPr>
                <w:sz w:val="16"/>
              </w:rPr>
              <w:t>Media/content type when applicable.</w:t>
            </w:r>
          </w:p>
        </w:tc>
      </w:tr>
      <w:tr>
        <w:tc>
          <w:tcPr>
            <w:tcW w:type="dxa" w:w="2556"/>
            <w:vAlign w:val="center"/>
          </w:tcPr>
          <w:p>
            <w:r>
              <w:rPr>
                <w:sz w:val="16"/>
              </w:rPr>
              <w:t>metadata</w:t>
            </w:r>
          </w:p>
        </w:tc>
        <w:tc>
          <w:tcPr>
            <w:tcW w:type="dxa" w:w="2556"/>
            <w:vAlign w:val="center"/>
          </w:tcPr>
          <w:p>
            <w:r>
              <w:rPr>
                <w:sz w:val="16"/>
              </w:rPr>
              <w:t>Object</w:t>
            </w:r>
          </w:p>
        </w:tc>
        <w:tc>
          <w:tcPr>
            <w:tcW w:type="dxa" w:w="2556"/>
            <w:vAlign w:val="center"/>
          </w:tcPr>
          <w:p>
            <w:r>
              <w:rPr>
                <w:sz w:val="16"/>
              </w:rPr>
              <w:t>Optional</w:t>
            </w:r>
          </w:p>
        </w:tc>
        <w:tc>
          <w:tcPr>
            <w:tcW w:type="dxa" w:w="2556"/>
            <w:vAlign w:val="center"/>
          </w:tcPr>
          <w:p>
            <w:r>
              <w:rPr>
                <w:sz w:val="16"/>
              </w:rPr>
              <w:t>Limited contextual metadata.</w:t>
            </w:r>
          </w:p>
        </w:tc>
      </w:tr>
      <w:tr>
        <w:tc>
          <w:tcPr>
            <w:tcW w:type="dxa" w:w="2556"/>
            <w:vAlign w:val="center"/>
          </w:tcPr>
          <w:p>
            <w:r>
              <w:rPr>
                <w:sz w:val="16"/>
              </w:rPr>
              <w:t>retention_class</w:t>
            </w:r>
          </w:p>
        </w:tc>
        <w:tc>
          <w:tcPr>
            <w:tcW w:type="dxa" w:w="2556"/>
            <w:vAlign w:val="center"/>
          </w:tcPr>
          <w:p>
            <w:r>
              <w:rPr>
                <w:sz w:val="16"/>
              </w:rPr>
              <w:t>String</w:t>
            </w:r>
          </w:p>
        </w:tc>
        <w:tc>
          <w:tcPr>
            <w:tcW w:type="dxa" w:w="2556"/>
            <w:vAlign w:val="center"/>
          </w:tcPr>
          <w:p>
            <w:r>
              <w:rPr>
                <w:sz w:val="16"/>
              </w:rPr>
              <w:t>Proposed</w:t>
            </w:r>
          </w:p>
        </w:tc>
        <w:tc>
          <w:tcPr>
            <w:tcW w:type="dxa" w:w="2556"/>
            <w:vAlign w:val="center"/>
          </w:tcPr>
          <w:p>
            <w:r>
              <w:rPr>
                <w:sz w:val="16"/>
              </w:rPr>
              <w:t>Retention category to support future policy enforcement.</w:t>
            </w:r>
          </w:p>
        </w:tc>
      </w:tr>
      <w:tr>
        <w:tc>
          <w:tcPr>
            <w:tcW w:type="dxa" w:w="2556"/>
            <w:vAlign w:val="center"/>
          </w:tcPr>
          <w:p>
            <w:r>
              <w:rPr>
                <w:sz w:val="16"/>
              </w:rPr>
              <w:t>expires_at</w:t>
            </w:r>
          </w:p>
        </w:tc>
        <w:tc>
          <w:tcPr>
            <w:tcW w:type="dxa" w:w="2556"/>
            <w:vAlign w:val="center"/>
          </w:tcPr>
          <w:p>
            <w:r>
              <w:rPr>
                <w:sz w:val="16"/>
              </w:rPr>
              <w:t>DateTime</w:t>
            </w:r>
          </w:p>
        </w:tc>
        <w:tc>
          <w:tcPr>
            <w:tcW w:type="dxa" w:w="2556"/>
            <w:vAlign w:val="center"/>
          </w:tcPr>
          <w:p>
            <w:r>
              <w:rPr>
                <w:sz w:val="16"/>
              </w:rPr>
              <w:t>Proposed</w:t>
            </w:r>
          </w:p>
        </w:tc>
        <w:tc>
          <w:tcPr>
            <w:tcW w:type="dxa" w:w="2556"/>
            <w:vAlign w:val="center"/>
          </w:tcPr>
          <w:p>
            <w:r>
              <w:rPr>
                <w:sz w:val="16"/>
              </w:rPr>
              <w:t>Calculated deletion/expiry time where retention is configured.</w:t>
            </w:r>
          </w:p>
        </w:tc>
      </w:tr>
      <w:tr>
        <w:tc>
          <w:tcPr>
            <w:tcW w:type="dxa" w:w="2556"/>
            <w:vAlign w:val="center"/>
          </w:tcPr>
          <w:p>
            <w:r>
              <w:rPr>
                <w:sz w:val="16"/>
              </w:rPr>
              <w:t>created_at</w:t>
            </w:r>
          </w:p>
        </w:tc>
        <w:tc>
          <w:tcPr>
            <w:tcW w:type="dxa" w:w="2556"/>
            <w:vAlign w:val="center"/>
          </w:tcPr>
          <w:p>
            <w:r>
              <w:rPr>
                <w:sz w:val="16"/>
              </w:rPr>
              <w:t>DateTime</w:t>
            </w:r>
          </w:p>
        </w:tc>
        <w:tc>
          <w:tcPr>
            <w:tcW w:type="dxa" w:w="2556"/>
            <w:vAlign w:val="center"/>
          </w:tcPr>
          <w:p>
            <w:r>
              <w:rPr>
                <w:sz w:val="16"/>
              </w:rPr>
              <w:t>Yes</w:t>
            </w:r>
          </w:p>
        </w:tc>
        <w:tc>
          <w:tcPr>
            <w:tcW w:type="dxa" w:w="2556"/>
            <w:vAlign w:val="center"/>
          </w:tcPr>
          <w:p>
            <w:r>
              <w:rPr>
                <w:sz w:val="16"/>
              </w:rPr>
              <w:t>Evidence-record creation timestamp.</w:t>
            </w:r>
          </w:p>
        </w:tc>
      </w:tr>
    </w:tbl>
    <w:p/>
    <w:p>
      <w:pPr>
        <w:pStyle w:val="Heading2"/>
      </w:pPr>
      <w:r>
        <w:t>12.1 Evidence model rules</w:t>
      </w:r>
    </w:p>
    <w:p>
      <w:pPr>
        <w:pStyle w:val="ListNumber"/>
        <w:spacing w:after="30"/>
      </w:pPr>
      <w:r>
        <w:t>Evidence metadata and evidence content are conceptually separate; large media should not be embedded directly into ordinary event documents.</w:t>
      </w:r>
    </w:p>
    <w:p>
      <w:pPr>
        <w:pStyle w:val="ListNumber"/>
        <w:spacing w:after="30"/>
      </w:pPr>
      <w:r>
        <w:t>Every evidence record must be attributable to an interview.</w:t>
      </w:r>
    </w:p>
    <w:p>
      <w:pPr>
        <w:pStyle w:val="ListNumber"/>
        <w:spacing w:after="30"/>
      </w:pPr>
      <w:r>
        <w:t>Where evidence supports a specific event, event_id should be recorded.</w:t>
      </w:r>
    </w:p>
    <w:p>
      <w:pPr>
        <w:pStyle w:val="ListNumber"/>
        <w:spacing w:after="30"/>
      </w:pPr>
      <w:r>
        <w:t>Evidence timestamps should use the interview's time context.</w:t>
      </w:r>
    </w:p>
    <w:p>
      <w:pPr>
        <w:pStyle w:val="ListNumber"/>
        <w:spacing w:after="30"/>
      </w:pPr>
      <w:r>
        <w:t>Evidence retention must be enforceable independently from ordinary user/profile records.</w:t>
      </w:r>
    </w:p>
    <w:p>
      <w:pPr>
        <w:pStyle w:val="ListNumber"/>
        <w:spacing w:after="30"/>
      </w:pPr>
      <w:r>
        <w:t>Access to evidence must be restricted to authorized users.</w:t>
      </w:r>
    </w:p>
    <w:p>
      <w:pPr>
        <w:pStyle w:val="ListNumber"/>
        <w:spacing w:after="30"/>
      </w:pPr>
      <w:r>
        <w:t>Evidence should support review of an event; it must not be presented as automatic proof of intent.</w:t>
      </w:r>
    </w:p>
    <w:p>
      <w:pPr>
        <w:pStyle w:val="Heading1"/>
      </w:pPr>
      <w:r>
        <w:t>13. Collection Specification: final_reports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6"/>
              </w:rPr>
              <w:t>Field</w:t>
            </w:r>
          </w:p>
        </w:tc>
        <w:tc>
          <w:tcPr>
            <w:tcW w:type="dxa" w:w="2556"/>
            <w:shd w:fill="D9EAF7"/>
          </w:tcPr>
          <w:p>
            <w:r>
              <w:rPr>
                <w:b/>
                <w:sz w:val="16"/>
              </w:rPr>
              <w:t>Type</w:t>
            </w:r>
          </w:p>
        </w:tc>
        <w:tc>
          <w:tcPr>
            <w:tcW w:type="dxa" w:w="2556"/>
            <w:shd w:fill="D9EAF7"/>
          </w:tcPr>
          <w:p>
            <w:r>
              <w:rPr>
                <w:b/>
                <w:sz w:val="16"/>
              </w:rPr>
              <w:t>Required</w:t>
            </w:r>
          </w:p>
        </w:tc>
        <w:tc>
          <w:tcPr>
            <w:tcW w:type="dxa" w:w="2556"/>
            <w:shd w:fill="D9EAF7"/>
          </w:tcPr>
          <w:p>
            <w:r>
              <w:rPr>
                <w:b/>
                <w:sz w:val="16"/>
              </w:rPr>
              <w:t>Description</w:t>
            </w:r>
          </w:p>
        </w:tc>
      </w:tr>
      <w:tr>
        <w:tc>
          <w:tcPr>
            <w:tcW w:type="dxa" w:w="2556"/>
            <w:vAlign w:val="center"/>
          </w:tcPr>
          <w:p>
            <w:r>
              <w:rPr>
                <w:sz w:val="16"/>
              </w:rPr>
              <w:t>report_id</w:t>
            </w:r>
          </w:p>
        </w:tc>
        <w:tc>
          <w:tcPr>
            <w:tcW w:type="dxa" w:w="2556"/>
            <w:vAlign w:val="center"/>
          </w:tcPr>
          <w:p>
            <w:r>
              <w:rPr>
                <w:sz w:val="16"/>
              </w:rPr>
              <w:t>String/ObjectId</w:t>
            </w:r>
          </w:p>
        </w:tc>
        <w:tc>
          <w:tcPr>
            <w:tcW w:type="dxa" w:w="2556"/>
            <w:vAlign w:val="center"/>
          </w:tcPr>
          <w:p>
            <w:r>
              <w:rPr>
                <w:sz w:val="16"/>
              </w:rPr>
              <w:t>Yes</w:t>
            </w:r>
          </w:p>
        </w:tc>
        <w:tc>
          <w:tcPr>
            <w:tcW w:type="dxa" w:w="2556"/>
            <w:vAlign w:val="center"/>
          </w:tcPr>
          <w:p>
            <w:r>
              <w:rPr>
                <w:sz w:val="16"/>
              </w:rPr>
              <w:t>Unique report identifier.</w:t>
            </w:r>
          </w:p>
        </w:tc>
      </w:tr>
      <w:tr>
        <w:tc>
          <w:tcPr>
            <w:tcW w:type="dxa" w:w="2556"/>
            <w:vAlign w:val="center"/>
          </w:tcPr>
          <w:p>
            <w:r>
              <w:rPr>
                <w:sz w:val="16"/>
              </w:rPr>
              <w:t>interview_id</w:t>
            </w:r>
          </w:p>
        </w:tc>
        <w:tc>
          <w:tcPr>
            <w:tcW w:type="dxa" w:w="2556"/>
            <w:vAlign w:val="center"/>
          </w:tcPr>
          <w:p>
            <w:r>
              <w:rPr>
                <w:sz w:val="16"/>
              </w:rPr>
              <w:t>String/ObjectId</w:t>
            </w:r>
          </w:p>
        </w:tc>
        <w:tc>
          <w:tcPr>
            <w:tcW w:type="dxa" w:w="2556"/>
            <w:vAlign w:val="center"/>
          </w:tcPr>
          <w:p>
            <w:r>
              <w:rPr>
                <w:sz w:val="16"/>
              </w:rPr>
              <w:t>Yes</w:t>
            </w:r>
          </w:p>
        </w:tc>
        <w:tc>
          <w:tcPr>
            <w:tcW w:type="dxa" w:w="2556"/>
            <w:vAlign w:val="center"/>
          </w:tcPr>
          <w:p>
            <w:r>
              <w:rPr>
                <w:sz w:val="16"/>
              </w:rPr>
              <w:t>Reference to interview_sessions.interview_id.</w:t>
            </w:r>
          </w:p>
        </w:tc>
      </w:tr>
      <w:tr>
        <w:tc>
          <w:tcPr>
            <w:tcW w:type="dxa" w:w="2556"/>
            <w:vAlign w:val="center"/>
          </w:tcPr>
          <w:p>
            <w:r>
              <w:rPr>
                <w:sz w:val="16"/>
              </w:rPr>
              <w:t>summary</w:t>
            </w:r>
          </w:p>
        </w:tc>
        <w:tc>
          <w:tcPr>
            <w:tcW w:type="dxa" w:w="2556"/>
            <w:vAlign w:val="center"/>
          </w:tcPr>
          <w:p>
            <w:r>
              <w:rPr>
                <w:sz w:val="16"/>
              </w:rPr>
              <w:t>String</w:t>
            </w:r>
          </w:p>
        </w:tc>
        <w:tc>
          <w:tcPr>
            <w:tcW w:type="dxa" w:w="2556"/>
            <w:vAlign w:val="center"/>
          </w:tcPr>
          <w:p>
            <w:r>
              <w:rPr>
                <w:sz w:val="16"/>
              </w:rPr>
              <w:t>Yes/Conditional</w:t>
            </w:r>
          </w:p>
        </w:tc>
        <w:tc>
          <w:tcPr>
            <w:tcW w:type="dxa" w:w="2556"/>
            <w:vAlign w:val="center"/>
          </w:tcPr>
          <w:p>
            <w:r>
              <w:rPr>
                <w:sz w:val="16"/>
              </w:rPr>
              <w:t>Human-readable post-interview summary.</w:t>
            </w:r>
          </w:p>
        </w:tc>
      </w:tr>
      <w:tr>
        <w:tc>
          <w:tcPr>
            <w:tcW w:type="dxa" w:w="2556"/>
            <w:vAlign w:val="center"/>
          </w:tcPr>
          <w:p>
            <w:r>
              <w:rPr>
                <w:sz w:val="16"/>
              </w:rPr>
              <w:t>integrity_indicators</w:t>
            </w:r>
          </w:p>
        </w:tc>
        <w:tc>
          <w:tcPr>
            <w:tcW w:type="dxa" w:w="2556"/>
            <w:vAlign w:val="center"/>
          </w:tcPr>
          <w:p>
            <w:r>
              <w:rPr>
                <w:sz w:val="16"/>
              </w:rPr>
              <w:t>Object</w:t>
            </w:r>
          </w:p>
        </w:tc>
        <w:tc>
          <w:tcPr>
            <w:tcW w:type="dxa" w:w="2556"/>
            <w:vAlign w:val="center"/>
          </w:tcPr>
          <w:p>
            <w:r>
              <w:rPr>
                <w:sz w:val="16"/>
              </w:rPr>
              <w:t>Optional</w:t>
            </w:r>
          </w:p>
        </w:tc>
        <w:tc>
          <w:tcPr>
            <w:tcW w:type="dxa" w:w="2556"/>
            <w:vAlign w:val="center"/>
          </w:tcPr>
          <w:p>
            <w:r>
              <w:rPr>
                <w:sz w:val="16"/>
              </w:rPr>
              <w:t>Aggregate indicators if the product implements them.</w:t>
            </w:r>
          </w:p>
        </w:tc>
      </w:tr>
      <w:tr>
        <w:tc>
          <w:tcPr>
            <w:tcW w:type="dxa" w:w="2556"/>
            <w:vAlign w:val="center"/>
          </w:tcPr>
          <w:p>
            <w:r>
              <w:rPr>
                <w:sz w:val="16"/>
              </w:rPr>
              <w:t>notable_event_ids</w:t>
            </w:r>
          </w:p>
        </w:tc>
        <w:tc>
          <w:tcPr>
            <w:tcW w:type="dxa" w:w="2556"/>
            <w:vAlign w:val="center"/>
          </w:tcPr>
          <w:p>
            <w:r>
              <w:rPr>
                <w:sz w:val="16"/>
              </w:rPr>
              <w:t>Array[ID]</w:t>
            </w:r>
          </w:p>
        </w:tc>
        <w:tc>
          <w:tcPr>
            <w:tcW w:type="dxa" w:w="2556"/>
            <w:vAlign w:val="center"/>
          </w:tcPr>
          <w:p>
            <w:r>
              <w:rPr>
                <w:sz w:val="16"/>
              </w:rPr>
              <w:t>Optional</w:t>
            </w:r>
          </w:p>
        </w:tc>
        <w:tc>
          <w:tcPr>
            <w:tcW w:type="dxa" w:w="2556"/>
            <w:vAlign w:val="center"/>
          </w:tcPr>
          <w:p>
            <w:r>
              <w:rPr>
                <w:sz w:val="16"/>
              </w:rPr>
              <w:t>References to notable monitoring events.</w:t>
            </w:r>
          </w:p>
        </w:tc>
      </w:tr>
      <w:tr>
        <w:tc>
          <w:tcPr>
            <w:tcW w:type="dxa" w:w="2556"/>
            <w:vAlign w:val="center"/>
          </w:tcPr>
          <w:p>
            <w:r>
              <w:rPr>
                <w:sz w:val="16"/>
              </w:rPr>
              <w:t>evidence_ids</w:t>
            </w:r>
          </w:p>
        </w:tc>
        <w:tc>
          <w:tcPr>
            <w:tcW w:type="dxa" w:w="2556"/>
            <w:vAlign w:val="center"/>
          </w:tcPr>
          <w:p>
            <w:r>
              <w:rPr>
                <w:sz w:val="16"/>
              </w:rPr>
              <w:t>Array[ID]</w:t>
            </w:r>
          </w:p>
        </w:tc>
        <w:tc>
          <w:tcPr>
            <w:tcW w:type="dxa" w:w="2556"/>
            <w:vAlign w:val="center"/>
          </w:tcPr>
          <w:p>
            <w:r>
              <w:rPr>
                <w:sz w:val="16"/>
              </w:rPr>
              <w:t>Optional</w:t>
            </w:r>
          </w:p>
        </w:tc>
        <w:tc>
          <w:tcPr>
            <w:tcW w:type="dxa" w:w="2556"/>
            <w:vAlign w:val="center"/>
          </w:tcPr>
          <w:p>
            <w:r>
              <w:rPr>
                <w:sz w:val="16"/>
              </w:rPr>
              <w:t>References to supporting evidence.</w:t>
            </w:r>
          </w:p>
        </w:tc>
      </w:tr>
      <w:tr>
        <w:tc>
          <w:tcPr>
            <w:tcW w:type="dxa" w:w="2556"/>
            <w:vAlign w:val="center"/>
          </w:tcPr>
          <w:p>
            <w:r>
              <w:rPr>
                <w:sz w:val="16"/>
              </w:rPr>
              <w:t>review_status</w:t>
            </w:r>
          </w:p>
        </w:tc>
        <w:tc>
          <w:tcPr>
            <w:tcW w:type="dxa" w:w="2556"/>
            <w:vAlign w:val="center"/>
          </w:tcPr>
          <w:p>
            <w:r>
              <w:rPr>
                <w:sz w:val="16"/>
              </w:rPr>
              <w:t>String</w:t>
            </w:r>
          </w:p>
        </w:tc>
        <w:tc>
          <w:tcPr>
            <w:tcW w:type="dxa" w:w="2556"/>
            <w:vAlign w:val="center"/>
          </w:tcPr>
          <w:p>
            <w:r>
              <w:rPr>
                <w:sz w:val="16"/>
              </w:rPr>
              <w:t>Proposed</w:t>
            </w:r>
          </w:p>
        </w:tc>
        <w:tc>
          <w:tcPr>
            <w:tcW w:type="dxa" w:w="2556"/>
            <w:vAlign w:val="center"/>
          </w:tcPr>
          <w:p>
            <w:r>
              <w:rPr>
                <w:sz w:val="16"/>
              </w:rPr>
              <w:t>Report review state.</w:t>
            </w:r>
          </w:p>
        </w:tc>
      </w:tr>
      <w:tr>
        <w:tc>
          <w:tcPr>
            <w:tcW w:type="dxa" w:w="2556"/>
            <w:vAlign w:val="center"/>
          </w:tcPr>
          <w:p>
            <w:r>
              <w:rPr>
                <w:sz w:val="16"/>
              </w:rPr>
              <w:t>review_notes</w:t>
            </w:r>
          </w:p>
        </w:tc>
        <w:tc>
          <w:tcPr>
            <w:tcW w:type="dxa" w:w="2556"/>
            <w:vAlign w:val="center"/>
          </w:tcPr>
          <w:p>
            <w:r>
              <w:rPr>
                <w:sz w:val="16"/>
              </w:rPr>
              <w:t>String</w:t>
            </w:r>
          </w:p>
        </w:tc>
        <w:tc>
          <w:tcPr>
            <w:tcW w:type="dxa" w:w="2556"/>
            <w:vAlign w:val="center"/>
          </w:tcPr>
          <w:p>
            <w:r>
              <w:rPr>
                <w:sz w:val="16"/>
              </w:rPr>
              <w:t>Optional</w:t>
            </w:r>
          </w:p>
        </w:tc>
        <w:tc>
          <w:tcPr>
            <w:tcW w:type="dxa" w:w="2556"/>
            <w:vAlign w:val="center"/>
          </w:tcPr>
          <w:p>
            <w:r>
              <w:rPr>
                <w:sz w:val="16"/>
              </w:rPr>
              <w:t>Human review notes where supported.</w:t>
            </w:r>
          </w:p>
        </w:tc>
      </w:tr>
      <w:tr>
        <w:tc>
          <w:tcPr>
            <w:tcW w:type="dxa" w:w="2556"/>
            <w:vAlign w:val="center"/>
          </w:tcPr>
          <w:p>
            <w:r>
              <w:rPr>
                <w:sz w:val="16"/>
              </w:rPr>
              <w:t>generated_at</w:t>
            </w:r>
          </w:p>
        </w:tc>
        <w:tc>
          <w:tcPr>
            <w:tcW w:type="dxa" w:w="2556"/>
            <w:vAlign w:val="center"/>
          </w:tcPr>
          <w:p>
            <w:r>
              <w:rPr>
                <w:sz w:val="16"/>
              </w:rPr>
              <w:t>DateTime</w:t>
            </w:r>
          </w:p>
        </w:tc>
        <w:tc>
          <w:tcPr>
            <w:tcW w:type="dxa" w:w="2556"/>
            <w:vAlign w:val="center"/>
          </w:tcPr>
          <w:p>
            <w:r>
              <w:rPr>
                <w:sz w:val="16"/>
              </w:rPr>
              <w:t>Yes</w:t>
            </w:r>
          </w:p>
        </w:tc>
        <w:tc>
          <w:tcPr>
            <w:tcW w:type="dxa" w:w="2556"/>
            <w:vAlign w:val="center"/>
          </w:tcPr>
          <w:p>
            <w:r>
              <w:rPr>
                <w:sz w:val="16"/>
              </w:rPr>
              <w:t>Report generation timestamp.</w:t>
            </w:r>
          </w:p>
        </w:tc>
      </w:tr>
      <w:tr>
        <w:tc>
          <w:tcPr>
            <w:tcW w:type="dxa" w:w="2556"/>
            <w:vAlign w:val="center"/>
          </w:tcPr>
          <w:p>
            <w:r>
              <w:rPr>
                <w:sz w:val="16"/>
              </w:rPr>
              <w:t>updated_at</w:t>
            </w:r>
          </w:p>
        </w:tc>
        <w:tc>
          <w:tcPr>
            <w:tcW w:type="dxa" w:w="2556"/>
            <w:vAlign w:val="center"/>
          </w:tcPr>
          <w:p>
            <w:r>
              <w:rPr>
                <w:sz w:val="16"/>
              </w:rPr>
              <w:t>DateTime</w:t>
            </w:r>
          </w:p>
        </w:tc>
        <w:tc>
          <w:tcPr>
            <w:tcW w:type="dxa" w:w="2556"/>
            <w:vAlign w:val="center"/>
          </w:tcPr>
          <w:p>
            <w:r>
              <w:rPr>
                <w:sz w:val="16"/>
              </w:rPr>
              <w:t>Yes</w:t>
            </w:r>
          </w:p>
        </w:tc>
        <w:tc>
          <w:tcPr>
            <w:tcW w:type="dxa" w:w="2556"/>
            <w:vAlign w:val="center"/>
          </w:tcPr>
          <w:p>
            <w:r>
              <w:rPr>
                <w:sz w:val="16"/>
              </w:rPr>
              <w:t>Last report update.</w:t>
            </w:r>
          </w:p>
        </w:tc>
      </w:tr>
    </w:tbl>
    <w:p/>
    <w:p>
      <w:pPr>
        <w:pStyle w:val="Heading2"/>
      </w:pPr>
      <w:r>
        <w:t>13.1 final_reports Indexes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6"/>
              </w:rPr>
              <w:t>Index</w:t>
            </w:r>
          </w:p>
        </w:tc>
        <w:tc>
          <w:tcPr>
            <w:tcW w:type="dxa" w:w="2556"/>
            <w:shd w:fill="D9EAF7"/>
          </w:tcPr>
          <w:p>
            <w:r>
              <w:rPr>
                <w:b/>
                <w:sz w:val="16"/>
              </w:rPr>
              <w:t>Fields</w:t>
            </w:r>
          </w:p>
        </w:tc>
        <w:tc>
          <w:tcPr>
            <w:tcW w:type="dxa" w:w="2556"/>
            <w:shd w:fill="D9EAF7"/>
          </w:tcPr>
          <w:p>
            <w:r>
              <w:rPr>
                <w:b/>
                <w:sz w:val="16"/>
              </w:rPr>
              <w:t>Purpose</w:t>
            </w:r>
          </w:p>
        </w:tc>
        <w:tc>
          <w:tcPr>
            <w:tcW w:type="dxa" w:w="2556"/>
            <w:shd w:fill="D9EAF7"/>
          </w:tcPr>
          <w:p>
            <w:r>
              <w:rPr>
                <w:b/>
                <w:sz w:val="16"/>
              </w:rPr>
              <w:t>Type</w:t>
            </w:r>
          </w:p>
        </w:tc>
      </w:tr>
      <w:tr>
        <w:tc>
          <w:tcPr>
            <w:tcW w:type="dxa" w:w="2556"/>
            <w:vAlign w:val="center"/>
          </w:tcPr>
          <w:p>
            <w:r>
              <w:rPr>
                <w:sz w:val="16"/>
              </w:rPr>
              <w:t>IDX-RPT-001</w:t>
            </w:r>
          </w:p>
        </w:tc>
        <w:tc>
          <w:tcPr>
            <w:tcW w:type="dxa" w:w="2556"/>
            <w:vAlign w:val="center"/>
          </w:tcPr>
          <w:p>
            <w:r>
              <w:rPr>
                <w:sz w:val="16"/>
              </w:rPr>
              <w:t>interview_id</w:t>
            </w:r>
          </w:p>
        </w:tc>
        <w:tc>
          <w:tcPr>
            <w:tcW w:type="dxa" w:w="2556"/>
            <w:vAlign w:val="center"/>
          </w:tcPr>
          <w:p>
            <w:r>
              <w:rPr>
                <w:sz w:val="16"/>
              </w:rPr>
              <w:t>Resolve report for an interview</w:t>
            </w:r>
          </w:p>
        </w:tc>
        <w:tc>
          <w:tcPr>
            <w:tcW w:type="dxa" w:w="2556"/>
            <w:vAlign w:val="center"/>
          </w:tcPr>
          <w:p>
            <w:r>
              <w:rPr>
                <w:sz w:val="16"/>
              </w:rPr>
              <w:t>Unique/Conditional</w:t>
            </w:r>
          </w:p>
        </w:tc>
      </w:tr>
      <w:tr>
        <w:tc>
          <w:tcPr>
            <w:tcW w:type="dxa" w:w="2556"/>
            <w:vAlign w:val="center"/>
          </w:tcPr>
          <w:p>
            <w:r>
              <w:rPr>
                <w:sz w:val="16"/>
              </w:rPr>
              <w:t>IDX-RPT-002</w:t>
            </w:r>
          </w:p>
        </w:tc>
        <w:tc>
          <w:tcPr>
            <w:tcW w:type="dxa" w:w="2556"/>
            <w:vAlign w:val="center"/>
          </w:tcPr>
          <w:p>
            <w:r>
              <w:rPr>
                <w:sz w:val="16"/>
              </w:rPr>
              <w:t>generated_at</w:t>
            </w:r>
          </w:p>
        </w:tc>
        <w:tc>
          <w:tcPr>
            <w:tcW w:type="dxa" w:w="2556"/>
            <w:vAlign w:val="center"/>
          </w:tcPr>
          <w:p>
            <w:r>
              <w:rPr>
                <w:sz w:val="16"/>
              </w:rPr>
              <w:t>Recent report retrieval</w:t>
            </w:r>
          </w:p>
        </w:tc>
        <w:tc>
          <w:tcPr>
            <w:tcW w:type="dxa" w:w="2556"/>
            <w:vAlign w:val="center"/>
          </w:tcPr>
          <w:p>
            <w:r>
              <w:rPr>
                <w:sz w:val="16"/>
              </w:rPr>
              <w:t>Descending</w:t>
            </w:r>
          </w:p>
        </w:tc>
      </w:tr>
    </w:tbl>
    <w:p/>
    <w:p>
      <w:pPr>
        <w:pStyle w:val="Heading1"/>
      </w:pPr>
      <w:r>
        <w:t>14. Relationships and Reference Map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6"/>
              </w:rPr>
              <w:t>From</w:t>
            </w:r>
          </w:p>
        </w:tc>
        <w:tc>
          <w:tcPr>
            <w:tcW w:type="dxa" w:w="2556"/>
            <w:shd w:fill="D9EAF7"/>
          </w:tcPr>
          <w:p>
            <w:r>
              <w:rPr>
                <w:b/>
                <w:sz w:val="16"/>
              </w:rPr>
              <w:t>Reference</w:t>
            </w:r>
          </w:p>
        </w:tc>
        <w:tc>
          <w:tcPr>
            <w:tcW w:type="dxa" w:w="2556"/>
            <w:shd w:fill="D9EAF7"/>
          </w:tcPr>
          <w:p>
            <w:r>
              <w:rPr>
                <w:b/>
                <w:sz w:val="16"/>
              </w:rPr>
              <w:t>To</w:t>
            </w:r>
          </w:p>
        </w:tc>
        <w:tc>
          <w:tcPr>
            <w:tcW w:type="dxa" w:w="2556"/>
            <w:shd w:fill="D9EAF7"/>
          </w:tcPr>
          <w:p>
            <w:r>
              <w:rPr>
                <w:b/>
                <w:sz w:val="16"/>
              </w:rPr>
              <w:t>Relationship</w:t>
            </w:r>
          </w:p>
        </w:tc>
      </w:tr>
      <w:tr>
        <w:tc>
          <w:tcPr>
            <w:tcW w:type="dxa" w:w="2556"/>
            <w:vAlign w:val="center"/>
          </w:tcPr>
          <w:p>
            <w:r>
              <w:rPr>
                <w:sz w:val="16"/>
              </w:rPr>
              <w:t>recruiters</w:t>
            </w:r>
          </w:p>
        </w:tc>
        <w:tc>
          <w:tcPr>
            <w:tcW w:type="dxa" w:w="2556"/>
            <w:vAlign w:val="center"/>
          </w:tcPr>
          <w:p>
            <w:r>
              <w:rPr>
                <w:sz w:val="16"/>
              </w:rPr>
              <w:t>user_id</w:t>
            </w:r>
          </w:p>
        </w:tc>
        <w:tc>
          <w:tcPr>
            <w:tcW w:type="dxa" w:w="2556"/>
            <w:vAlign w:val="center"/>
          </w:tcPr>
          <w:p>
            <w:r>
              <w:rPr>
                <w:sz w:val="16"/>
              </w:rPr>
              <w:t>users.user_id</w:t>
            </w:r>
          </w:p>
        </w:tc>
        <w:tc>
          <w:tcPr>
            <w:tcW w:type="dxa" w:w="2556"/>
            <w:vAlign w:val="center"/>
          </w:tcPr>
          <w:p>
            <w:r>
              <w:rPr>
                <w:sz w:val="16"/>
              </w:rPr>
              <w:t>Many recruiter profiles → one user identity; intended as one-to-one in normal usage</w:t>
            </w:r>
          </w:p>
        </w:tc>
      </w:tr>
      <w:tr>
        <w:tc>
          <w:tcPr>
            <w:tcW w:type="dxa" w:w="2556"/>
            <w:vAlign w:val="center"/>
          </w:tcPr>
          <w:p>
            <w:r>
              <w:rPr>
                <w:sz w:val="16"/>
              </w:rPr>
              <w:t>candidates</w:t>
            </w:r>
          </w:p>
        </w:tc>
        <w:tc>
          <w:tcPr>
            <w:tcW w:type="dxa" w:w="2556"/>
            <w:vAlign w:val="center"/>
          </w:tcPr>
          <w:p>
            <w:r>
              <w:rPr>
                <w:sz w:val="16"/>
              </w:rPr>
              <w:t>user_id</w:t>
            </w:r>
          </w:p>
        </w:tc>
        <w:tc>
          <w:tcPr>
            <w:tcW w:type="dxa" w:w="2556"/>
            <w:vAlign w:val="center"/>
          </w:tcPr>
          <w:p>
            <w:r>
              <w:rPr>
                <w:sz w:val="16"/>
              </w:rPr>
              <w:t>users.user_id</w:t>
            </w:r>
          </w:p>
        </w:tc>
        <w:tc>
          <w:tcPr>
            <w:tcW w:type="dxa" w:w="2556"/>
            <w:vAlign w:val="center"/>
          </w:tcPr>
          <w:p>
            <w:r>
              <w:rPr>
                <w:sz w:val="16"/>
              </w:rPr>
              <w:t>Candidate profile → user identity; one-to-one if candidate accounts are used</w:t>
            </w:r>
          </w:p>
        </w:tc>
      </w:tr>
      <w:tr>
        <w:tc>
          <w:tcPr>
            <w:tcW w:type="dxa" w:w="2556"/>
            <w:vAlign w:val="center"/>
          </w:tcPr>
          <w:p>
            <w:r>
              <w:rPr>
                <w:sz w:val="16"/>
              </w:rPr>
              <w:t>interview_sessions</w:t>
            </w:r>
          </w:p>
        </w:tc>
        <w:tc>
          <w:tcPr>
            <w:tcW w:type="dxa" w:w="2556"/>
            <w:vAlign w:val="center"/>
          </w:tcPr>
          <w:p>
            <w:r>
              <w:rPr>
                <w:sz w:val="16"/>
              </w:rPr>
              <w:t>recruiter_id</w:t>
            </w:r>
          </w:p>
        </w:tc>
        <w:tc>
          <w:tcPr>
            <w:tcW w:type="dxa" w:w="2556"/>
            <w:vAlign w:val="center"/>
          </w:tcPr>
          <w:p>
            <w:r>
              <w:rPr>
                <w:sz w:val="16"/>
              </w:rPr>
              <w:t>recruiters.recruiter_id</w:t>
            </w:r>
          </w:p>
        </w:tc>
        <w:tc>
          <w:tcPr>
            <w:tcW w:type="dxa" w:w="2556"/>
            <w:vAlign w:val="center"/>
          </w:tcPr>
          <w:p>
            <w:r>
              <w:rPr>
                <w:sz w:val="16"/>
              </w:rPr>
              <w:t>Many interviews → one recruiter</w:t>
            </w:r>
          </w:p>
        </w:tc>
      </w:tr>
      <w:tr>
        <w:tc>
          <w:tcPr>
            <w:tcW w:type="dxa" w:w="2556"/>
            <w:vAlign w:val="center"/>
          </w:tcPr>
          <w:p>
            <w:r>
              <w:rPr>
                <w:sz w:val="16"/>
              </w:rPr>
              <w:t>interview_sessions</w:t>
            </w:r>
          </w:p>
        </w:tc>
        <w:tc>
          <w:tcPr>
            <w:tcW w:type="dxa" w:w="2556"/>
            <w:vAlign w:val="center"/>
          </w:tcPr>
          <w:p>
            <w:r>
              <w:rPr>
                <w:sz w:val="16"/>
              </w:rPr>
              <w:t>candidate_id</w:t>
            </w:r>
          </w:p>
        </w:tc>
        <w:tc>
          <w:tcPr>
            <w:tcW w:type="dxa" w:w="2556"/>
            <w:vAlign w:val="center"/>
          </w:tcPr>
          <w:p>
            <w:r>
              <w:rPr>
                <w:sz w:val="16"/>
              </w:rPr>
              <w:t>candidates.candidate_id</w:t>
            </w:r>
          </w:p>
        </w:tc>
        <w:tc>
          <w:tcPr>
            <w:tcW w:type="dxa" w:w="2556"/>
            <w:vAlign w:val="center"/>
          </w:tcPr>
          <w:p>
            <w:r>
              <w:rPr>
                <w:sz w:val="16"/>
              </w:rPr>
              <w:t>Many interviews → one candidate</w:t>
            </w:r>
          </w:p>
        </w:tc>
      </w:tr>
      <w:tr>
        <w:tc>
          <w:tcPr>
            <w:tcW w:type="dxa" w:w="2556"/>
            <w:vAlign w:val="center"/>
          </w:tcPr>
          <w:p>
            <w:r>
              <w:rPr>
                <w:sz w:val="16"/>
              </w:rPr>
              <w:t>monitoring_events</w:t>
            </w:r>
          </w:p>
        </w:tc>
        <w:tc>
          <w:tcPr>
            <w:tcW w:type="dxa" w:w="2556"/>
            <w:vAlign w:val="center"/>
          </w:tcPr>
          <w:p>
            <w:r>
              <w:rPr>
                <w:sz w:val="16"/>
              </w:rPr>
              <w:t>interview_id</w:t>
            </w:r>
          </w:p>
        </w:tc>
        <w:tc>
          <w:tcPr>
            <w:tcW w:type="dxa" w:w="2556"/>
            <w:vAlign w:val="center"/>
          </w:tcPr>
          <w:p>
            <w:r>
              <w:rPr>
                <w:sz w:val="16"/>
              </w:rPr>
              <w:t>interview_sessions.interview_id</w:t>
            </w:r>
          </w:p>
        </w:tc>
        <w:tc>
          <w:tcPr>
            <w:tcW w:type="dxa" w:w="2556"/>
            <w:vAlign w:val="center"/>
          </w:tcPr>
          <w:p>
            <w:r>
              <w:rPr>
                <w:sz w:val="16"/>
              </w:rPr>
              <w:t>Many events → one interview</w:t>
            </w:r>
          </w:p>
        </w:tc>
      </w:tr>
      <w:tr>
        <w:tc>
          <w:tcPr>
            <w:tcW w:type="dxa" w:w="2556"/>
            <w:vAlign w:val="center"/>
          </w:tcPr>
          <w:p>
            <w:r>
              <w:rPr>
                <w:sz w:val="16"/>
              </w:rPr>
              <w:t>ai_analysis_results</w:t>
            </w:r>
          </w:p>
        </w:tc>
        <w:tc>
          <w:tcPr>
            <w:tcW w:type="dxa" w:w="2556"/>
            <w:vAlign w:val="center"/>
          </w:tcPr>
          <w:p>
            <w:r>
              <w:rPr>
                <w:sz w:val="16"/>
              </w:rPr>
              <w:t>interview_id</w:t>
            </w:r>
          </w:p>
        </w:tc>
        <w:tc>
          <w:tcPr>
            <w:tcW w:type="dxa" w:w="2556"/>
            <w:vAlign w:val="center"/>
          </w:tcPr>
          <w:p>
            <w:r>
              <w:rPr>
                <w:sz w:val="16"/>
              </w:rPr>
              <w:t>interview_sessions.interview_id</w:t>
            </w:r>
          </w:p>
        </w:tc>
        <w:tc>
          <w:tcPr>
            <w:tcW w:type="dxa" w:w="2556"/>
            <w:vAlign w:val="center"/>
          </w:tcPr>
          <w:p>
            <w:r>
              <w:rPr>
                <w:sz w:val="16"/>
              </w:rPr>
              <w:t>Many analyses → one interview</w:t>
            </w:r>
          </w:p>
        </w:tc>
      </w:tr>
      <w:tr>
        <w:tc>
          <w:tcPr>
            <w:tcW w:type="dxa" w:w="2556"/>
            <w:vAlign w:val="center"/>
          </w:tcPr>
          <w:p>
            <w:r>
              <w:rPr>
                <w:sz w:val="16"/>
              </w:rPr>
              <w:t>ai_analysis_results</w:t>
            </w:r>
          </w:p>
        </w:tc>
        <w:tc>
          <w:tcPr>
            <w:tcW w:type="dxa" w:w="2556"/>
            <w:vAlign w:val="center"/>
          </w:tcPr>
          <w:p>
            <w:r>
              <w:rPr>
                <w:sz w:val="16"/>
              </w:rPr>
              <w:t>event_id</w:t>
            </w:r>
          </w:p>
        </w:tc>
        <w:tc>
          <w:tcPr>
            <w:tcW w:type="dxa" w:w="2556"/>
            <w:vAlign w:val="center"/>
          </w:tcPr>
          <w:p>
            <w:r>
              <w:rPr>
                <w:sz w:val="16"/>
              </w:rPr>
              <w:t>monitoring_events.event_id</w:t>
            </w:r>
          </w:p>
        </w:tc>
        <w:tc>
          <w:tcPr>
            <w:tcW w:type="dxa" w:w="2556"/>
            <w:vAlign w:val="center"/>
          </w:tcPr>
          <w:p>
            <w:r>
              <w:rPr>
                <w:sz w:val="16"/>
              </w:rPr>
              <w:t>Optional analysis → event</w:t>
            </w:r>
          </w:p>
        </w:tc>
      </w:tr>
      <w:tr>
        <w:tc>
          <w:tcPr>
            <w:tcW w:type="dxa" w:w="2556"/>
            <w:vAlign w:val="center"/>
          </w:tcPr>
          <w:p>
            <w:r>
              <w:rPr>
                <w:sz w:val="16"/>
              </w:rPr>
              <w:t>alerts</w:t>
            </w:r>
          </w:p>
        </w:tc>
        <w:tc>
          <w:tcPr>
            <w:tcW w:type="dxa" w:w="2556"/>
            <w:vAlign w:val="center"/>
          </w:tcPr>
          <w:p>
            <w:r>
              <w:rPr>
                <w:sz w:val="16"/>
              </w:rPr>
              <w:t>interview_id</w:t>
            </w:r>
          </w:p>
        </w:tc>
        <w:tc>
          <w:tcPr>
            <w:tcW w:type="dxa" w:w="2556"/>
            <w:vAlign w:val="center"/>
          </w:tcPr>
          <w:p>
            <w:r>
              <w:rPr>
                <w:sz w:val="16"/>
              </w:rPr>
              <w:t>interview_sessions.interview_id</w:t>
            </w:r>
          </w:p>
        </w:tc>
        <w:tc>
          <w:tcPr>
            <w:tcW w:type="dxa" w:w="2556"/>
            <w:vAlign w:val="center"/>
          </w:tcPr>
          <w:p>
            <w:r>
              <w:rPr>
                <w:sz w:val="16"/>
              </w:rPr>
              <w:t>Many alerts → one interview</w:t>
            </w:r>
          </w:p>
        </w:tc>
      </w:tr>
      <w:tr>
        <w:tc>
          <w:tcPr>
            <w:tcW w:type="dxa" w:w="2556"/>
            <w:vAlign w:val="center"/>
          </w:tcPr>
          <w:p>
            <w:r>
              <w:rPr>
                <w:sz w:val="16"/>
              </w:rPr>
              <w:t>alerts</w:t>
            </w:r>
          </w:p>
        </w:tc>
        <w:tc>
          <w:tcPr>
            <w:tcW w:type="dxa" w:w="2556"/>
            <w:vAlign w:val="center"/>
          </w:tcPr>
          <w:p>
            <w:r>
              <w:rPr>
                <w:sz w:val="16"/>
              </w:rPr>
              <w:t>event_id</w:t>
            </w:r>
          </w:p>
        </w:tc>
        <w:tc>
          <w:tcPr>
            <w:tcW w:type="dxa" w:w="2556"/>
            <w:vAlign w:val="center"/>
          </w:tcPr>
          <w:p>
            <w:r>
              <w:rPr>
                <w:sz w:val="16"/>
              </w:rPr>
              <w:t>monitoring_events.event_id</w:t>
            </w:r>
          </w:p>
        </w:tc>
        <w:tc>
          <w:tcPr>
            <w:tcW w:type="dxa" w:w="2556"/>
            <w:vAlign w:val="center"/>
          </w:tcPr>
          <w:p>
            <w:r>
              <w:rPr>
                <w:sz w:val="16"/>
              </w:rPr>
              <w:t>Alert → triggering event</w:t>
            </w:r>
          </w:p>
        </w:tc>
      </w:tr>
      <w:tr>
        <w:tc>
          <w:tcPr>
            <w:tcW w:type="dxa" w:w="2556"/>
            <w:vAlign w:val="center"/>
          </w:tcPr>
          <w:p>
            <w:r>
              <w:rPr>
                <w:sz w:val="16"/>
              </w:rPr>
              <w:t>evidence</w:t>
            </w:r>
          </w:p>
        </w:tc>
        <w:tc>
          <w:tcPr>
            <w:tcW w:type="dxa" w:w="2556"/>
            <w:vAlign w:val="center"/>
          </w:tcPr>
          <w:p>
            <w:r>
              <w:rPr>
                <w:sz w:val="16"/>
              </w:rPr>
              <w:t>interview_id</w:t>
            </w:r>
          </w:p>
        </w:tc>
        <w:tc>
          <w:tcPr>
            <w:tcW w:type="dxa" w:w="2556"/>
            <w:vAlign w:val="center"/>
          </w:tcPr>
          <w:p>
            <w:r>
              <w:rPr>
                <w:sz w:val="16"/>
              </w:rPr>
              <w:t>interview_sessions.interview_id</w:t>
            </w:r>
          </w:p>
        </w:tc>
        <w:tc>
          <w:tcPr>
            <w:tcW w:type="dxa" w:w="2556"/>
            <w:vAlign w:val="center"/>
          </w:tcPr>
          <w:p>
            <w:r>
              <w:rPr>
                <w:sz w:val="16"/>
              </w:rPr>
              <w:t>Many evidence records → one interview</w:t>
            </w:r>
          </w:p>
        </w:tc>
      </w:tr>
      <w:tr>
        <w:tc>
          <w:tcPr>
            <w:tcW w:type="dxa" w:w="2556"/>
            <w:vAlign w:val="center"/>
          </w:tcPr>
          <w:p>
            <w:r>
              <w:rPr>
                <w:sz w:val="16"/>
              </w:rPr>
              <w:t>evidence</w:t>
            </w:r>
          </w:p>
        </w:tc>
        <w:tc>
          <w:tcPr>
            <w:tcW w:type="dxa" w:w="2556"/>
            <w:vAlign w:val="center"/>
          </w:tcPr>
          <w:p>
            <w:r>
              <w:rPr>
                <w:sz w:val="16"/>
              </w:rPr>
              <w:t>event_id</w:t>
            </w:r>
          </w:p>
        </w:tc>
        <w:tc>
          <w:tcPr>
            <w:tcW w:type="dxa" w:w="2556"/>
            <w:vAlign w:val="center"/>
          </w:tcPr>
          <w:p>
            <w:r>
              <w:rPr>
                <w:sz w:val="16"/>
              </w:rPr>
              <w:t>monitoring_events.event_id</w:t>
            </w:r>
          </w:p>
        </w:tc>
        <w:tc>
          <w:tcPr>
            <w:tcW w:type="dxa" w:w="2556"/>
            <w:vAlign w:val="center"/>
          </w:tcPr>
          <w:p>
            <w:r>
              <w:rPr>
                <w:sz w:val="16"/>
              </w:rPr>
              <w:t>Optional evidence → event</w:t>
            </w:r>
          </w:p>
        </w:tc>
      </w:tr>
      <w:tr>
        <w:tc>
          <w:tcPr>
            <w:tcW w:type="dxa" w:w="2556"/>
            <w:vAlign w:val="center"/>
          </w:tcPr>
          <w:p>
            <w:r>
              <w:rPr>
                <w:sz w:val="16"/>
              </w:rPr>
              <w:t>final_reports</w:t>
            </w:r>
          </w:p>
        </w:tc>
        <w:tc>
          <w:tcPr>
            <w:tcW w:type="dxa" w:w="2556"/>
            <w:vAlign w:val="center"/>
          </w:tcPr>
          <w:p>
            <w:r>
              <w:rPr>
                <w:sz w:val="16"/>
              </w:rPr>
              <w:t>interview_id</w:t>
            </w:r>
          </w:p>
        </w:tc>
        <w:tc>
          <w:tcPr>
            <w:tcW w:type="dxa" w:w="2556"/>
            <w:vAlign w:val="center"/>
          </w:tcPr>
          <w:p>
            <w:r>
              <w:rPr>
                <w:sz w:val="16"/>
              </w:rPr>
              <w:t>interview_sessions.interview_id</w:t>
            </w:r>
          </w:p>
        </w:tc>
        <w:tc>
          <w:tcPr>
            <w:tcW w:type="dxa" w:w="2556"/>
            <w:vAlign w:val="center"/>
          </w:tcPr>
          <w:p>
            <w:r>
              <w:rPr>
                <w:sz w:val="16"/>
              </w:rPr>
              <w:t>Normally one current report → one interview</w:t>
            </w:r>
          </w:p>
        </w:tc>
      </w:tr>
    </w:tbl>
    <w:p/>
    <w:p>
      <w:pPr>
        <w:pStyle w:val="Heading2"/>
      </w:pPr>
      <w:r>
        <w:t>14.1 Relationship Diagram</w:t>
      </w:r>
    </w:p>
    <w:p>
      <w:pPr>
        <w:jc w:val="center"/>
      </w:pPr>
      <w:r>
        <w:rPr>
          <w:b/>
        </w:rPr>
        <w:t>users</w:t>
        <w:br/>
        <w:t xml:space="preserve">  ├── recruiters ─────┐</w:t>
        <w:br/>
        <w:t xml:space="preserve">  └── candidates ─────┤</w:t>
        <w:br/>
        <w:t xml:space="preserve">                      ↓</w:t>
        <w:br/>
        <w:t xml:space="preserve">              interview_sessions</w:t>
        <w:br/>
        <w:t xml:space="preserve">                │     │     │</w:t>
        <w:br/>
        <w:t xml:space="preserve">                ↓     ↓     ↓</w:t>
        <w:br/>
        <w:t xml:space="preserve">      monitoring_events  evidence  final_reports</w:t>
        <w:br/>
        <w:t xml:space="preserve">             │</w:t>
        <w:br/>
        <w:t xml:space="preserve">             ├── ai_analysis_results</w:t>
        <w:br/>
        <w:t xml:space="preserve">             └── alerts</w:t>
      </w:r>
    </w:p>
    <w:p>
      <w:pPr>
        <w:pStyle w:val="Heading1"/>
      </w:pPr>
      <w:r>
        <w:t>15. Index Strategy</w:t>
      </w:r>
    </w:p>
    <w:p>
      <w:r>
        <w:t>The database should optimize the dominant product access pattern: retrieve one interview and then inspect its events, alerts and evidence chronologically.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6"/>
              </w:rPr>
              <w:t>Index ID</w:t>
            </w:r>
          </w:p>
        </w:tc>
        <w:tc>
          <w:tcPr>
            <w:tcW w:type="dxa" w:w="2556"/>
            <w:shd w:fill="D9EAF7"/>
          </w:tcPr>
          <w:p>
            <w:r>
              <w:rPr>
                <w:b/>
                <w:sz w:val="16"/>
              </w:rPr>
              <w:t>Collection</w:t>
            </w:r>
          </w:p>
        </w:tc>
        <w:tc>
          <w:tcPr>
            <w:tcW w:type="dxa" w:w="2556"/>
            <w:shd w:fill="D9EAF7"/>
          </w:tcPr>
          <w:p>
            <w:r>
              <w:rPr>
                <w:b/>
                <w:sz w:val="16"/>
              </w:rPr>
              <w:t>Fields</w:t>
            </w:r>
          </w:p>
        </w:tc>
        <w:tc>
          <w:tcPr>
            <w:tcW w:type="dxa" w:w="2556"/>
            <w:shd w:fill="D9EAF7"/>
          </w:tcPr>
          <w:p>
            <w:r>
              <w:rPr>
                <w:b/>
                <w:sz w:val="16"/>
              </w:rPr>
              <w:t>Reason</w:t>
            </w:r>
          </w:p>
        </w:tc>
      </w:tr>
      <w:tr>
        <w:tc>
          <w:tcPr>
            <w:tcW w:type="dxa" w:w="2556"/>
            <w:vAlign w:val="center"/>
          </w:tcPr>
          <w:p>
            <w:r>
              <w:rPr>
                <w:sz w:val="16"/>
              </w:rPr>
              <w:t>IDX-INT-001</w:t>
            </w:r>
          </w:p>
        </w:tc>
        <w:tc>
          <w:tcPr>
            <w:tcW w:type="dxa" w:w="2556"/>
            <w:vAlign w:val="center"/>
          </w:tcPr>
          <w:p>
            <w:r>
              <w:rPr>
                <w:sz w:val="16"/>
              </w:rPr>
              <w:t>interview_sessions</w:t>
            </w:r>
          </w:p>
        </w:tc>
        <w:tc>
          <w:tcPr>
            <w:tcW w:type="dxa" w:w="2556"/>
            <w:vAlign w:val="center"/>
          </w:tcPr>
          <w:p>
            <w:r>
              <w:rPr>
                <w:sz w:val="16"/>
              </w:rPr>
              <w:t>recruiter_id, status, created_at</w:t>
            </w:r>
          </w:p>
        </w:tc>
        <w:tc>
          <w:tcPr>
            <w:tcW w:type="dxa" w:w="2556"/>
            <w:vAlign w:val="center"/>
          </w:tcPr>
          <w:p>
            <w:r>
              <w:rPr>
                <w:sz w:val="16"/>
              </w:rPr>
              <w:t>Recruiter dashboard</w:t>
            </w:r>
          </w:p>
        </w:tc>
      </w:tr>
      <w:tr>
        <w:tc>
          <w:tcPr>
            <w:tcW w:type="dxa" w:w="2556"/>
            <w:vAlign w:val="center"/>
          </w:tcPr>
          <w:p>
            <w:r>
              <w:rPr>
                <w:sz w:val="16"/>
              </w:rPr>
              <w:t>IDX-INT-002</w:t>
            </w:r>
          </w:p>
        </w:tc>
        <w:tc>
          <w:tcPr>
            <w:tcW w:type="dxa" w:w="2556"/>
            <w:vAlign w:val="center"/>
          </w:tcPr>
          <w:p>
            <w:r>
              <w:rPr>
                <w:sz w:val="16"/>
              </w:rPr>
              <w:t>interview_sessions</w:t>
            </w:r>
          </w:p>
        </w:tc>
        <w:tc>
          <w:tcPr>
            <w:tcW w:type="dxa" w:w="2556"/>
            <w:vAlign w:val="center"/>
          </w:tcPr>
          <w:p>
            <w:r>
              <w:rPr>
                <w:sz w:val="16"/>
              </w:rPr>
              <w:t>candidate_id, status, scheduled_start_at</w:t>
            </w:r>
          </w:p>
        </w:tc>
        <w:tc>
          <w:tcPr>
            <w:tcW w:type="dxa" w:w="2556"/>
            <w:vAlign w:val="center"/>
          </w:tcPr>
          <w:p>
            <w:r>
              <w:rPr>
                <w:sz w:val="16"/>
              </w:rPr>
              <w:t>Candidate workflow</w:t>
            </w:r>
          </w:p>
        </w:tc>
      </w:tr>
      <w:tr>
        <w:tc>
          <w:tcPr>
            <w:tcW w:type="dxa" w:w="2556"/>
            <w:vAlign w:val="center"/>
          </w:tcPr>
          <w:p>
            <w:r>
              <w:rPr>
                <w:sz w:val="16"/>
              </w:rPr>
              <w:t>IDX-EVT-001</w:t>
            </w:r>
          </w:p>
        </w:tc>
        <w:tc>
          <w:tcPr>
            <w:tcW w:type="dxa" w:w="2556"/>
            <w:vAlign w:val="center"/>
          </w:tcPr>
          <w:p>
            <w:r>
              <w:rPr>
                <w:sz w:val="16"/>
              </w:rPr>
              <w:t>monitoring_events</w:t>
            </w:r>
          </w:p>
        </w:tc>
        <w:tc>
          <w:tcPr>
            <w:tcW w:type="dxa" w:w="2556"/>
            <w:vAlign w:val="center"/>
          </w:tcPr>
          <w:p>
            <w:r>
              <w:rPr>
                <w:sz w:val="16"/>
              </w:rPr>
              <w:t>interview_id, timestamp</w:t>
            </w:r>
          </w:p>
        </w:tc>
        <w:tc>
          <w:tcPr>
            <w:tcW w:type="dxa" w:w="2556"/>
            <w:vAlign w:val="center"/>
          </w:tcPr>
          <w:p>
            <w:r>
              <w:rPr>
                <w:sz w:val="16"/>
              </w:rPr>
              <w:t>Primary timeline query</w:t>
            </w:r>
          </w:p>
        </w:tc>
      </w:tr>
      <w:tr>
        <w:tc>
          <w:tcPr>
            <w:tcW w:type="dxa" w:w="2556"/>
            <w:vAlign w:val="center"/>
          </w:tcPr>
          <w:p>
            <w:r>
              <w:rPr>
                <w:sz w:val="16"/>
              </w:rPr>
              <w:t>IDX-EVT-002</w:t>
            </w:r>
          </w:p>
        </w:tc>
        <w:tc>
          <w:tcPr>
            <w:tcW w:type="dxa" w:w="2556"/>
            <w:vAlign w:val="center"/>
          </w:tcPr>
          <w:p>
            <w:r>
              <w:rPr>
                <w:sz w:val="16"/>
              </w:rPr>
              <w:t>monitoring_events</w:t>
            </w:r>
          </w:p>
        </w:tc>
        <w:tc>
          <w:tcPr>
            <w:tcW w:type="dxa" w:w="2556"/>
            <w:vAlign w:val="center"/>
          </w:tcPr>
          <w:p>
            <w:r>
              <w:rPr>
                <w:sz w:val="16"/>
              </w:rPr>
              <w:t>interview_id, severity, timestamp</w:t>
            </w:r>
          </w:p>
        </w:tc>
        <w:tc>
          <w:tcPr>
            <w:tcW w:type="dxa" w:w="2556"/>
            <w:vAlign w:val="center"/>
          </w:tcPr>
          <w:p>
            <w:r>
              <w:rPr>
                <w:sz w:val="16"/>
              </w:rPr>
              <w:t>Priority event retrieval</w:t>
            </w:r>
          </w:p>
        </w:tc>
      </w:tr>
      <w:tr>
        <w:tc>
          <w:tcPr>
            <w:tcW w:type="dxa" w:w="2556"/>
            <w:vAlign w:val="center"/>
          </w:tcPr>
          <w:p>
            <w:r>
              <w:rPr>
                <w:sz w:val="16"/>
              </w:rPr>
              <w:t>IDX-EVT-003</w:t>
            </w:r>
          </w:p>
        </w:tc>
        <w:tc>
          <w:tcPr>
            <w:tcW w:type="dxa" w:w="2556"/>
            <w:vAlign w:val="center"/>
          </w:tcPr>
          <w:p>
            <w:r>
              <w:rPr>
                <w:sz w:val="16"/>
              </w:rPr>
              <w:t>monitoring_events</w:t>
            </w:r>
          </w:p>
        </w:tc>
        <w:tc>
          <w:tcPr>
            <w:tcW w:type="dxa" w:w="2556"/>
            <w:vAlign w:val="center"/>
          </w:tcPr>
          <w:p>
            <w:r>
              <w:rPr>
                <w:sz w:val="16"/>
              </w:rPr>
              <w:t>interview_id, event_type, timestamp</w:t>
            </w:r>
          </w:p>
        </w:tc>
        <w:tc>
          <w:tcPr>
            <w:tcW w:type="dxa" w:w="2556"/>
            <w:vAlign w:val="center"/>
          </w:tcPr>
          <w:p>
            <w:r>
              <w:rPr>
                <w:sz w:val="16"/>
              </w:rPr>
              <w:t>Event filtering</w:t>
            </w:r>
          </w:p>
        </w:tc>
      </w:tr>
      <w:tr>
        <w:tc>
          <w:tcPr>
            <w:tcW w:type="dxa" w:w="2556"/>
            <w:vAlign w:val="center"/>
          </w:tcPr>
          <w:p>
            <w:r>
              <w:rPr>
                <w:sz w:val="16"/>
              </w:rPr>
              <w:t>IDX-ALT-001</w:t>
            </w:r>
          </w:p>
        </w:tc>
        <w:tc>
          <w:tcPr>
            <w:tcW w:type="dxa" w:w="2556"/>
            <w:vAlign w:val="center"/>
          </w:tcPr>
          <w:p>
            <w:r>
              <w:rPr>
                <w:sz w:val="16"/>
              </w:rPr>
              <w:t>alerts</w:t>
            </w:r>
          </w:p>
        </w:tc>
        <w:tc>
          <w:tcPr>
            <w:tcW w:type="dxa" w:w="2556"/>
            <w:vAlign w:val="center"/>
          </w:tcPr>
          <w:p>
            <w:r>
              <w:rPr>
                <w:sz w:val="16"/>
              </w:rPr>
              <w:t>interview_id, created_at</w:t>
            </w:r>
          </w:p>
        </w:tc>
        <w:tc>
          <w:tcPr>
            <w:tcW w:type="dxa" w:w="2556"/>
            <w:vAlign w:val="center"/>
          </w:tcPr>
          <w:p>
            <w:r>
              <w:rPr>
                <w:sz w:val="16"/>
              </w:rPr>
              <w:t>Live/post interview alert history</w:t>
            </w:r>
          </w:p>
        </w:tc>
      </w:tr>
      <w:tr>
        <w:tc>
          <w:tcPr>
            <w:tcW w:type="dxa" w:w="2556"/>
            <w:vAlign w:val="center"/>
          </w:tcPr>
          <w:p>
            <w:r>
              <w:rPr>
                <w:sz w:val="16"/>
              </w:rPr>
              <w:t>IDX-ALT-002</w:t>
            </w:r>
          </w:p>
        </w:tc>
        <w:tc>
          <w:tcPr>
            <w:tcW w:type="dxa" w:w="2556"/>
            <w:vAlign w:val="center"/>
          </w:tcPr>
          <w:p>
            <w:r>
              <w:rPr>
                <w:sz w:val="16"/>
              </w:rPr>
              <w:t>alerts</w:t>
            </w:r>
          </w:p>
        </w:tc>
        <w:tc>
          <w:tcPr>
            <w:tcW w:type="dxa" w:w="2556"/>
            <w:vAlign w:val="center"/>
          </w:tcPr>
          <w:p>
            <w:r>
              <w:rPr>
                <w:sz w:val="16"/>
              </w:rPr>
              <w:t>recipient_user_id, status, created_at</w:t>
            </w:r>
          </w:p>
        </w:tc>
        <w:tc>
          <w:tcPr>
            <w:tcW w:type="dxa" w:w="2556"/>
            <w:vAlign w:val="center"/>
          </w:tcPr>
          <w:p>
            <w:r>
              <w:rPr>
                <w:sz w:val="16"/>
              </w:rPr>
              <w:t>Recruiter alert queue</w:t>
            </w:r>
          </w:p>
        </w:tc>
      </w:tr>
      <w:tr>
        <w:tc>
          <w:tcPr>
            <w:tcW w:type="dxa" w:w="2556"/>
            <w:vAlign w:val="center"/>
          </w:tcPr>
          <w:p>
            <w:r>
              <w:rPr>
                <w:sz w:val="16"/>
              </w:rPr>
              <w:t>IDX-EVD-001</w:t>
            </w:r>
          </w:p>
        </w:tc>
        <w:tc>
          <w:tcPr>
            <w:tcW w:type="dxa" w:w="2556"/>
            <w:vAlign w:val="center"/>
          </w:tcPr>
          <w:p>
            <w:r>
              <w:rPr>
                <w:sz w:val="16"/>
              </w:rPr>
              <w:t>evidence</w:t>
            </w:r>
          </w:p>
        </w:tc>
        <w:tc>
          <w:tcPr>
            <w:tcW w:type="dxa" w:w="2556"/>
            <w:vAlign w:val="center"/>
          </w:tcPr>
          <w:p>
            <w:r>
              <w:rPr>
                <w:sz w:val="16"/>
              </w:rPr>
              <w:t>interview_id, created_at</w:t>
            </w:r>
          </w:p>
        </w:tc>
        <w:tc>
          <w:tcPr>
            <w:tcW w:type="dxa" w:w="2556"/>
            <w:vAlign w:val="center"/>
          </w:tcPr>
          <w:p>
            <w:r>
              <w:rPr>
                <w:sz w:val="16"/>
              </w:rPr>
              <w:t>Evidence lookup</w:t>
            </w:r>
          </w:p>
        </w:tc>
      </w:tr>
      <w:tr>
        <w:tc>
          <w:tcPr>
            <w:tcW w:type="dxa" w:w="2556"/>
            <w:vAlign w:val="center"/>
          </w:tcPr>
          <w:p>
            <w:r>
              <w:rPr>
                <w:sz w:val="16"/>
              </w:rPr>
              <w:t>IDX-EVD-002</w:t>
            </w:r>
          </w:p>
        </w:tc>
        <w:tc>
          <w:tcPr>
            <w:tcW w:type="dxa" w:w="2556"/>
            <w:vAlign w:val="center"/>
          </w:tcPr>
          <w:p>
            <w:r>
              <w:rPr>
                <w:sz w:val="16"/>
              </w:rPr>
              <w:t>evidence</w:t>
            </w:r>
          </w:p>
        </w:tc>
        <w:tc>
          <w:tcPr>
            <w:tcW w:type="dxa" w:w="2556"/>
            <w:vAlign w:val="center"/>
          </w:tcPr>
          <w:p>
            <w:r>
              <w:rPr>
                <w:sz w:val="16"/>
              </w:rPr>
              <w:t>event_id, created_at</w:t>
            </w:r>
          </w:p>
        </w:tc>
        <w:tc>
          <w:tcPr>
            <w:tcW w:type="dxa" w:w="2556"/>
            <w:vAlign w:val="center"/>
          </w:tcPr>
          <w:p>
            <w:r>
              <w:rPr>
                <w:sz w:val="16"/>
              </w:rPr>
              <w:t>Evidence lookup for event review</w:t>
            </w:r>
          </w:p>
        </w:tc>
      </w:tr>
      <w:tr>
        <w:tc>
          <w:tcPr>
            <w:tcW w:type="dxa" w:w="2556"/>
            <w:vAlign w:val="center"/>
          </w:tcPr>
          <w:p>
            <w:r>
              <w:rPr>
                <w:sz w:val="16"/>
              </w:rPr>
              <w:t>IDX-RPT-001</w:t>
            </w:r>
          </w:p>
        </w:tc>
        <w:tc>
          <w:tcPr>
            <w:tcW w:type="dxa" w:w="2556"/>
            <w:vAlign w:val="center"/>
          </w:tcPr>
          <w:p>
            <w:r>
              <w:rPr>
                <w:sz w:val="16"/>
              </w:rPr>
              <w:t>final_reports</w:t>
            </w:r>
          </w:p>
        </w:tc>
        <w:tc>
          <w:tcPr>
            <w:tcW w:type="dxa" w:w="2556"/>
            <w:vAlign w:val="center"/>
          </w:tcPr>
          <w:p>
            <w:r>
              <w:rPr>
                <w:sz w:val="16"/>
              </w:rPr>
              <w:t>interview_id</w:t>
            </w:r>
          </w:p>
        </w:tc>
        <w:tc>
          <w:tcPr>
            <w:tcW w:type="dxa" w:w="2556"/>
            <w:vAlign w:val="center"/>
          </w:tcPr>
          <w:p>
            <w:r>
              <w:rPr>
                <w:sz w:val="16"/>
              </w:rPr>
              <w:t>Report lookup</w:t>
            </w:r>
          </w:p>
        </w:tc>
      </w:tr>
    </w:tbl>
    <w:p/>
    <w:tbl>
      <w:tblPr>
        <w:tblStyle w:val="TableGrid"/>
        <w:tblW w:type="auto" w:w="0"/>
        <w:tblLook w:firstColumn="1" w:firstRow="1" w:lastColumn="0" w:lastRow="0" w:noHBand="0" w:noVBand="1" w:val="04A0"/>
      </w:tblPr>
      <w:tblGrid>
        <w:gridCol w:w="10224"/>
      </w:tblGrid>
      <w:tr>
        <w:tc>
          <w:tcPr>
            <w:tcW w:type="dxa" w:w="10224"/>
            <w:shd w:fill="FFF4E5"/>
          </w:tcPr>
          <w:p>
            <w:r/>
            <w:r>
              <w:rPr>
                <w:b/>
                <w:sz w:val="19"/>
              </w:rPr>
              <w:t>Index caution</w:t>
              <w:br/>
            </w:r>
            <w:r>
              <w:rPr>
                <w:sz w:val="18"/>
              </w:rPr>
              <w:t>These indexes are a baseline proposal, not a claim that all should be created immediately. Actual query profiling should determine whether additional indexes are justified. Over-indexing can increase write and storage overhead.</w:t>
            </w:r>
          </w:p>
        </w:tc>
      </w:tr>
    </w:tbl>
    <w:p/>
    <w:p>
      <w:pPr>
        <w:pStyle w:val="Heading1"/>
      </w:pPr>
      <w:r>
        <w:t>16. Event Lifecycle</w:t>
      </w:r>
    </w:p>
    <w:p>
      <w:pPr>
        <w:pStyle w:val="ListNumber"/>
        <w:spacing w:after="30"/>
      </w:pPr>
      <w:r>
        <w:t>Signal acquisition: a permitted monitoring component observes a signal.</w:t>
      </w:r>
    </w:p>
    <w:p>
      <w:pPr>
        <w:pStyle w:val="ListNumber"/>
        <w:spacing w:after="30"/>
      </w:pPr>
      <w:r>
        <w:t>Analysis: a rule/model processes the signal where applicable.</w:t>
      </w:r>
    </w:p>
    <w:p>
      <w:pPr>
        <w:pStyle w:val="ListNumber"/>
        <w:spacing w:after="30"/>
      </w:pPr>
      <w:r>
        <w:t>Event creation: a normalized monitoring_events record is created.</w:t>
      </w:r>
    </w:p>
    <w:p>
      <w:pPr>
        <w:pStyle w:val="ListNumber"/>
        <w:spacing w:after="30"/>
      </w:pPr>
      <w:r>
        <w:t>Evidence association: supporting evidence metadata/reference is linked when available and appropriate.</w:t>
      </w:r>
    </w:p>
    <w:p>
      <w:pPr>
        <w:pStyle w:val="ListNumber"/>
        <w:spacing w:after="30"/>
      </w:pPr>
      <w:r>
        <w:t>Risk/alert evaluation: the system determines whether the event meets configured alert conditions.</w:t>
      </w:r>
    </w:p>
    <w:p>
      <w:pPr>
        <w:pStyle w:val="ListNumber"/>
        <w:spacing w:after="30"/>
      </w:pPr>
      <w:r>
        <w:t>Alert creation: a recruiter-facing alert is created when required.</w:t>
      </w:r>
    </w:p>
    <w:p>
      <w:pPr>
        <w:pStyle w:val="ListNumber"/>
        <w:spacing w:after="30"/>
      </w:pPr>
      <w:r>
        <w:t>Human review: recruiter can inspect the event/evidence in the later review workflow.</w:t>
      </w:r>
    </w:p>
    <w:p>
      <w:pPr>
        <w:pStyle w:val="ListNumber"/>
        <w:spacing w:after="30"/>
      </w:pPr>
      <w:r>
        <w:t>Report aggregation: selected events may be referenced in the final report.</w:t>
      </w:r>
    </w:p>
    <w:p>
      <w:pPr>
        <w:pStyle w:val="ListNumber"/>
        <w:spacing w:after="30"/>
      </w:pPr>
      <w:r>
        <w:t>Retention/deletion: records and evidence follow the defined retention policy.</w:t>
      </w:r>
    </w:p>
    <w:p>
      <w:pPr>
        <w:pStyle w:val="Heading1"/>
      </w:pPr>
      <w:r>
        <w:t>17. Evidence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Evidence Layer</w:t>
            </w:r>
          </w:p>
        </w:tc>
        <w:tc>
          <w:tcPr>
            <w:tcW w:type="dxa" w:w="3408"/>
            <w:shd w:fill="D9EAF7"/>
          </w:tcPr>
          <w:p>
            <w:r>
              <w:rPr>
                <w:b/>
                <w:sz w:val="16"/>
              </w:rPr>
              <w:t>What Is Stored</w:t>
            </w:r>
          </w:p>
        </w:tc>
        <w:tc>
          <w:tcPr>
            <w:tcW w:type="dxa" w:w="3408"/>
            <w:shd w:fill="D9EAF7"/>
          </w:tcPr>
          <w:p>
            <w:r>
              <w:rPr>
                <w:b/>
                <w:sz w:val="16"/>
              </w:rPr>
              <w:t>What Is Not Assumed</w:t>
            </w:r>
          </w:p>
        </w:tc>
      </w:tr>
      <w:tr>
        <w:tc>
          <w:tcPr>
            <w:tcW w:type="dxa" w:w="3408"/>
            <w:vAlign w:val="center"/>
          </w:tcPr>
          <w:p>
            <w:r>
              <w:rPr>
                <w:sz w:val="16"/>
              </w:rPr>
              <w:t>Event metadata</w:t>
            </w:r>
          </w:p>
        </w:tc>
        <w:tc>
          <w:tcPr>
            <w:tcW w:type="dxa" w:w="3408"/>
            <w:vAlign w:val="center"/>
          </w:tcPr>
          <w:p>
            <w:r>
              <w:rPr>
                <w:sz w:val="16"/>
              </w:rPr>
              <w:t>event type, timestamp, severity, confidence, source</w:t>
            </w:r>
          </w:p>
        </w:tc>
        <w:tc>
          <w:tcPr>
            <w:tcW w:type="dxa" w:w="3408"/>
            <w:vAlign w:val="center"/>
          </w:tcPr>
          <w:p>
            <w:r>
              <w:rPr>
                <w:sz w:val="16"/>
              </w:rPr>
              <w:t>Does not prove candidate intent</w:t>
            </w:r>
          </w:p>
        </w:tc>
      </w:tr>
      <w:tr>
        <w:tc>
          <w:tcPr>
            <w:tcW w:type="dxa" w:w="3408"/>
            <w:vAlign w:val="center"/>
          </w:tcPr>
          <w:p>
            <w:r>
              <w:rPr>
                <w:sz w:val="16"/>
              </w:rPr>
              <w:t>Context metadata</w:t>
            </w:r>
          </w:p>
        </w:tc>
        <w:tc>
          <w:tcPr>
            <w:tcW w:type="dxa" w:w="3408"/>
            <w:vAlign w:val="center"/>
          </w:tcPr>
          <w:p>
            <w:r>
              <w:rPr>
                <w:sz w:val="16"/>
              </w:rPr>
              <w:t>module/model version, relevant processing metadata</w:t>
            </w:r>
          </w:p>
        </w:tc>
        <w:tc>
          <w:tcPr>
            <w:tcW w:type="dxa" w:w="3408"/>
            <w:vAlign w:val="center"/>
          </w:tcPr>
          <w:p>
            <w:r>
              <w:rPr>
                <w:sz w:val="16"/>
              </w:rPr>
              <w:t>Does not make model output infallible</w:t>
            </w:r>
          </w:p>
        </w:tc>
      </w:tr>
      <w:tr>
        <w:tc>
          <w:tcPr>
            <w:tcW w:type="dxa" w:w="3408"/>
            <w:vAlign w:val="center"/>
          </w:tcPr>
          <w:p>
            <w:r>
              <w:rPr>
                <w:sz w:val="16"/>
              </w:rPr>
              <w:t>Media reference</w:t>
            </w:r>
          </w:p>
        </w:tc>
        <w:tc>
          <w:tcPr>
            <w:tcW w:type="dxa" w:w="3408"/>
            <w:vAlign w:val="center"/>
          </w:tcPr>
          <w:p>
            <w:r>
              <w:rPr>
                <w:sz w:val="16"/>
              </w:rPr>
              <w:t>pointer to snapshot/segment/object where used</w:t>
            </w:r>
          </w:p>
        </w:tc>
        <w:tc>
          <w:tcPr>
            <w:tcW w:type="dxa" w:w="3408"/>
            <w:vAlign w:val="center"/>
          </w:tcPr>
          <w:p>
            <w:r>
              <w:rPr>
                <w:sz w:val="16"/>
              </w:rPr>
              <w:t>Does not require storing every frame forever</w:t>
            </w:r>
          </w:p>
        </w:tc>
      </w:tr>
      <w:tr>
        <w:tc>
          <w:tcPr>
            <w:tcW w:type="dxa" w:w="3408"/>
            <w:vAlign w:val="center"/>
          </w:tcPr>
          <w:p>
            <w:r>
              <w:rPr>
                <w:sz w:val="16"/>
              </w:rPr>
              <w:t>Transcript reference</w:t>
            </w:r>
          </w:p>
        </w:tc>
        <w:tc>
          <w:tcPr>
            <w:tcW w:type="dxa" w:w="3408"/>
            <w:vAlign w:val="center"/>
          </w:tcPr>
          <w:p>
            <w:r>
              <w:rPr>
                <w:sz w:val="16"/>
              </w:rPr>
              <w:t>reference/segment where future NLP is enabled</w:t>
            </w:r>
          </w:p>
        </w:tc>
        <w:tc>
          <w:tcPr>
            <w:tcW w:type="dxa" w:w="3408"/>
            <w:vAlign w:val="center"/>
          </w:tcPr>
          <w:p>
            <w:r>
              <w:rPr>
                <w:sz w:val="16"/>
              </w:rPr>
              <w:t>Does not prove AI assistance by itself</w:t>
            </w:r>
          </w:p>
        </w:tc>
      </w:tr>
      <w:tr>
        <w:tc>
          <w:tcPr>
            <w:tcW w:type="dxa" w:w="3408"/>
            <w:vAlign w:val="center"/>
          </w:tcPr>
          <w:p>
            <w:r>
              <w:rPr>
                <w:sz w:val="16"/>
              </w:rPr>
              <w:t>Human review</w:t>
            </w:r>
          </w:p>
        </w:tc>
        <w:tc>
          <w:tcPr>
            <w:tcW w:type="dxa" w:w="3408"/>
            <w:vAlign w:val="center"/>
          </w:tcPr>
          <w:p>
            <w:r>
              <w:rPr>
                <w:sz w:val="16"/>
              </w:rPr>
              <w:t>review state and notes where implemented</w:t>
            </w:r>
          </w:p>
        </w:tc>
        <w:tc>
          <w:tcPr>
            <w:tcW w:type="dxa" w:w="3408"/>
            <w:vAlign w:val="center"/>
          </w:tcPr>
          <w:p>
            <w:r>
              <w:rPr>
                <w:sz w:val="16"/>
              </w:rPr>
              <w:t>Does not convert an AI signal into automatic guilt</w:t>
            </w:r>
          </w:p>
        </w:tc>
      </w:tr>
    </w:tbl>
    <w:p/>
    <w:p>
      <w:pPr>
        <w:pStyle w:val="Heading2"/>
      </w:pPr>
      <w:r>
        <w:t>17.1 Recommended evidence-reference pattern</w:t>
      </w:r>
    </w:p>
    <w:p>
      <w:r>
        <w:rPr>
          <w:b/>
        </w:rPr>
        <w:t>Interview → Event → Evidence Reference → Stored Object/Context</w:t>
      </w:r>
    </w:p>
    <w:p>
      <w:r>
        <w:t>This keeps monitoring_events lightweight and allows evidence storage to evolve independently. The exact object-storage technology is intentionally TBD because the PRD has not selected a production deployment provider.</w:t>
      </w:r>
    </w:p>
    <w:p>
      <w:pPr>
        <w:pStyle w:val="Heading1"/>
      </w:pPr>
      <w:r>
        <w:t>18. Data Retention Considerations</w:t>
      </w:r>
    </w:p>
    <w:p>
      <w:r>
        <w:t>PRD v1.0 explicitly requires a production retention policy but does not define a retention period. Therefore, this document defines the data categories and lifecycle rules without inventing a number of days.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6"/>
              </w:rPr>
              <w:t>Data Category</w:t>
            </w:r>
          </w:p>
        </w:tc>
        <w:tc>
          <w:tcPr>
            <w:tcW w:type="dxa" w:w="2556"/>
            <w:shd w:fill="D9EAF7"/>
          </w:tcPr>
          <w:p>
            <w:r>
              <w:rPr>
                <w:b/>
                <w:sz w:val="16"/>
              </w:rPr>
              <w:t>Examples</w:t>
            </w:r>
          </w:p>
        </w:tc>
        <w:tc>
          <w:tcPr>
            <w:tcW w:type="dxa" w:w="2556"/>
            <w:shd w:fill="D9EAF7"/>
          </w:tcPr>
          <w:p>
            <w:r>
              <w:rPr>
                <w:b/>
                <w:sz w:val="16"/>
              </w:rPr>
              <w:t>Retention Consideration</w:t>
            </w:r>
          </w:p>
        </w:tc>
        <w:tc>
          <w:tcPr>
            <w:tcW w:type="dxa" w:w="2556"/>
            <w:shd w:fill="D9EAF7"/>
          </w:tcPr>
          <w:p>
            <w:r>
              <w:rPr>
                <w:b/>
                <w:sz w:val="16"/>
              </w:rPr>
              <w:t>Current Status</w:t>
            </w:r>
          </w:p>
        </w:tc>
      </w:tr>
      <w:tr>
        <w:tc>
          <w:tcPr>
            <w:tcW w:type="dxa" w:w="2556"/>
            <w:vAlign w:val="center"/>
          </w:tcPr>
          <w:p>
            <w:r>
              <w:rPr>
                <w:sz w:val="16"/>
              </w:rPr>
              <w:t>Account data</w:t>
            </w:r>
          </w:p>
        </w:tc>
        <w:tc>
          <w:tcPr>
            <w:tcW w:type="dxa" w:w="2556"/>
            <w:vAlign w:val="center"/>
          </w:tcPr>
          <w:p>
            <w:r>
              <w:rPr>
                <w:sz w:val="16"/>
              </w:rPr>
              <w:t>users, recruiters, candidates</w:t>
            </w:r>
          </w:p>
        </w:tc>
        <w:tc>
          <w:tcPr>
            <w:tcW w:type="dxa" w:w="2556"/>
            <w:vAlign w:val="center"/>
          </w:tcPr>
          <w:p>
            <w:r>
              <w:rPr>
                <w:sz w:val="16"/>
              </w:rPr>
              <w:t>Retain while account/business relationship requires it; deletion/anonymization policy TBD.</w:t>
            </w:r>
          </w:p>
        </w:tc>
        <w:tc>
          <w:tcPr>
            <w:tcW w:type="dxa" w:w="2556"/>
            <w:vAlign w:val="center"/>
          </w:tcPr>
          <w:p>
            <w:r>
              <w:rPr>
                <w:sz w:val="16"/>
              </w:rPr>
              <w:t>TBD</w:t>
            </w:r>
          </w:p>
        </w:tc>
      </w:tr>
      <w:tr>
        <w:tc>
          <w:tcPr>
            <w:tcW w:type="dxa" w:w="2556"/>
            <w:vAlign w:val="center"/>
          </w:tcPr>
          <w:p>
            <w:r>
              <w:rPr>
                <w:sz w:val="16"/>
              </w:rPr>
              <w:t>Interview metadata</w:t>
            </w:r>
          </w:p>
        </w:tc>
        <w:tc>
          <w:tcPr>
            <w:tcW w:type="dxa" w:w="2556"/>
            <w:vAlign w:val="center"/>
          </w:tcPr>
          <w:p>
            <w:r>
              <w:rPr>
                <w:sz w:val="16"/>
              </w:rPr>
              <w:t>interview_sessions</w:t>
            </w:r>
          </w:p>
        </w:tc>
        <w:tc>
          <w:tcPr>
            <w:tcW w:type="dxa" w:w="2556"/>
            <w:vAlign w:val="center"/>
          </w:tcPr>
          <w:p>
            <w:r>
              <w:rPr>
                <w:sz w:val="16"/>
              </w:rPr>
              <w:t>Retain according to organization/interview lifecycle policy; exact period TBD.</w:t>
            </w:r>
          </w:p>
        </w:tc>
        <w:tc>
          <w:tcPr>
            <w:tcW w:type="dxa" w:w="2556"/>
            <w:vAlign w:val="center"/>
          </w:tcPr>
          <w:p>
            <w:r>
              <w:rPr>
                <w:sz w:val="16"/>
              </w:rPr>
              <w:t>TBD</w:t>
            </w:r>
          </w:p>
        </w:tc>
      </w:tr>
      <w:tr>
        <w:tc>
          <w:tcPr>
            <w:tcW w:type="dxa" w:w="2556"/>
            <w:vAlign w:val="center"/>
          </w:tcPr>
          <w:p>
            <w:r>
              <w:rPr>
                <w:sz w:val="16"/>
              </w:rPr>
              <w:t>Monitoring events</w:t>
            </w:r>
          </w:p>
        </w:tc>
        <w:tc>
          <w:tcPr>
            <w:tcW w:type="dxa" w:w="2556"/>
            <w:vAlign w:val="center"/>
          </w:tcPr>
          <w:p>
            <w:r>
              <w:rPr>
                <w:sz w:val="16"/>
              </w:rPr>
              <w:t>monitoring_events</w:t>
            </w:r>
          </w:p>
        </w:tc>
        <w:tc>
          <w:tcPr>
            <w:tcW w:type="dxa" w:w="2556"/>
            <w:vAlign w:val="center"/>
          </w:tcPr>
          <w:p>
            <w:r>
              <w:rPr>
                <w:sz w:val="16"/>
              </w:rPr>
              <w:t>Retain only as long as needed for review/audit/product purpose; exact period TBD.</w:t>
            </w:r>
          </w:p>
        </w:tc>
        <w:tc>
          <w:tcPr>
            <w:tcW w:type="dxa" w:w="2556"/>
            <w:vAlign w:val="center"/>
          </w:tcPr>
          <w:p>
            <w:r>
              <w:rPr>
                <w:sz w:val="16"/>
              </w:rPr>
              <w:t>TBD</w:t>
            </w:r>
          </w:p>
        </w:tc>
      </w:tr>
      <w:tr>
        <w:tc>
          <w:tcPr>
            <w:tcW w:type="dxa" w:w="2556"/>
            <w:vAlign w:val="center"/>
          </w:tcPr>
          <w:p>
            <w:r>
              <w:rPr>
                <w:sz w:val="16"/>
              </w:rPr>
              <w:t>AI analysis metadata</w:t>
            </w:r>
          </w:p>
        </w:tc>
        <w:tc>
          <w:tcPr>
            <w:tcW w:type="dxa" w:w="2556"/>
            <w:vAlign w:val="center"/>
          </w:tcPr>
          <w:p>
            <w:r>
              <w:rPr>
                <w:sz w:val="16"/>
              </w:rPr>
              <w:t>ai_analysis_results</w:t>
            </w:r>
          </w:p>
        </w:tc>
        <w:tc>
          <w:tcPr>
            <w:tcW w:type="dxa" w:w="2556"/>
            <w:vAlign w:val="center"/>
          </w:tcPr>
          <w:p>
            <w:r>
              <w:rPr>
                <w:sz w:val="16"/>
              </w:rPr>
              <w:t>Retain according to event/report traceability needs; exact period TBD.</w:t>
            </w:r>
          </w:p>
        </w:tc>
        <w:tc>
          <w:tcPr>
            <w:tcW w:type="dxa" w:w="2556"/>
            <w:vAlign w:val="center"/>
          </w:tcPr>
          <w:p>
            <w:r>
              <w:rPr>
                <w:sz w:val="16"/>
              </w:rPr>
              <w:t>TBD</w:t>
            </w:r>
          </w:p>
        </w:tc>
      </w:tr>
      <w:tr>
        <w:tc>
          <w:tcPr>
            <w:tcW w:type="dxa" w:w="2556"/>
            <w:vAlign w:val="center"/>
          </w:tcPr>
          <w:p>
            <w:r>
              <w:rPr>
                <w:sz w:val="16"/>
              </w:rPr>
              <w:t>Alerts</w:t>
            </w:r>
          </w:p>
        </w:tc>
        <w:tc>
          <w:tcPr>
            <w:tcW w:type="dxa" w:w="2556"/>
            <w:vAlign w:val="center"/>
          </w:tcPr>
          <w:p>
            <w:r>
              <w:rPr>
                <w:sz w:val="16"/>
              </w:rPr>
              <w:t>alerts</w:t>
            </w:r>
          </w:p>
        </w:tc>
        <w:tc>
          <w:tcPr>
            <w:tcW w:type="dxa" w:w="2556"/>
            <w:vAlign w:val="center"/>
          </w:tcPr>
          <w:p>
            <w:r>
              <w:rPr>
                <w:sz w:val="16"/>
              </w:rPr>
              <w:t>Retain according to interview review/audit needs; exact period TBD.</w:t>
            </w:r>
          </w:p>
        </w:tc>
        <w:tc>
          <w:tcPr>
            <w:tcW w:type="dxa" w:w="2556"/>
            <w:vAlign w:val="center"/>
          </w:tcPr>
          <w:p>
            <w:r>
              <w:rPr>
                <w:sz w:val="16"/>
              </w:rPr>
              <w:t>TBD</w:t>
            </w:r>
          </w:p>
        </w:tc>
      </w:tr>
      <w:tr>
        <w:tc>
          <w:tcPr>
            <w:tcW w:type="dxa" w:w="2556"/>
            <w:vAlign w:val="center"/>
          </w:tcPr>
          <w:p>
            <w:r>
              <w:rPr>
                <w:sz w:val="16"/>
              </w:rPr>
              <w:t>Evidence/media</w:t>
            </w:r>
          </w:p>
        </w:tc>
        <w:tc>
          <w:tcPr>
            <w:tcW w:type="dxa" w:w="2556"/>
            <w:vAlign w:val="center"/>
          </w:tcPr>
          <w:p>
            <w:r>
              <w:rPr>
                <w:sz w:val="16"/>
              </w:rPr>
              <w:t>evidence + stored objects</w:t>
            </w:r>
          </w:p>
        </w:tc>
        <w:tc>
          <w:tcPr>
            <w:tcW w:type="dxa" w:w="2556"/>
            <w:vAlign w:val="center"/>
          </w:tcPr>
          <w:p>
            <w:r>
              <w:rPr>
                <w:sz w:val="16"/>
              </w:rPr>
              <w:t>Highest storage/privacy sensitivity; explicit retention/expiry required before production.</w:t>
            </w:r>
          </w:p>
        </w:tc>
        <w:tc>
          <w:tcPr>
            <w:tcW w:type="dxa" w:w="2556"/>
            <w:vAlign w:val="center"/>
          </w:tcPr>
          <w:p>
            <w:r>
              <w:rPr>
                <w:sz w:val="16"/>
              </w:rPr>
              <w:t>TBD</w:t>
            </w:r>
          </w:p>
        </w:tc>
      </w:tr>
      <w:tr>
        <w:tc>
          <w:tcPr>
            <w:tcW w:type="dxa" w:w="2556"/>
            <w:vAlign w:val="center"/>
          </w:tcPr>
          <w:p>
            <w:r>
              <w:rPr>
                <w:sz w:val="16"/>
              </w:rPr>
              <w:t>Final reports</w:t>
            </w:r>
          </w:p>
        </w:tc>
        <w:tc>
          <w:tcPr>
            <w:tcW w:type="dxa" w:w="2556"/>
            <w:vAlign w:val="center"/>
          </w:tcPr>
          <w:p>
            <w:r>
              <w:rPr>
                <w:sz w:val="16"/>
              </w:rPr>
              <w:t>final_reports</w:t>
            </w:r>
          </w:p>
        </w:tc>
        <w:tc>
          <w:tcPr>
            <w:tcW w:type="dxa" w:w="2556"/>
            <w:vAlign w:val="center"/>
          </w:tcPr>
          <w:p>
            <w:r>
              <w:rPr>
                <w:sz w:val="16"/>
              </w:rPr>
              <w:t>Retain according to organizational review/audit requirements; exact period TBD.</w:t>
            </w:r>
          </w:p>
        </w:tc>
        <w:tc>
          <w:tcPr>
            <w:tcW w:type="dxa" w:w="2556"/>
            <w:vAlign w:val="center"/>
          </w:tcPr>
          <w:p>
            <w:r>
              <w:rPr>
                <w:sz w:val="16"/>
              </w:rPr>
              <w:t>TBD</w:t>
            </w:r>
          </w:p>
        </w:tc>
      </w:tr>
    </w:tbl>
    <w:p/>
    <w:p>
      <w:pPr>
        <w:pStyle w:val="Heading2"/>
      </w:pPr>
      <w:r>
        <w:t>18.1 Retention rules</w:t>
      </w:r>
    </w:p>
    <w:p>
      <w:pPr>
        <w:pStyle w:val="ListBullet"/>
        <w:spacing w:after="30"/>
      </w:pPr>
      <w:r>
        <w:t>Do not define an arbitrary retention period in the implementation merely to complete the schema.</w:t>
      </w:r>
    </w:p>
    <w:p>
      <w:pPr>
        <w:pStyle w:val="ListBullet"/>
        <w:spacing w:after="30"/>
      </w:pPr>
      <w:r>
        <w:t>Retention must be configurable or policy-driven when the production requirements are finalized.</w:t>
      </w:r>
    </w:p>
    <w:p>
      <w:pPr>
        <w:pStyle w:val="ListBullet"/>
        <w:spacing w:after="30"/>
      </w:pPr>
      <w:r>
        <w:t>Evidence/media should have an explicit expiry mechanism such as expires_at or an equivalent lifecycle policy.</w:t>
      </w:r>
    </w:p>
    <w:p>
      <w:pPr>
        <w:pStyle w:val="ListBullet"/>
        <w:spacing w:after="30"/>
      </w:pPr>
      <w:r>
        <w:t>Deleting an interview should trigger a defined cascade/deletion/anonymization policy across dependent records; exact mechanism is an SRS/architecture decision.</w:t>
      </w:r>
    </w:p>
    <w:p>
      <w:pPr>
        <w:pStyle w:val="ListBullet"/>
        <w:spacing w:after="30"/>
      </w:pPr>
      <w:r>
        <w:t>Retention should distinguish metadata from large media objects.</w:t>
      </w:r>
    </w:p>
    <w:p>
      <w:pPr>
        <w:pStyle w:val="ListBullet"/>
        <w:spacing w:after="30"/>
      </w:pPr>
      <w:r>
        <w:t>Access to retained evidence should remain restricted even when records are retained for audit/review.</w:t>
      </w:r>
    </w:p>
    <w:p>
      <w:pPr>
        <w:pStyle w:val="ListBullet"/>
        <w:spacing w:after="30"/>
      </w:pPr>
      <w:r>
        <w:t>Any legal, regulatory, contractual or organizational retention requirement must be incorporated before production deployment.</w:t>
      </w:r>
    </w:p>
    <w:tbl>
      <w:tblPr>
        <w:tblStyle w:val="TableGrid"/>
        <w:tblW w:type="auto" w:w="0"/>
        <w:tblLook w:firstColumn="1" w:firstRow="1" w:lastColumn="0" w:lastRow="0" w:noHBand="0" w:noVBand="1" w:val="04A0"/>
      </w:tblPr>
      <w:tblGrid>
        <w:gridCol w:w="10224"/>
      </w:tblGrid>
      <w:tr>
        <w:tc>
          <w:tcPr>
            <w:tcW w:type="dxa" w:w="10224"/>
            <w:shd w:fill="EAF4EA"/>
          </w:tcPr>
          <w:p>
            <w:r/>
            <w:r>
              <w:rPr>
                <w:b/>
                <w:sz w:val="19"/>
              </w:rPr>
              <w:t>PRD traceability</w:t>
              <w:br/>
            </w:r>
            <w:r>
              <w:rPr>
                <w:sz w:val="18"/>
              </w:rPr>
              <w:t>This directly addresses PRD-FR-008 (Evidence Context), PRD-FR-010 (Interview Report), PRD-NFR-004 (Privacy), and TBD-007 (Media retention period).</w:t>
            </w:r>
          </w:p>
        </w:tc>
      </w:tr>
    </w:tbl>
    <w:p/>
    <w:p>
      <w:pPr>
        <w:pStyle w:val="Heading1"/>
      </w:pPr>
      <w:r>
        <w:t>19. Database Security and Privacy Considerations</w:t>
      </w:r>
    </w:p>
    <w:p>
      <w:pPr>
        <w:pStyle w:val="ListBullet"/>
        <w:spacing w:after="30"/>
      </w:pPr>
      <w:r>
        <w:t>Use role-based authorization at the application/service layer for recruiter, candidate and future administrative access.</w:t>
      </w:r>
    </w:p>
    <w:p>
      <w:pPr>
        <w:pStyle w:val="ListBullet"/>
        <w:spacing w:after="30"/>
      </w:pPr>
      <w:r>
        <w:t>Do not expose raw evidence-storage references directly to unauthorized clients.</w:t>
      </w:r>
    </w:p>
    <w:p>
      <w:pPr>
        <w:pStyle w:val="ListBullet"/>
        <w:spacing w:after="30"/>
      </w:pPr>
      <w:r>
        <w:t>Protect sensitive data in transit and at rest where applicable.</w:t>
      </w:r>
    </w:p>
    <w:p>
      <w:pPr>
        <w:pStyle w:val="ListBullet"/>
        <w:spacing w:after="30"/>
      </w:pPr>
      <w:r>
        <w:t>Store password hashes—not plaintext passwords—if password authentication is used.</w:t>
      </w:r>
    </w:p>
    <w:p>
      <w:pPr>
        <w:pStyle w:val="ListBullet"/>
        <w:spacing w:after="30"/>
      </w:pPr>
      <w:r>
        <w:t>Apply least-privilege database credentials.</w:t>
      </w:r>
    </w:p>
    <w:p>
      <w:pPr>
        <w:pStyle w:val="ListBullet"/>
        <w:spacing w:after="30"/>
      </w:pPr>
      <w:r>
        <w:t>Audit sensitive evidence access in a production-grade implementation.</w:t>
      </w:r>
    </w:p>
    <w:p>
      <w:pPr>
        <w:pStyle w:val="ListBullet"/>
        <w:spacing w:after="30"/>
      </w:pPr>
      <w:r>
        <w:t>Separate identifiers and public-facing invitation tokens from sensitive internal data where the architecture requires it.</w:t>
      </w:r>
    </w:p>
    <w:p>
      <w:pPr>
        <w:pStyle w:val="ListBullet"/>
        <w:spacing w:after="30"/>
      </w:pPr>
      <w:r>
        <w:t>Minimize personally identifiable data stored in monitoring events.</w:t>
      </w:r>
    </w:p>
    <w:p>
      <w:pPr>
        <w:pStyle w:val="ListBullet"/>
        <w:spacing w:after="30"/>
      </w:pPr>
      <w:r>
        <w:t>Do not place large raw media blobs inside ordinary monitoring event documents unless a later architecture decision explicitly justifies it.</w:t>
      </w:r>
    </w:p>
    <w:p>
      <w:pPr>
        <w:pStyle w:val="Heading1"/>
      </w:pPr>
      <w:r>
        <w:t>20. Data Validation Rules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6"/>
              </w:rPr>
              <w:t>Rule ID</w:t>
            </w:r>
          </w:p>
        </w:tc>
        <w:tc>
          <w:tcPr>
            <w:tcW w:type="dxa" w:w="5112"/>
            <w:shd w:fill="D9EAF7"/>
          </w:tcPr>
          <w:p>
            <w:r>
              <w:rPr>
                <w:b/>
                <w:sz w:val="16"/>
              </w:rPr>
              <w:t>Validation</w:t>
            </w:r>
          </w:p>
        </w:tc>
      </w:tr>
      <w:tr>
        <w:tc>
          <w:tcPr>
            <w:tcW w:type="dxa" w:w="5112"/>
            <w:vAlign w:val="center"/>
          </w:tcPr>
          <w:p>
            <w:r>
              <w:rPr>
                <w:sz w:val="16"/>
              </w:rPr>
              <w:t>DB-VAL-001</w:t>
            </w:r>
          </w:p>
        </w:tc>
        <w:tc>
          <w:tcPr>
            <w:tcW w:type="dxa" w:w="5112"/>
            <w:vAlign w:val="center"/>
          </w:tcPr>
          <w:p>
            <w:r>
              <w:rPr>
                <w:sz w:val="16"/>
              </w:rPr>
              <w:t>Every monitoring_events.interview_id must resolve to a valid interview session at creation time.</w:t>
            </w:r>
          </w:p>
        </w:tc>
      </w:tr>
      <w:tr>
        <w:tc>
          <w:tcPr>
            <w:tcW w:type="dxa" w:w="5112"/>
            <w:vAlign w:val="center"/>
          </w:tcPr>
          <w:p>
            <w:r>
              <w:rPr>
                <w:sz w:val="16"/>
              </w:rPr>
              <w:t>DB-VAL-002</w:t>
            </w:r>
          </w:p>
        </w:tc>
        <w:tc>
          <w:tcPr>
            <w:tcW w:type="dxa" w:w="5112"/>
            <w:vAlign w:val="center"/>
          </w:tcPr>
          <w:p>
            <w:r>
              <w:rPr>
                <w:sz w:val="16"/>
              </w:rPr>
              <w:t>Every event must contain a timestamp.</w:t>
            </w:r>
          </w:p>
        </w:tc>
      </w:tr>
      <w:tr>
        <w:tc>
          <w:tcPr>
            <w:tcW w:type="dxa" w:w="5112"/>
            <w:vAlign w:val="center"/>
          </w:tcPr>
          <w:p>
            <w:r>
              <w:rPr>
                <w:sz w:val="16"/>
              </w:rPr>
              <w:t>DB-VAL-003</w:t>
            </w:r>
          </w:p>
        </w:tc>
        <w:tc>
          <w:tcPr>
            <w:tcW w:type="dxa" w:w="5112"/>
            <w:vAlign w:val="center"/>
          </w:tcPr>
          <w:p>
            <w:r>
              <w:rPr>
                <w:sz w:val="16"/>
              </w:rPr>
              <w:t>confidence must be validated as a bounded numeric value when the selected model defines a bounded confidence measure; exact range must be specified in the SRS/AI document.</w:t>
            </w:r>
          </w:p>
        </w:tc>
      </w:tr>
      <w:tr>
        <w:tc>
          <w:tcPr>
            <w:tcW w:type="dxa" w:w="5112"/>
            <w:vAlign w:val="center"/>
          </w:tcPr>
          <w:p>
            <w:r>
              <w:rPr>
                <w:sz w:val="16"/>
              </w:rPr>
              <w:t>DB-VAL-004</w:t>
            </w:r>
          </w:p>
        </w:tc>
        <w:tc>
          <w:tcPr>
            <w:tcW w:type="dxa" w:w="5112"/>
            <w:vAlign w:val="center"/>
          </w:tcPr>
          <w:p>
            <w:r>
              <w:rPr>
                <w:sz w:val="16"/>
              </w:rPr>
              <w:t>severity must use only approved product values once severity taxonomy is finalized.</w:t>
            </w:r>
          </w:p>
        </w:tc>
      </w:tr>
      <w:tr>
        <w:tc>
          <w:tcPr>
            <w:tcW w:type="dxa" w:w="5112"/>
            <w:vAlign w:val="center"/>
          </w:tcPr>
          <w:p>
            <w:r>
              <w:rPr>
                <w:sz w:val="16"/>
              </w:rPr>
              <w:t>DB-VAL-005</w:t>
            </w:r>
          </w:p>
        </w:tc>
        <w:tc>
          <w:tcPr>
            <w:tcW w:type="dxa" w:w="5112"/>
            <w:vAlign w:val="center"/>
          </w:tcPr>
          <w:p>
            <w:r>
              <w:rPr>
                <w:sz w:val="16"/>
              </w:rPr>
              <w:t>Evidence references must resolve to evidence records and must belong to the same interview.</w:t>
            </w:r>
          </w:p>
        </w:tc>
      </w:tr>
      <w:tr>
        <w:tc>
          <w:tcPr>
            <w:tcW w:type="dxa" w:w="5112"/>
            <w:vAlign w:val="center"/>
          </w:tcPr>
          <w:p>
            <w:r>
              <w:rPr>
                <w:sz w:val="16"/>
              </w:rPr>
              <w:t>DB-VAL-006</w:t>
            </w:r>
          </w:p>
        </w:tc>
        <w:tc>
          <w:tcPr>
            <w:tcW w:type="dxa" w:w="5112"/>
            <w:vAlign w:val="center"/>
          </w:tcPr>
          <w:p>
            <w:r>
              <w:rPr>
                <w:sz w:val="16"/>
              </w:rPr>
              <w:t>AI analysis records must preserve model/rule version when applicable.</w:t>
            </w:r>
          </w:p>
        </w:tc>
      </w:tr>
      <w:tr>
        <w:tc>
          <w:tcPr>
            <w:tcW w:type="dxa" w:w="5112"/>
            <w:vAlign w:val="center"/>
          </w:tcPr>
          <w:p>
            <w:r>
              <w:rPr>
                <w:sz w:val="16"/>
              </w:rPr>
              <w:t>DB-VAL-007</w:t>
            </w:r>
          </w:p>
        </w:tc>
        <w:tc>
          <w:tcPr>
            <w:tcW w:type="dxa" w:w="5112"/>
            <w:vAlign w:val="center"/>
          </w:tcPr>
          <w:p>
            <w:r>
              <w:rPr>
                <w:sz w:val="16"/>
              </w:rPr>
              <w:t>Report references must belong to the report's interview.</w:t>
            </w:r>
          </w:p>
        </w:tc>
      </w:tr>
      <w:tr>
        <w:tc>
          <w:tcPr>
            <w:tcW w:type="dxa" w:w="5112"/>
            <w:vAlign w:val="center"/>
          </w:tcPr>
          <w:p>
            <w:r>
              <w:rPr>
                <w:sz w:val="16"/>
              </w:rPr>
              <w:t>DB-VAL-008</w:t>
            </w:r>
          </w:p>
        </w:tc>
        <w:tc>
          <w:tcPr>
            <w:tcW w:type="dxa" w:w="5112"/>
            <w:vAlign w:val="center"/>
          </w:tcPr>
          <w:p>
            <w:r>
              <w:rPr>
                <w:sz w:val="16"/>
              </w:rPr>
              <w:t>created_at/updated_at fields must be generated consistently by the application/data layer.</w:t>
            </w:r>
          </w:p>
        </w:tc>
      </w:tr>
      <w:tr>
        <w:tc>
          <w:tcPr>
            <w:tcW w:type="dxa" w:w="5112"/>
            <w:vAlign w:val="center"/>
          </w:tcPr>
          <w:p>
            <w:r>
              <w:rPr>
                <w:sz w:val="16"/>
              </w:rPr>
              <w:t>DB-VAL-009</w:t>
            </w:r>
          </w:p>
        </w:tc>
        <w:tc>
          <w:tcPr>
            <w:tcW w:type="dxa" w:w="5112"/>
            <w:vAlign w:val="center"/>
          </w:tcPr>
          <w:p>
            <w:r>
              <w:rPr>
                <w:sz w:val="16"/>
              </w:rPr>
              <w:t>Expired evidence must not remain accessible through ordinary recruiter review flows.</w:t>
            </w:r>
          </w:p>
        </w:tc>
      </w:tr>
      <w:tr>
        <w:tc>
          <w:tcPr>
            <w:tcW w:type="dxa" w:w="5112"/>
            <w:vAlign w:val="center"/>
          </w:tcPr>
          <w:p>
            <w:r>
              <w:rPr>
                <w:sz w:val="16"/>
              </w:rPr>
              <w:t>DB-VAL-010</w:t>
            </w:r>
          </w:p>
        </w:tc>
        <w:tc>
          <w:tcPr>
            <w:tcW w:type="dxa" w:w="5112"/>
            <w:vAlign w:val="center"/>
          </w:tcPr>
          <w:p>
            <w:r>
              <w:rPr>
                <w:sz w:val="16"/>
              </w:rPr>
              <w:t>Deletion/anonymization operations must preserve referential consistency according to the final retention policy.</w:t>
            </w:r>
          </w:p>
        </w:tc>
      </w:tr>
    </w:tbl>
    <w:p/>
    <w:p>
      <w:pPr>
        <w:pStyle w:val="Heading1"/>
      </w:pPr>
      <w:r>
        <w:t>21. Scalability and Performance Considerations</w:t>
      </w:r>
    </w:p>
    <w:p>
      <w:pPr>
        <w:pStyle w:val="ListBullet"/>
        <w:spacing w:after="30"/>
      </w:pPr>
      <w:r>
        <w:t>Monitoring events are expected to grow much faster than users or interview metadata; event storage should therefore be designed for high write volume.</w:t>
      </w:r>
    </w:p>
    <w:p>
      <w:pPr>
        <w:pStyle w:val="ListBullet"/>
        <w:spacing w:after="30"/>
      </w:pPr>
      <w:r>
        <w:t>Interview-centric compound indexes should support the main recruiter timeline queries.</w:t>
      </w:r>
    </w:p>
    <w:p>
      <w:pPr>
        <w:pStyle w:val="ListBullet"/>
        <w:spacing w:after="30"/>
      </w:pPr>
      <w:r>
        <w:t>Raw media should preferably be stored outside the primary event documents.</w:t>
      </w:r>
    </w:p>
    <w:p>
      <w:pPr>
        <w:pStyle w:val="ListBullet"/>
        <w:spacing w:after="30"/>
      </w:pPr>
      <w:r>
        <w:t>High-frequency telemetry should be sampled/aggregated before persistence where product requirements permit.</w:t>
      </w:r>
    </w:p>
    <w:p>
      <w:pPr>
        <w:pStyle w:val="ListBullet"/>
        <w:spacing w:after="30"/>
      </w:pPr>
      <w:r>
        <w:t>Large event histories may eventually require archival or time-based partitioning strategies; exact MongoDB implementation is TBD.</w:t>
      </w:r>
    </w:p>
    <w:p>
      <w:pPr>
        <w:pStyle w:val="ListBullet"/>
        <w:spacing w:after="30"/>
      </w:pPr>
      <w:r>
        <w:t>Concurrency targets are not yet defined; production capacity must be benchmarked rather than assumed.</w:t>
      </w:r>
    </w:p>
    <w:p>
      <w:pPr>
        <w:pStyle w:val="ListBullet"/>
        <w:spacing w:after="30"/>
      </w:pPr>
      <w:r>
        <w:t>Future scale may justify separate processing/storage services, but the PRD explicitly avoids premature microservices.</w:t>
      </w:r>
    </w:p>
    <w:p>
      <w:pPr>
        <w:pStyle w:val="Heading1"/>
      </w:pPr>
      <w:r>
        <w:t>22. Backup and Recovery Considerations</w:t>
      </w:r>
    </w:p>
    <w:p>
      <w:r>
        <w:t>Production backup frequency, point-in-time recovery, disaster-recovery objectives and database provider configuration are not defined in PRD v1.0 and are therefore not fabricated here.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6"/>
              </w:rPr>
              <w:t>Area</w:t>
            </w:r>
          </w:p>
        </w:tc>
        <w:tc>
          <w:tcPr>
            <w:tcW w:type="dxa" w:w="5112"/>
            <w:shd w:fill="D9EAF7"/>
          </w:tcPr>
          <w:p>
            <w:r>
              <w:rPr>
                <w:b/>
                <w:sz w:val="16"/>
              </w:rPr>
              <w:t>Requirement / Decision</w:t>
            </w:r>
          </w:p>
        </w:tc>
      </w:tr>
      <w:tr>
        <w:tc>
          <w:tcPr>
            <w:tcW w:type="dxa" w:w="5112"/>
            <w:vAlign w:val="center"/>
          </w:tcPr>
          <w:p>
            <w:r>
              <w:rPr>
                <w:sz w:val="16"/>
              </w:rPr>
              <w:t>Backup</w:t>
            </w:r>
          </w:p>
        </w:tc>
        <w:tc>
          <w:tcPr>
            <w:tcW w:type="dxa" w:w="5112"/>
            <w:vAlign w:val="center"/>
          </w:tcPr>
          <w:p>
            <w:r>
              <w:rPr>
                <w:sz w:val="16"/>
              </w:rPr>
              <w:t>Required for production; frequency TBD.</w:t>
            </w:r>
          </w:p>
        </w:tc>
      </w:tr>
      <w:tr>
        <w:tc>
          <w:tcPr>
            <w:tcW w:type="dxa" w:w="5112"/>
            <w:vAlign w:val="center"/>
          </w:tcPr>
          <w:p>
            <w:r>
              <w:rPr>
                <w:sz w:val="16"/>
              </w:rPr>
              <w:t>Recovery Point Objective (RPO)</w:t>
            </w:r>
          </w:p>
        </w:tc>
        <w:tc>
          <w:tcPr>
            <w:tcW w:type="dxa" w:w="5112"/>
            <w:vAlign w:val="center"/>
          </w:tcPr>
          <w:p>
            <w:r>
              <w:rPr>
                <w:sz w:val="16"/>
              </w:rPr>
              <w:t>TBD based on production requirements.</w:t>
            </w:r>
          </w:p>
        </w:tc>
      </w:tr>
      <w:tr>
        <w:tc>
          <w:tcPr>
            <w:tcW w:type="dxa" w:w="5112"/>
            <w:vAlign w:val="center"/>
          </w:tcPr>
          <w:p>
            <w:r>
              <w:rPr>
                <w:sz w:val="16"/>
              </w:rPr>
              <w:t>Recovery Time Objective (RTO)</w:t>
            </w:r>
          </w:p>
        </w:tc>
        <w:tc>
          <w:tcPr>
            <w:tcW w:type="dxa" w:w="5112"/>
            <w:vAlign w:val="center"/>
          </w:tcPr>
          <w:p>
            <w:r>
              <w:rPr>
                <w:sz w:val="16"/>
              </w:rPr>
              <w:t>TBD based on production requirements.</w:t>
            </w:r>
          </w:p>
        </w:tc>
      </w:tr>
      <w:tr>
        <w:tc>
          <w:tcPr>
            <w:tcW w:type="dxa" w:w="5112"/>
            <w:vAlign w:val="center"/>
          </w:tcPr>
          <w:p>
            <w:r>
              <w:rPr>
                <w:sz w:val="16"/>
              </w:rPr>
              <w:t>Evidence backup</w:t>
            </w:r>
          </w:p>
        </w:tc>
        <w:tc>
          <w:tcPr>
            <w:tcW w:type="dxa" w:w="5112"/>
            <w:vAlign w:val="center"/>
          </w:tcPr>
          <w:p>
            <w:r>
              <w:rPr>
                <w:sz w:val="16"/>
              </w:rPr>
              <w:t>Must consider privacy and retention policy; exact mechanism TBD.</w:t>
            </w:r>
          </w:p>
        </w:tc>
      </w:tr>
      <w:tr>
        <w:tc>
          <w:tcPr>
            <w:tcW w:type="dxa" w:w="5112"/>
            <w:vAlign w:val="center"/>
          </w:tcPr>
          <w:p>
            <w:r>
              <w:rPr>
                <w:sz w:val="16"/>
              </w:rPr>
              <w:t>Test restores</w:t>
            </w:r>
          </w:p>
        </w:tc>
        <w:tc>
          <w:tcPr>
            <w:tcW w:type="dxa" w:w="5112"/>
            <w:vAlign w:val="center"/>
          </w:tcPr>
          <w:p>
            <w:r>
              <w:rPr>
                <w:sz w:val="16"/>
              </w:rPr>
              <w:t>Should be performed before production reliance.</w:t>
            </w:r>
          </w:p>
        </w:tc>
      </w:tr>
    </w:tbl>
    <w:p/>
    <w:p>
      <w:pPr>
        <w:pStyle w:val="Heading1"/>
      </w:pPr>
      <w:r>
        <w:t>23. Requirement Traceability</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6"/>
              </w:rPr>
              <w:t>PRD Requirement</w:t>
            </w:r>
          </w:p>
        </w:tc>
        <w:tc>
          <w:tcPr>
            <w:tcW w:type="dxa" w:w="5112"/>
            <w:shd w:fill="D9EAF7"/>
          </w:tcPr>
          <w:p>
            <w:r>
              <w:rPr>
                <w:b/>
                <w:sz w:val="16"/>
              </w:rPr>
              <w:t>Database Design Response</w:t>
            </w:r>
          </w:p>
        </w:tc>
      </w:tr>
      <w:tr>
        <w:tc>
          <w:tcPr>
            <w:tcW w:type="dxa" w:w="5112"/>
            <w:vAlign w:val="center"/>
          </w:tcPr>
          <w:p>
            <w:r>
              <w:rPr>
                <w:sz w:val="16"/>
              </w:rPr>
              <w:t>PRD-FR-001 Authentication and Roles</w:t>
            </w:r>
          </w:p>
        </w:tc>
        <w:tc>
          <w:tcPr>
            <w:tcW w:type="dxa" w:w="5112"/>
            <w:vAlign w:val="center"/>
          </w:tcPr>
          <w:p>
            <w:r>
              <w:rPr>
                <w:sz w:val="16"/>
              </w:rPr>
              <w:t>users, recruiters, candidates; role references and access boundaries</w:t>
            </w:r>
          </w:p>
        </w:tc>
      </w:tr>
      <w:tr>
        <w:tc>
          <w:tcPr>
            <w:tcW w:type="dxa" w:w="5112"/>
            <w:vAlign w:val="center"/>
          </w:tcPr>
          <w:p>
            <w:r>
              <w:rPr>
                <w:sz w:val="16"/>
              </w:rPr>
              <w:t>PRD-FR-002 Interview Creation</w:t>
            </w:r>
          </w:p>
        </w:tc>
        <w:tc>
          <w:tcPr>
            <w:tcW w:type="dxa" w:w="5112"/>
            <w:vAlign w:val="center"/>
          </w:tcPr>
          <w:p>
            <w:r>
              <w:rPr>
                <w:sz w:val="16"/>
              </w:rPr>
              <w:t>interview_sessions</w:t>
            </w:r>
          </w:p>
        </w:tc>
      </w:tr>
      <w:tr>
        <w:tc>
          <w:tcPr>
            <w:tcW w:type="dxa" w:w="5112"/>
            <w:vAlign w:val="center"/>
          </w:tcPr>
          <w:p>
            <w:r>
              <w:rPr>
                <w:sz w:val="16"/>
              </w:rPr>
              <w:t>PRD-FR-003 Candidate System Check</w:t>
            </w:r>
          </w:p>
        </w:tc>
        <w:tc>
          <w:tcPr>
            <w:tcW w:type="dxa" w:w="5112"/>
            <w:vAlign w:val="center"/>
          </w:tcPr>
          <w:p>
            <w:r>
              <w:rPr>
                <w:sz w:val="16"/>
              </w:rPr>
              <w:t>interview_sessions monitoring/configuration metadata; detailed check-event schema TBD</w:t>
            </w:r>
          </w:p>
        </w:tc>
      </w:tr>
      <w:tr>
        <w:tc>
          <w:tcPr>
            <w:tcW w:type="dxa" w:w="5112"/>
            <w:vAlign w:val="center"/>
          </w:tcPr>
          <w:p>
            <w:r>
              <w:rPr>
                <w:sz w:val="16"/>
              </w:rPr>
              <w:t>PRD-FR-004 Interview Room</w:t>
            </w:r>
          </w:p>
        </w:tc>
        <w:tc>
          <w:tcPr>
            <w:tcW w:type="dxa" w:w="5112"/>
            <w:vAlign w:val="center"/>
          </w:tcPr>
          <w:p>
            <w:r>
              <w:rPr>
                <w:sz w:val="16"/>
              </w:rPr>
              <w:t>interview_sessions lifecycle; detailed session/RTC data TBD in architecture</w:t>
            </w:r>
          </w:p>
        </w:tc>
      </w:tr>
      <w:tr>
        <w:tc>
          <w:tcPr>
            <w:tcW w:type="dxa" w:w="5112"/>
            <w:vAlign w:val="center"/>
          </w:tcPr>
          <w:p>
            <w:r>
              <w:rPr>
                <w:sz w:val="16"/>
              </w:rPr>
              <w:t>PRD-FR-005 Video Monitoring</w:t>
            </w:r>
          </w:p>
        </w:tc>
        <w:tc>
          <w:tcPr>
            <w:tcW w:type="dxa" w:w="5112"/>
            <w:vAlign w:val="center"/>
          </w:tcPr>
          <w:p>
            <w:r>
              <w:rPr>
                <w:sz w:val="16"/>
              </w:rPr>
              <w:t>monitoring_events + future CV-specific ai_analysis_results/evidence</w:t>
            </w:r>
          </w:p>
        </w:tc>
      </w:tr>
      <w:tr>
        <w:tc>
          <w:tcPr>
            <w:tcW w:type="dxa" w:w="5112"/>
            <w:vAlign w:val="center"/>
          </w:tcPr>
          <w:p>
            <w:r>
              <w:rPr>
                <w:sz w:val="16"/>
              </w:rPr>
              <w:t>PRD-FR-006 Suspicious Event Detection</w:t>
            </w:r>
          </w:p>
        </w:tc>
        <w:tc>
          <w:tcPr>
            <w:tcW w:type="dxa" w:w="5112"/>
            <w:vAlign w:val="center"/>
          </w:tcPr>
          <w:p>
            <w:r>
              <w:rPr>
                <w:sz w:val="16"/>
              </w:rPr>
              <w:t>monitoring_events + ai_analysis_results</w:t>
            </w:r>
          </w:p>
        </w:tc>
      </w:tr>
      <w:tr>
        <w:tc>
          <w:tcPr>
            <w:tcW w:type="dxa" w:w="5112"/>
            <w:vAlign w:val="center"/>
          </w:tcPr>
          <w:p>
            <w:r>
              <w:rPr>
                <w:sz w:val="16"/>
              </w:rPr>
              <w:t>PRD-FR-007 Real-Time Alerts</w:t>
            </w:r>
          </w:p>
        </w:tc>
        <w:tc>
          <w:tcPr>
            <w:tcW w:type="dxa" w:w="5112"/>
            <w:vAlign w:val="center"/>
          </w:tcPr>
          <w:p>
            <w:r>
              <w:rPr>
                <w:sz w:val="16"/>
              </w:rPr>
              <w:t>alerts linked to interview/event</w:t>
            </w:r>
          </w:p>
        </w:tc>
      </w:tr>
      <w:tr>
        <w:tc>
          <w:tcPr>
            <w:tcW w:type="dxa" w:w="5112"/>
            <w:vAlign w:val="center"/>
          </w:tcPr>
          <w:p>
            <w:r>
              <w:rPr>
                <w:sz w:val="16"/>
              </w:rPr>
              <w:t>PRD-FR-008 Evidence Context</w:t>
            </w:r>
          </w:p>
        </w:tc>
        <w:tc>
          <w:tcPr>
            <w:tcW w:type="dxa" w:w="5112"/>
            <w:vAlign w:val="center"/>
          </w:tcPr>
          <w:p>
            <w:r>
              <w:rPr>
                <w:sz w:val="16"/>
              </w:rPr>
              <w:t>evidence + evidence_ids on events/alerts/reports</w:t>
            </w:r>
          </w:p>
        </w:tc>
      </w:tr>
      <w:tr>
        <w:tc>
          <w:tcPr>
            <w:tcW w:type="dxa" w:w="5112"/>
            <w:vAlign w:val="center"/>
          </w:tcPr>
          <w:p>
            <w:r>
              <w:rPr>
                <w:sz w:val="16"/>
              </w:rPr>
              <w:t>PRD-FR-009 Risk / Integrity View</w:t>
            </w:r>
          </w:p>
        </w:tc>
        <w:tc>
          <w:tcPr>
            <w:tcW w:type="dxa" w:w="5112"/>
            <w:vAlign w:val="center"/>
          </w:tcPr>
          <w:p>
            <w:r>
              <w:rPr>
                <w:sz w:val="16"/>
              </w:rPr>
              <w:t>event severity/confidence + optional report integrity_indicators</w:t>
            </w:r>
          </w:p>
        </w:tc>
      </w:tr>
      <w:tr>
        <w:tc>
          <w:tcPr>
            <w:tcW w:type="dxa" w:w="5112"/>
            <w:vAlign w:val="center"/>
          </w:tcPr>
          <w:p>
            <w:r>
              <w:rPr>
                <w:sz w:val="16"/>
              </w:rPr>
              <w:t>PRD-FR-010 Interview Report</w:t>
            </w:r>
          </w:p>
        </w:tc>
        <w:tc>
          <w:tcPr>
            <w:tcW w:type="dxa" w:w="5112"/>
            <w:vAlign w:val="center"/>
          </w:tcPr>
          <w:p>
            <w:r>
              <w:rPr>
                <w:sz w:val="16"/>
              </w:rPr>
              <w:t>final_reports + event/evidence references</w:t>
            </w:r>
          </w:p>
        </w:tc>
      </w:tr>
      <w:tr>
        <w:tc>
          <w:tcPr>
            <w:tcW w:type="dxa" w:w="5112"/>
            <w:vAlign w:val="center"/>
          </w:tcPr>
          <w:p>
            <w:r>
              <w:rPr>
                <w:sz w:val="16"/>
              </w:rPr>
              <w:t>PRD-NFR-004 Privacy</w:t>
            </w:r>
          </w:p>
        </w:tc>
        <w:tc>
          <w:tcPr>
            <w:tcW w:type="dxa" w:w="5112"/>
            <w:vAlign w:val="center"/>
          </w:tcPr>
          <w:p>
            <w:r>
              <w:rPr>
                <w:sz w:val="16"/>
              </w:rPr>
              <w:t>data minimization, retention fields, evidence lifecycle and access controls</w:t>
            </w:r>
          </w:p>
        </w:tc>
      </w:tr>
      <w:tr>
        <w:tc>
          <w:tcPr>
            <w:tcW w:type="dxa" w:w="5112"/>
            <w:vAlign w:val="center"/>
          </w:tcPr>
          <w:p>
            <w:r>
              <w:rPr>
                <w:sz w:val="16"/>
              </w:rPr>
              <w:t>PRD-NFR-006 Scalability</w:t>
            </w:r>
          </w:p>
        </w:tc>
        <w:tc>
          <w:tcPr>
            <w:tcW w:type="dxa" w:w="5112"/>
            <w:vAlign w:val="center"/>
          </w:tcPr>
          <w:p>
            <w:r>
              <w:rPr>
                <w:sz w:val="16"/>
              </w:rPr>
              <w:t>event-oriented model, focused indexes, external evidence references</w:t>
            </w:r>
          </w:p>
        </w:tc>
      </w:tr>
      <w:tr>
        <w:tc>
          <w:tcPr>
            <w:tcW w:type="dxa" w:w="5112"/>
            <w:vAlign w:val="center"/>
          </w:tcPr>
          <w:p>
            <w:r>
              <w:rPr>
                <w:sz w:val="16"/>
              </w:rPr>
              <w:t>TBD-007 Media retention period</w:t>
            </w:r>
          </w:p>
        </w:tc>
        <w:tc>
          <w:tcPr>
            <w:tcW w:type="dxa" w:w="5112"/>
            <w:vAlign w:val="center"/>
          </w:tcPr>
          <w:p>
            <w:r>
              <w:rPr>
                <w:sz w:val="16"/>
              </w:rPr>
              <w:t>evidence.retention_class / expires_at; actual period remains TBD</w:t>
            </w:r>
          </w:p>
        </w:tc>
      </w:tr>
    </w:tbl>
    <w:p/>
    <w:p>
      <w:pPr>
        <w:pStyle w:val="Heading1"/>
      </w:pPr>
      <w:r>
        <w:t>24. Open Database Decisions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6"/>
              </w:rPr>
              <w:t>ID</w:t>
            </w:r>
          </w:p>
        </w:tc>
        <w:tc>
          <w:tcPr>
            <w:tcW w:type="dxa" w:w="2556"/>
            <w:shd w:fill="D9EAF7"/>
          </w:tcPr>
          <w:p>
            <w:r>
              <w:rPr>
                <w:b/>
                <w:sz w:val="16"/>
              </w:rPr>
              <w:t>Decision</w:t>
            </w:r>
          </w:p>
        </w:tc>
        <w:tc>
          <w:tcPr>
            <w:tcW w:type="dxa" w:w="2556"/>
            <w:shd w:fill="D9EAF7"/>
          </w:tcPr>
          <w:p>
            <w:r>
              <w:rPr>
                <w:b/>
                <w:sz w:val="16"/>
              </w:rPr>
              <w:t>Reason</w:t>
            </w:r>
          </w:p>
        </w:tc>
        <w:tc>
          <w:tcPr>
            <w:tcW w:type="dxa" w:w="2556"/>
            <w:shd w:fill="D9EAF7"/>
          </w:tcPr>
          <w:p>
            <w:r>
              <w:rPr>
                <w:b/>
                <w:sz w:val="16"/>
              </w:rPr>
              <w:t>Owner Document</w:t>
            </w:r>
          </w:p>
        </w:tc>
      </w:tr>
      <w:tr>
        <w:tc>
          <w:tcPr>
            <w:tcW w:type="dxa" w:w="2556"/>
            <w:vAlign w:val="center"/>
          </w:tcPr>
          <w:p>
            <w:r>
              <w:rPr>
                <w:sz w:val="16"/>
              </w:rPr>
              <w:t>DB-TBD-001</w:t>
            </w:r>
          </w:p>
        </w:tc>
        <w:tc>
          <w:tcPr>
            <w:tcW w:type="dxa" w:w="2556"/>
            <w:vAlign w:val="center"/>
          </w:tcPr>
          <w:p>
            <w:r>
              <w:rPr>
                <w:sz w:val="16"/>
              </w:rPr>
              <w:t>Exact MVP event taxonomy</w:t>
            </w:r>
          </w:p>
        </w:tc>
        <w:tc>
          <w:tcPr>
            <w:tcW w:type="dxa" w:w="2556"/>
            <w:vAlign w:val="center"/>
          </w:tcPr>
          <w:p>
            <w:r>
              <w:rPr>
                <w:sz w:val="16"/>
              </w:rPr>
              <w:t>Depends on finalized monitoring scope</w:t>
            </w:r>
          </w:p>
        </w:tc>
        <w:tc>
          <w:tcPr>
            <w:tcW w:type="dxa" w:w="2556"/>
            <w:vAlign w:val="center"/>
          </w:tcPr>
          <w:p>
            <w:r>
              <w:rPr>
                <w:sz w:val="16"/>
              </w:rPr>
              <w:t>SRS + AI/ML</w:t>
            </w:r>
          </w:p>
        </w:tc>
      </w:tr>
      <w:tr>
        <w:tc>
          <w:tcPr>
            <w:tcW w:type="dxa" w:w="2556"/>
            <w:vAlign w:val="center"/>
          </w:tcPr>
          <w:p>
            <w:r>
              <w:rPr>
                <w:sz w:val="16"/>
              </w:rPr>
              <w:t>DB-TBD-002</w:t>
            </w:r>
          </w:p>
        </w:tc>
        <w:tc>
          <w:tcPr>
            <w:tcW w:type="dxa" w:w="2556"/>
            <w:vAlign w:val="center"/>
          </w:tcPr>
          <w:p>
            <w:r>
              <w:rPr>
                <w:sz w:val="16"/>
              </w:rPr>
              <w:t>Severity enum and thresholds</w:t>
            </w:r>
          </w:p>
        </w:tc>
        <w:tc>
          <w:tcPr>
            <w:tcW w:type="dxa" w:w="2556"/>
            <w:vAlign w:val="center"/>
          </w:tcPr>
          <w:p>
            <w:r>
              <w:rPr>
                <w:sz w:val="16"/>
              </w:rPr>
              <w:t>Depends on alert/risk design</w:t>
            </w:r>
          </w:p>
        </w:tc>
        <w:tc>
          <w:tcPr>
            <w:tcW w:type="dxa" w:w="2556"/>
            <w:vAlign w:val="center"/>
          </w:tcPr>
          <w:p>
            <w:r>
              <w:rPr>
                <w:sz w:val="16"/>
              </w:rPr>
              <w:t>SRS + AI/ML</w:t>
            </w:r>
          </w:p>
        </w:tc>
      </w:tr>
      <w:tr>
        <w:tc>
          <w:tcPr>
            <w:tcW w:type="dxa" w:w="2556"/>
            <w:vAlign w:val="center"/>
          </w:tcPr>
          <w:p>
            <w:r>
              <w:rPr>
                <w:sz w:val="16"/>
              </w:rPr>
              <w:t>DB-TBD-003</w:t>
            </w:r>
          </w:p>
        </w:tc>
        <w:tc>
          <w:tcPr>
            <w:tcW w:type="dxa" w:w="2556"/>
            <w:vAlign w:val="center"/>
          </w:tcPr>
          <w:p>
            <w:r>
              <w:rPr>
                <w:sz w:val="16"/>
              </w:rPr>
              <w:t>Confidence semantics/range</w:t>
            </w:r>
          </w:p>
        </w:tc>
        <w:tc>
          <w:tcPr>
            <w:tcW w:type="dxa" w:w="2556"/>
            <w:vAlign w:val="center"/>
          </w:tcPr>
          <w:p>
            <w:r>
              <w:rPr>
                <w:sz w:val="16"/>
              </w:rPr>
              <w:t>Depends on model definitions</w:t>
            </w:r>
          </w:p>
        </w:tc>
        <w:tc>
          <w:tcPr>
            <w:tcW w:type="dxa" w:w="2556"/>
            <w:vAlign w:val="center"/>
          </w:tcPr>
          <w:p>
            <w:r>
              <w:rPr>
                <w:sz w:val="16"/>
              </w:rPr>
              <w:t>AI/ML</w:t>
            </w:r>
          </w:p>
        </w:tc>
      </w:tr>
      <w:tr>
        <w:tc>
          <w:tcPr>
            <w:tcW w:type="dxa" w:w="2556"/>
            <w:vAlign w:val="center"/>
          </w:tcPr>
          <w:p>
            <w:r>
              <w:rPr>
                <w:sz w:val="16"/>
              </w:rPr>
              <w:t>DB-TBD-004</w:t>
            </w:r>
          </w:p>
        </w:tc>
        <w:tc>
          <w:tcPr>
            <w:tcW w:type="dxa" w:w="2556"/>
            <w:vAlign w:val="center"/>
          </w:tcPr>
          <w:p>
            <w:r>
              <w:rPr>
                <w:sz w:val="16"/>
              </w:rPr>
              <w:t>Exact evidence storage provider</w:t>
            </w:r>
          </w:p>
        </w:tc>
        <w:tc>
          <w:tcPr>
            <w:tcW w:type="dxa" w:w="2556"/>
            <w:vAlign w:val="center"/>
          </w:tcPr>
          <w:p>
            <w:r>
              <w:rPr>
                <w:sz w:val="16"/>
              </w:rPr>
              <w:t>Depends on deployment architecture</w:t>
            </w:r>
          </w:p>
        </w:tc>
        <w:tc>
          <w:tcPr>
            <w:tcW w:type="dxa" w:w="2556"/>
            <w:vAlign w:val="center"/>
          </w:tcPr>
          <w:p>
            <w:r>
              <w:rPr>
                <w:sz w:val="16"/>
              </w:rPr>
              <w:t>Architecture + Infrastructure</w:t>
            </w:r>
          </w:p>
        </w:tc>
      </w:tr>
      <w:tr>
        <w:tc>
          <w:tcPr>
            <w:tcW w:type="dxa" w:w="2556"/>
            <w:vAlign w:val="center"/>
          </w:tcPr>
          <w:p>
            <w:r>
              <w:rPr>
                <w:sz w:val="16"/>
              </w:rPr>
              <w:t>DB-TBD-005</w:t>
            </w:r>
          </w:p>
        </w:tc>
        <w:tc>
          <w:tcPr>
            <w:tcW w:type="dxa" w:w="2556"/>
            <w:vAlign w:val="center"/>
          </w:tcPr>
          <w:p>
            <w:r>
              <w:rPr>
                <w:sz w:val="16"/>
              </w:rPr>
              <w:t>Embedding vs referencing for selected subdocuments</w:t>
            </w:r>
          </w:p>
        </w:tc>
        <w:tc>
          <w:tcPr>
            <w:tcW w:type="dxa" w:w="2556"/>
            <w:vAlign w:val="center"/>
          </w:tcPr>
          <w:p>
            <w:r>
              <w:rPr>
                <w:sz w:val="16"/>
              </w:rPr>
              <w:t>Depends on access patterns</w:t>
            </w:r>
          </w:p>
        </w:tc>
        <w:tc>
          <w:tcPr>
            <w:tcW w:type="dxa" w:w="2556"/>
            <w:vAlign w:val="center"/>
          </w:tcPr>
          <w:p>
            <w:r>
              <w:rPr>
                <w:sz w:val="16"/>
              </w:rPr>
              <w:t>Architecture</w:t>
            </w:r>
          </w:p>
        </w:tc>
      </w:tr>
      <w:tr>
        <w:tc>
          <w:tcPr>
            <w:tcW w:type="dxa" w:w="2556"/>
            <w:vAlign w:val="center"/>
          </w:tcPr>
          <w:p>
            <w:r>
              <w:rPr>
                <w:sz w:val="16"/>
              </w:rPr>
              <w:t>DB-TBD-006</w:t>
            </w:r>
          </w:p>
        </w:tc>
        <w:tc>
          <w:tcPr>
            <w:tcW w:type="dxa" w:w="2556"/>
            <w:vAlign w:val="center"/>
          </w:tcPr>
          <w:p>
            <w:r>
              <w:rPr>
                <w:sz w:val="16"/>
              </w:rPr>
              <w:t>Exact retention durations</w:t>
            </w:r>
          </w:p>
        </w:tc>
        <w:tc>
          <w:tcPr>
            <w:tcW w:type="dxa" w:w="2556"/>
            <w:vAlign w:val="center"/>
          </w:tcPr>
          <w:p>
            <w:r>
              <w:rPr>
                <w:sz w:val="16"/>
              </w:rPr>
              <w:t>Required for production privacy/storage policy</w:t>
            </w:r>
          </w:p>
        </w:tc>
        <w:tc>
          <w:tcPr>
            <w:tcW w:type="dxa" w:w="2556"/>
            <w:vAlign w:val="center"/>
          </w:tcPr>
          <w:p>
            <w:r>
              <w:rPr>
                <w:sz w:val="16"/>
              </w:rPr>
              <w:t>SRS + Infrastructure</w:t>
            </w:r>
          </w:p>
        </w:tc>
      </w:tr>
      <w:tr>
        <w:tc>
          <w:tcPr>
            <w:tcW w:type="dxa" w:w="2556"/>
            <w:vAlign w:val="center"/>
          </w:tcPr>
          <w:p>
            <w:r>
              <w:rPr>
                <w:sz w:val="16"/>
              </w:rPr>
              <w:t>DB-TBD-007</w:t>
            </w:r>
          </w:p>
        </w:tc>
        <w:tc>
          <w:tcPr>
            <w:tcW w:type="dxa" w:w="2556"/>
            <w:vAlign w:val="center"/>
          </w:tcPr>
          <w:p>
            <w:r>
              <w:rPr>
                <w:sz w:val="16"/>
              </w:rPr>
              <w:t>Deletion/anonymization cascade</w:t>
            </w:r>
          </w:p>
        </w:tc>
        <w:tc>
          <w:tcPr>
            <w:tcW w:type="dxa" w:w="2556"/>
            <w:vAlign w:val="center"/>
          </w:tcPr>
          <w:p>
            <w:r>
              <w:rPr>
                <w:sz w:val="16"/>
              </w:rPr>
              <w:t>Depends on retention and legal/product policy</w:t>
            </w:r>
          </w:p>
        </w:tc>
        <w:tc>
          <w:tcPr>
            <w:tcW w:type="dxa" w:w="2556"/>
            <w:vAlign w:val="center"/>
          </w:tcPr>
          <w:p>
            <w:r>
              <w:rPr>
                <w:sz w:val="16"/>
              </w:rPr>
              <w:t>SRS + Architecture</w:t>
            </w:r>
          </w:p>
        </w:tc>
      </w:tr>
      <w:tr>
        <w:tc>
          <w:tcPr>
            <w:tcW w:type="dxa" w:w="2556"/>
            <w:vAlign w:val="center"/>
          </w:tcPr>
          <w:p>
            <w:r>
              <w:rPr>
                <w:sz w:val="16"/>
              </w:rPr>
              <w:t>DB-TBD-008</w:t>
            </w:r>
          </w:p>
        </w:tc>
        <w:tc>
          <w:tcPr>
            <w:tcW w:type="dxa" w:w="2556"/>
            <w:vAlign w:val="center"/>
          </w:tcPr>
          <w:p>
            <w:r>
              <w:rPr>
                <w:sz w:val="16"/>
              </w:rPr>
              <w:t>Production concurrency target</w:t>
            </w:r>
          </w:p>
        </w:tc>
        <w:tc>
          <w:tcPr>
            <w:tcW w:type="dxa" w:w="2556"/>
            <w:vAlign w:val="center"/>
          </w:tcPr>
          <w:p>
            <w:r>
              <w:rPr>
                <w:sz w:val="16"/>
              </w:rPr>
              <w:t>Needed for capacity/indexing benchmarks</w:t>
            </w:r>
          </w:p>
        </w:tc>
        <w:tc>
          <w:tcPr>
            <w:tcW w:type="dxa" w:w="2556"/>
            <w:vAlign w:val="center"/>
          </w:tcPr>
          <w:p>
            <w:r>
              <w:rPr>
                <w:sz w:val="16"/>
              </w:rPr>
              <w:t>Architecture + Testing</w:t>
            </w:r>
          </w:p>
        </w:tc>
      </w:tr>
      <w:tr>
        <w:tc>
          <w:tcPr>
            <w:tcW w:type="dxa" w:w="2556"/>
            <w:vAlign w:val="center"/>
          </w:tcPr>
          <w:p>
            <w:r>
              <w:rPr>
                <w:sz w:val="16"/>
              </w:rPr>
              <w:t>DB-TBD-009</w:t>
            </w:r>
          </w:p>
        </w:tc>
        <w:tc>
          <w:tcPr>
            <w:tcW w:type="dxa" w:w="2556"/>
            <w:vAlign w:val="center"/>
          </w:tcPr>
          <w:p>
            <w:r>
              <w:rPr>
                <w:sz w:val="16"/>
              </w:rPr>
              <w:t>Audit-log implementation</w:t>
            </w:r>
          </w:p>
        </w:tc>
        <w:tc>
          <w:tcPr>
            <w:tcW w:type="dxa" w:w="2556"/>
            <w:vAlign w:val="center"/>
          </w:tcPr>
          <w:p>
            <w:r>
              <w:rPr>
                <w:sz w:val="16"/>
              </w:rPr>
              <w:t>Required for production-grade evidence access auditing</w:t>
            </w:r>
          </w:p>
        </w:tc>
        <w:tc>
          <w:tcPr>
            <w:tcW w:type="dxa" w:w="2556"/>
            <w:vAlign w:val="center"/>
          </w:tcPr>
          <w:p>
            <w:r>
              <w:rPr>
                <w:sz w:val="16"/>
              </w:rPr>
              <w:t>SRS + Architecture</w:t>
            </w:r>
          </w:p>
        </w:tc>
      </w:tr>
      <w:tr>
        <w:tc>
          <w:tcPr>
            <w:tcW w:type="dxa" w:w="2556"/>
            <w:vAlign w:val="center"/>
          </w:tcPr>
          <w:p>
            <w:r>
              <w:rPr>
                <w:sz w:val="16"/>
              </w:rPr>
              <w:t>DB-TBD-010</w:t>
            </w:r>
          </w:p>
        </w:tc>
        <w:tc>
          <w:tcPr>
            <w:tcW w:type="dxa" w:w="2556"/>
            <w:vAlign w:val="center"/>
          </w:tcPr>
          <w:p>
            <w:r>
              <w:rPr>
                <w:sz w:val="16"/>
              </w:rPr>
              <w:t>Candidate system-check event schema</w:t>
            </w:r>
          </w:p>
        </w:tc>
        <w:tc>
          <w:tcPr>
            <w:tcW w:type="dxa" w:w="2556"/>
            <w:vAlign w:val="center"/>
          </w:tcPr>
          <w:p>
            <w:r>
              <w:rPr>
                <w:sz w:val="16"/>
              </w:rPr>
              <w:t>Depends on finalized pre-check behaviour</w:t>
            </w:r>
          </w:p>
        </w:tc>
        <w:tc>
          <w:tcPr>
            <w:tcW w:type="dxa" w:w="2556"/>
            <w:vAlign w:val="center"/>
          </w:tcPr>
          <w:p>
            <w:r>
              <w:rPr>
                <w:sz w:val="16"/>
              </w:rPr>
              <w:t>SRS</w:t>
            </w:r>
          </w:p>
        </w:tc>
      </w:tr>
    </w:tbl>
    <w:p/>
    <w:p>
      <w:pPr>
        <w:pStyle w:val="Heading1"/>
      </w:pPr>
      <w:r>
        <w:t>25. Implementation Guidance</w:t>
      </w:r>
    </w:p>
    <w:p>
      <w:pPr>
        <w:pStyle w:val="ListNumber"/>
        <w:spacing w:after="30"/>
      </w:pPr>
      <w:r>
        <w:t>Create the database models from the stable identifiers and required fields in this document.</w:t>
      </w:r>
    </w:p>
    <w:p>
      <w:pPr>
        <w:pStyle w:val="ListNumber"/>
        <w:spacing w:after="30"/>
      </w:pPr>
      <w:r>
        <w:t>Implement interview_sessions first because it is the central entity.</w:t>
      </w:r>
    </w:p>
    <w:p>
      <w:pPr>
        <w:pStyle w:val="ListNumber"/>
        <w:spacing w:after="30"/>
      </w:pPr>
      <w:r>
        <w:t>Implement monitoring_events next and ensure every event is tied to an interview.</w:t>
      </w:r>
    </w:p>
    <w:p>
      <w:pPr>
        <w:pStyle w:val="ListNumber"/>
        <w:spacing w:after="30"/>
      </w:pPr>
      <w:r>
        <w:t>Add alerts and evidence references after the event lifecycle is functional.</w:t>
      </w:r>
    </w:p>
    <w:p>
      <w:pPr>
        <w:pStyle w:val="ListNumber"/>
        <w:spacing w:after="30"/>
      </w:pPr>
      <w:r>
        <w:t>Add AI analysis storage when the AI/ML document defines actual analysis types.</w:t>
      </w:r>
    </w:p>
    <w:p>
      <w:pPr>
        <w:pStyle w:val="ListNumber"/>
        <w:spacing w:after="30"/>
      </w:pPr>
      <w:r>
        <w:t>Add final_reports when the report structure is finalized.</w:t>
      </w:r>
    </w:p>
    <w:p>
      <w:pPr>
        <w:pStyle w:val="ListNumber"/>
        <w:spacing w:after="30"/>
      </w:pPr>
      <w:r>
        <w:t>Create only the indexes justified by the actual initial queries; benchmark before adding large numbers of indexes.</w:t>
      </w:r>
    </w:p>
    <w:p>
      <w:pPr>
        <w:pStyle w:val="ListNumber"/>
        <w:spacing w:after="30"/>
      </w:pPr>
      <w:r>
        <w:t>Add retention/expiry enforcement before storing real candidate evidence in a production environment.</w:t>
      </w:r>
    </w:p>
    <w:p>
      <w:pPr>
        <w:pStyle w:val="ListNumber"/>
        <w:spacing w:after="30"/>
      </w:pPr>
      <w:r>
        <w:t>Validate the schema against the SRS and Architecture documents before treating this v1.0 schema as implementation-final.</w:t>
      </w:r>
    </w:p>
    <w:p>
      <w:pPr>
        <w:pStyle w:val="Heading1"/>
      </w:pPr>
      <w:r>
        <w:t>26. Handoff to Subsequent Documents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6"/>
              </w:rPr>
              <w:t>Next Document</w:t>
            </w:r>
          </w:p>
        </w:tc>
        <w:tc>
          <w:tcPr>
            <w:tcW w:type="dxa" w:w="5112"/>
            <w:shd w:fill="D9EAF7"/>
          </w:tcPr>
          <w:p>
            <w:r>
              <w:rPr>
                <w:b/>
                <w:sz w:val="16"/>
              </w:rPr>
              <w:t>Database Dependency</w:t>
            </w:r>
          </w:p>
        </w:tc>
      </w:tr>
      <w:tr>
        <w:tc>
          <w:tcPr>
            <w:tcW w:type="dxa" w:w="5112"/>
            <w:vAlign w:val="center"/>
          </w:tcPr>
          <w:p>
            <w:r>
              <w:rPr>
                <w:sz w:val="16"/>
              </w:rPr>
              <w:t>SRS</w:t>
            </w:r>
          </w:p>
        </w:tc>
        <w:tc>
          <w:tcPr>
            <w:tcW w:type="dxa" w:w="5112"/>
            <w:vAlign w:val="center"/>
          </w:tcPr>
          <w:p>
            <w:r>
              <w:rPr>
                <w:sz w:val="16"/>
              </w:rPr>
              <w:t>Must define exact field validation, state values, error behaviour, retention requirements, access rules and acceptance criteria.</w:t>
            </w:r>
          </w:p>
        </w:tc>
      </w:tr>
      <w:tr>
        <w:tc>
          <w:tcPr>
            <w:tcW w:type="dxa" w:w="5112"/>
            <w:vAlign w:val="center"/>
          </w:tcPr>
          <w:p>
            <w:r>
              <w:rPr>
                <w:sz w:val="16"/>
              </w:rPr>
              <w:t>System Architecture</w:t>
            </w:r>
          </w:p>
        </w:tc>
        <w:tc>
          <w:tcPr>
            <w:tcW w:type="dxa" w:w="5112"/>
            <w:vAlign w:val="center"/>
          </w:tcPr>
          <w:p>
            <w:r>
              <w:rPr>
                <w:sz w:val="16"/>
              </w:rPr>
              <w:t>Must decide database deployment, connection architecture, evidence storage, caching/queues, and service boundaries.</w:t>
            </w:r>
          </w:p>
        </w:tc>
      </w:tr>
      <w:tr>
        <w:tc>
          <w:tcPr>
            <w:tcW w:type="dxa" w:w="5112"/>
            <w:vAlign w:val="center"/>
          </w:tcPr>
          <w:p>
            <w:r>
              <w:rPr>
                <w:sz w:val="16"/>
              </w:rPr>
              <w:t>AI/ML Specification</w:t>
            </w:r>
          </w:p>
        </w:tc>
        <w:tc>
          <w:tcPr>
            <w:tcW w:type="dxa" w:w="5112"/>
            <w:vAlign w:val="center"/>
          </w:tcPr>
          <w:p>
            <w:r>
              <w:rPr>
                <w:sz w:val="16"/>
              </w:rPr>
              <w:t>Must define analysis types, model identifiers, output structures, confidence semantics and event taxonomy.</w:t>
            </w:r>
          </w:p>
        </w:tc>
      </w:tr>
      <w:tr>
        <w:tc>
          <w:tcPr>
            <w:tcW w:type="dxa" w:w="5112"/>
            <w:vAlign w:val="center"/>
          </w:tcPr>
          <w:p>
            <w:r>
              <w:rPr>
                <w:sz w:val="16"/>
              </w:rPr>
              <w:t>UI/UX Specification</w:t>
            </w:r>
          </w:p>
        </w:tc>
        <w:tc>
          <w:tcPr>
            <w:tcW w:type="dxa" w:w="5112"/>
            <w:vAlign w:val="center"/>
          </w:tcPr>
          <w:p>
            <w:r>
              <w:rPr>
                <w:sz w:val="16"/>
              </w:rPr>
              <w:t>Must map dashboard/report/event views to interview, alert, evidence and report data.</w:t>
            </w:r>
          </w:p>
        </w:tc>
      </w:tr>
      <w:tr>
        <w:tc>
          <w:tcPr>
            <w:tcW w:type="dxa" w:w="5112"/>
            <w:vAlign w:val="center"/>
          </w:tcPr>
          <w:p>
            <w:r>
              <w:rPr>
                <w:sz w:val="16"/>
              </w:rPr>
              <w:t>Development Plan</w:t>
            </w:r>
          </w:p>
        </w:tc>
        <w:tc>
          <w:tcPr>
            <w:tcW w:type="dxa" w:w="5112"/>
            <w:vAlign w:val="center"/>
          </w:tcPr>
          <w:p>
            <w:r>
              <w:rPr>
                <w:sz w:val="16"/>
              </w:rPr>
              <w:t>Must turn collections, indexes, validation and lifecycle tasks into implementation work.</w:t>
            </w:r>
          </w:p>
        </w:tc>
      </w:tr>
      <w:tr>
        <w:tc>
          <w:tcPr>
            <w:tcW w:type="dxa" w:w="5112"/>
            <w:vAlign w:val="center"/>
          </w:tcPr>
          <w:p>
            <w:r>
              <w:rPr>
                <w:sz w:val="16"/>
              </w:rPr>
              <w:t>Infrastructure Plan</w:t>
            </w:r>
          </w:p>
        </w:tc>
        <w:tc>
          <w:tcPr>
            <w:tcW w:type="dxa" w:w="5112"/>
            <w:vAlign w:val="center"/>
          </w:tcPr>
          <w:p>
            <w:r>
              <w:rPr>
                <w:sz w:val="16"/>
              </w:rPr>
              <w:t>Must define backup, storage, retention enforcement, scaling and deployment details.</w:t>
            </w:r>
          </w:p>
        </w:tc>
      </w:tr>
      <w:tr>
        <w:tc>
          <w:tcPr>
            <w:tcW w:type="dxa" w:w="5112"/>
            <w:vAlign w:val="center"/>
          </w:tcPr>
          <w:p>
            <w:r>
              <w:rPr>
                <w:sz w:val="16"/>
              </w:rPr>
              <w:t>Testing Plan</w:t>
            </w:r>
          </w:p>
        </w:tc>
        <w:tc>
          <w:tcPr>
            <w:tcW w:type="dxa" w:w="5112"/>
            <w:vAlign w:val="center"/>
          </w:tcPr>
          <w:p>
            <w:r>
              <w:rPr>
                <w:sz w:val="16"/>
              </w:rPr>
              <w:t>Must test referential consistency, event ordering, alert linkage, evidence access, retention and query performance.</w:t>
            </w:r>
          </w:p>
        </w:tc>
      </w:tr>
    </w:tbl>
    <w:p/>
    <w:tbl>
      <w:tblPr>
        <w:tblStyle w:val="TableGrid"/>
        <w:tblW w:type="auto" w:w="0"/>
        <w:tblLook w:firstColumn="1" w:firstRow="1" w:lastColumn="0" w:lastRow="0" w:noHBand="0" w:noVBand="1" w:val="04A0"/>
      </w:tblPr>
      <w:tblGrid>
        <w:gridCol w:w="10224"/>
      </w:tblGrid>
      <w:tr>
        <w:tc>
          <w:tcPr>
            <w:tcW w:type="dxa" w:w="10224"/>
            <w:shd w:fill="EAF4EA"/>
          </w:tcPr>
          <w:p>
            <w:r/>
            <w:r>
              <w:rPr>
                <w:b/>
                <w:sz w:val="19"/>
              </w:rPr>
              <w:t>Baseline handoff</w:t>
              <w:br/>
            </w:r>
            <w:r>
              <w:rPr>
                <w:sz w:val="18"/>
              </w:rPr>
              <w:t>Database Specification v1.0 is a schema baseline derived from PRD v1.0. It should be reconciled with the SRS and System Architecture before implementation is declared final. No unresolved TBD item should be silently converted into a fabricated implementation detail.</w:t>
            </w:r>
          </w:p>
        </w:tc>
      </w:tr>
    </w:tbl>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AI Interview Monitoring and Detection System — Database Specification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