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00DE" w14:textId="77777777" w:rsidR="00EC489F" w:rsidRPr="003C0E33" w:rsidRDefault="00000000" w:rsidP="003C0E33">
      <w:pPr>
        <w:pStyle w:val="FirstParagraph"/>
        <w:jc w:val="center"/>
        <w:rPr>
          <w:b/>
          <w:bCs/>
          <w:sz w:val="40"/>
          <w:szCs w:val="40"/>
        </w:rPr>
      </w:pPr>
      <w:r w:rsidRPr="003C0E33">
        <w:rPr>
          <w:b/>
          <w:bCs/>
          <w:sz w:val="40"/>
          <w:szCs w:val="40"/>
        </w:rPr>
        <w:t>Combinational Hardware Trojan Insertion in an Obfuscated 4-Bit Ripple Carry Adder</w:t>
      </w:r>
    </w:p>
    <w:p w14:paraId="62D73CC2" w14:textId="77777777" w:rsidR="00EC489F" w:rsidRPr="003C0E33" w:rsidRDefault="00000000">
      <w:pPr>
        <w:pStyle w:val="Heading1"/>
        <w:rPr>
          <w:b/>
          <w:bCs/>
          <w:color w:val="auto"/>
        </w:rPr>
      </w:pPr>
      <w:bookmarkStart w:id="0" w:name="objective"/>
      <w:r w:rsidRPr="003C0E33">
        <w:rPr>
          <w:b/>
          <w:bCs/>
          <w:color w:val="auto"/>
        </w:rPr>
        <w:t>Objective</w:t>
      </w:r>
    </w:p>
    <w:p w14:paraId="7642BEE8" w14:textId="77777777" w:rsidR="00EC489F" w:rsidRPr="003C0E33" w:rsidRDefault="00000000">
      <w:pPr>
        <w:pStyle w:val="FirstParagraph"/>
      </w:pPr>
      <w:r w:rsidRPr="003C0E33">
        <w:t>The objective of this experiment is to investigate the insertion and behavior of a combinational hardware Trojan within an obfuscated 4-bit ripple carry adder implemented in VHDL. Students will analyze a provided combinationally obfuscated ripple carry adder, design and implement a trigger condition and payload, simulate the Trojan-infected design, and analyze the resulting behavior through waveform inspection.</w:t>
      </w:r>
    </w:p>
    <w:p w14:paraId="79A2C1B7" w14:textId="77777777" w:rsidR="00EC489F" w:rsidRPr="003C0E33" w:rsidRDefault="00000000">
      <w:pPr>
        <w:pStyle w:val="BodyText"/>
      </w:pPr>
      <w:r w:rsidRPr="003C0E33">
        <w:t>Upon completion of this experiment, students should be able to:</w:t>
      </w:r>
    </w:p>
    <w:p w14:paraId="73EE77FF" w14:textId="77777777" w:rsidR="00EC489F" w:rsidRPr="003C0E33" w:rsidRDefault="00000000" w:rsidP="003C0E33">
      <w:pPr>
        <w:pStyle w:val="BodyText"/>
        <w:spacing w:after="0"/>
        <w:contextualSpacing/>
      </w:pPr>
      <w:r w:rsidRPr="003C0E33">
        <w:t>• Explain the purpose of hardware obfuscation and hardware Trojans</w:t>
      </w:r>
    </w:p>
    <w:p w14:paraId="1E7E6ED8" w14:textId="77777777" w:rsidR="00EC489F" w:rsidRPr="003C0E33" w:rsidRDefault="00000000" w:rsidP="003C0E33">
      <w:pPr>
        <w:pStyle w:val="BodyText"/>
        <w:spacing w:after="0"/>
        <w:contextualSpacing/>
      </w:pPr>
      <w:r w:rsidRPr="003C0E33">
        <w:t>• Describe the operation of a 4-bit ripple carry adder</w:t>
      </w:r>
    </w:p>
    <w:p w14:paraId="736F1C06" w14:textId="77777777" w:rsidR="00EC489F" w:rsidRPr="003C0E33" w:rsidRDefault="00000000" w:rsidP="003C0E33">
      <w:pPr>
        <w:pStyle w:val="BodyText"/>
        <w:spacing w:after="0"/>
        <w:contextualSpacing/>
      </w:pPr>
      <w:r w:rsidRPr="003C0E33">
        <w:t>• Explain XOR/XNOR-based and multiplexer-based combinational obfuscation</w:t>
      </w:r>
    </w:p>
    <w:p w14:paraId="0892FDEE" w14:textId="77777777" w:rsidR="00EC489F" w:rsidRPr="003C0E33" w:rsidRDefault="00000000" w:rsidP="003C0E33">
      <w:pPr>
        <w:pStyle w:val="BodyText"/>
        <w:spacing w:after="0"/>
        <w:contextualSpacing/>
      </w:pPr>
      <w:r w:rsidRPr="003C0E33">
        <w:t>• Distinguish between Trojan trigger conditions and Trojan payloads</w:t>
      </w:r>
    </w:p>
    <w:p w14:paraId="0A244EBC" w14:textId="77777777" w:rsidR="00EC489F" w:rsidRPr="003C0E33" w:rsidRDefault="00000000" w:rsidP="003C0E33">
      <w:pPr>
        <w:pStyle w:val="BodyText"/>
        <w:spacing w:after="0"/>
        <w:contextualSpacing/>
      </w:pPr>
      <w:r w:rsidRPr="003C0E33">
        <w:t>• Implement a combinational trigger condition in VHDL</w:t>
      </w:r>
    </w:p>
    <w:p w14:paraId="2DED2969" w14:textId="77777777" w:rsidR="00EC489F" w:rsidRPr="003C0E33" w:rsidRDefault="00000000" w:rsidP="003C0E33">
      <w:pPr>
        <w:pStyle w:val="BodyText"/>
        <w:spacing w:after="0"/>
        <w:contextualSpacing/>
      </w:pPr>
      <w:r w:rsidRPr="003C0E33">
        <w:t>• Implement a Trojan payload that modifies a locking key</w:t>
      </w:r>
    </w:p>
    <w:p w14:paraId="7E5A73F0" w14:textId="77777777" w:rsidR="00EC489F" w:rsidRPr="003C0E33" w:rsidRDefault="00000000" w:rsidP="003C0E33">
      <w:pPr>
        <w:pStyle w:val="BodyText"/>
        <w:spacing w:after="0"/>
        <w:contextualSpacing/>
      </w:pPr>
      <w:r w:rsidRPr="003C0E33">
        <w:t>• Verify Trojan activation through simulation</w:t>
      </w:r>
    </w:p>
    <w:p w14:paraId="6F1EB35F" w14:textId="77777777" w:rsidR="00EC489F" w:rsidRPr="003C0E33" w:rsidRDefault="00000000" w:rsidP="003C0E33">
      <w:pPr>
        <w:pStyle w:val="BodyText"/>
        <w:spacing w:after="0"/>
        <w:contextualSpacing/>
      </w:pPr>
      <w:r w:rsidRPr="003C0E33">
        <w:t>• Analyze the effect of a hardware Trojan on circuit functionality</w:t>
      </w:r>
    </w:p>
    <w:p w14:paraId="07D44704" w14:textId="77777777" w:rsidR="00EC489F" w:rsidRPr="003C0E33" w:rsidRDefault="00000000" w:rsidP="003C0E33">
      <w:pPr>
        <w:pStyle w:val="BodyText"/>
        <w:spacing w:after="0"/>
        <w:contextualSpacing/>
      </w:pPr>
      <w:r w:rsidRPr="003C0E33">
        <w:t>• Detect Trojan activation using simulation waveforms</w:t>
      </w:r>
    </w:p>
    <w:p w14:paraId="75B50F89" w14:textId="77777777" w:rsidR="00EC489F" w:rsidRPr="003C0E33" w:rsidRDefault="00000000">
      <w:r w:rsidRPr="003C0E33">
        <w:pict w14:anchorId="3DFE6C41">
          <v:rect id="_x0000_i1025" style="width:0;height:1.5pt" o:hralign="center" o:hrstd="t" o:hr="t"/>
        </w:pict>
      </w:r>
    </w:p>
    <w:p w14:paraId="3E21E59E" w14:textId="77777777" w:rsidR="00EC489F" w:rsidRPr="003C0E33" w:rsidRDefault="00000000">
      <w:pPr>
        <w:pStyle w:val="Heading1"/>
        <w:rPr>
          <w:b/>
          <w:bCs/>
          <w:color w:val="auto"/>
        </w:rPr>
      </w:pPr>
      <w:bookmarkStart w:id="1" w:name="case-study"/>
      <w:bookmarkEnd w:id="0"/>
      <w:r w:rsidRPr="003C0E33">
        <w:rPr>
          <w:b/>
          <w:bCs/>
          <w:color w:val="auto"/>
        </w:rPr>
        <w:t>Case Study</w:t>
      </w:r>
    </w:p>
    <w:p w14:paraId="3572B923" w14:textId="77777777" w:rsidR="00EC489F" w:rsidRPr="003C0E33" w:rsidRDefault="00000000">
      <w:pPr>
        <w:pStyle w:val="FirstParagraph"/>
      </w:pPr>
      <w:r w:rsidRPr="003C0E33">
        <w:t>Modern integrated circuits are frequently designed by one organization and fabricated by another. During design, verification, fabrication, testing, and deployment, hardware intellectual property is exposed to numerous security threats.</w:t>
      </w:r>
    </w:p>
    <w:p w14:paraId="0D354C49" w14:textId="77777777" w:rsidR="00EC489F" w:rsidRPr="003C0E33" w:rsidRDefault="00000000">
      <w:pPr>
        <w:pStyle w:val="BodyText"/>
      </w:pPr>
      <w:r w:rsidRPr="003C0E33">
        <w:t>Common threats include:</w:t>
      </w:r>
    </w:p>
    <w:p w14:paraId="50BC3475" w14:textId="77777777" w:rsidR="00EC489F" w:rsidRPr="003C0E33" w:rsidRDefault="00000000">
      <w:pPr>
        <w:pStyle w:val="BodyText"/>
        <w:contextualSpacing/>
      </w:pPr>
      <w:r w:rsidRPr="003C0E33">
        <w:t>• Reverse engineering</w:t>
      </w:r>
    </w:p>
    <w:p w14:paraId="5F353F39" w14:textId="77777777" w:rsidR="00EC489F" w:rsidRPr="003C0E33" w:rsidRDefault="00000000">
      <w:pPr>
        <w:pStyle w:val="BodyText"/>
        <w:contextualSpacing/>
      </w:pPr>
      <w:r w:rsidRPr="003C0E33">
        <w:t>• Intellectual property theft</w:t>
      </w:r>
    </w:p>
    <w:p w14:paraId="18C75BEE" w14:textId="77777777" w:rsidR="00EC489F" w:rsidRPr="003C0E33" w:rsidRDefault="00000000">
      <w:pPr>
        <w:pStyle w:val="BodyText"/>
        <w:contextualSpacing/>
      </w:pPr>
      <w:r w:rsidRPr="003C0E33">
        <w:t>• Unauthorized overproduction</w:t>
      </w:r>
    </w:p>
    <w:p w14:paraId="331E745B" w14:textId="77777777" w:rsidR="00EC489F" w:rsidRPr="003C0E33" w:rsidRDefault="00000000">
      <w:pPr>
        <w:pStyle w:val="BodyText"/>
        <w:contextualSpacing/>
      </w:pPr>
      <w:r w:rsidRPr="003C0E33">
        <w:t>• Malicious circuit modification</w:t>
      </w:r>
    </w:p>
    <w:p w14:paraId="6BECC215" w14:textId="77777777" w:rsidR="003C0E33" w:rsidRPr="003C0E33" w:rsidRDefault="003C0E33">
      <w:pPr>
        <w:pStyle w:val="BodyText"/>
        <w:contextualSpacing/>
      </w:pPr>
    </w:p>
    <w:p w14:paraId="3262980F" w14:textId="77777777" w:rsidR="00EC489F" w:rsidRPr="003C0E33" w:rsidRDefault="00000000">
      <w:pPr>
        <w:pStyle w:val="BodyText"/>
      </w:pPr>
      <w:r w:rsidRPr="003C0E33">
        <w:t>One particularly dangerous threat is the insertion of a hardware Trojan. A hardware Trojan is a malicious modification to a circuit that remains dormant until activated by a specific trigger condition. Once activated, the Trojan executes a payload that alters the intended functionality of the design.</w:t>
      </w:r>
    </w:p>
    <w:p w14:paraId="0B70387E" w14:textId="77777777" w:rsidR="00EC489F" w:rsidRPr="003C0E33" w:rsidRDefault="00000000">
      <w:pPr>
        <w:pStyle w:val="BodyText"/>
      </w:pPr>
      <w:r w:rsidRPr="003C0E33">
        <w:lastRenderedPageBreak/>
        <w:t>In this experiment, students are provided with an already obfuscated 4-bit ripple carry adder. Rather than constructing the obfuscation circuitry themselves, students will modify the design by inserting a combinational hardware Trojan. The Trojan will activate when a specific input combination occurs and will modify the locking key used by the obfuscation circuitry. The resulting corruption of the key will cause the ripple carry adder to produce an incorrect output despite the correct key being supplied.</w:t>
      </w:r>
    </w:p>
    <w:p w14:paraId="6B33E05C" w14:textId="77777777" w:rsidR="00EC489F" w:rsidRPr="003C0E33" w:rsidRDefault="00000000">
      <w:r w:rsidRPr="003C0E33">
        <w:pict w14:anchorId="648BDC38">
          <v:rect id="_x0000_i1026" style="width:0;height:1.5pt" o:hralign="center" o:hrstd="t" o:hr="t"/>
        </w:pict>
      </w:r>
    </w:p>
    <w:p w14:paraId="4033182B" w14:textId="77777777" w:rsidR="00EC489F" w:rsidRPr="003C0E33" w:rsidRDefault="00000000">
      <w:pPr>
        <w:pStyle w:val="Heading1"/>
        <w:rPr>
          <w:b/>
          <w:bCs/>
          <w:color w:val="auto"/>
        </w:rPr>
      </w:pPr>
      <w:bookmarkStart w:id="2" w:name="theory-background"/>
      <w:bookmarkEnd w:id="1"/>
      <w:r w:rsidRPr="003C0E33">
        <w:rPr>
          <w:b/>
          <w:bCs/>
          <w:color w:val="auto"/>
        </w:rPr>
        <w:t>Theory Background</w:t>
      </w:r>
    </w:p>
    <w:p w14:paraId="0332EF15" w14:textId="77777777" w:rsidR="00EC489F" w:rsidRPr="003C0E33" w:rsidRDefault="00000000">
      <w:pPr>
        <w:pStyle w:val="Heading2"/>
        <w:rPr>
          <w:b/>
          <w:bCs/>
          <w:color w:val="auto"/>
        </w:rPr>
      </w:pPr>
      <w:bookmarkStart w:id="3" w:name="ripple-carry-adder"/>
      <w:r w:rsidRPr="003C0E33">
        <w:rPr>
          <w:b/>
          <w:bCs/>
          <w:color w:val="auto"/>
        </w:rPr>
        <w:t>1. Ripple Carry Adder</w:t>
      </w:r>
    </w:p>
    <w:p w14:paraId="540ABAB7" w14:textId="77777777" w:rsidR="00EC489F" w:rsidRPr="003C0E33" w:rsidRDefault="00000000">
      <w:pPr>
        <w:pStyle w:val="FirstParagraph"/>
      </w:pPr>
      <w:r w:rsidRPr="003C0E33">
        <w:t>A ripple carry adder is a digital circuit used to perform binary addition. It is constructed by connecting multiple full adders in series.</w:t>
      </w:r>
    </w:p>
    <w:p w14:paraId="3AA9E044" w14:textId="77777777" w:rsidR="00EC489F" w:rsidRPr="003C0E33" w:rsidRDefault="00000000">
      <w:pPr>
        <w:pStyle w:val="BodyText"/>
      </w:pPr>
      <w:r w:rsidRPr="003C0E33">
        <w:t>Each full adder accepts:</w:t>
      </w:r>
    </w:p>
    <w:p w14:paraId="220D5CC2" w14:textId="77777777" w:rsidR="00EC489F" w:rsidRPr="003C0E33" w:rsidRDefault="00000000">
      <w:pPr>
        <w:pStyle w:val="BodyText"/>
        <w:contextualSpacing/>
      </w:pPr>
      <w:r w:rsidRPr="003C0E33">
        <w:t>• Input A</w:t>
      </w:r>
    </w:p>
    <w:p w14:paraId="75AC3FF6" w14:textId="77777777" w:rsidR="00EC489F" w:rsidRPr="003C0E33" w:rsidRDefault="00000000">
      <w:pPr>
        <w:pStyle w:val="BodyText"/>
        <w:contextualSpacing/>
      </w:pPr>
      <w:r w:rsidRPr="003C0E33">
        <w:t>• Input B</w:t>
      </w:r>
    </w:p>
    <w:p w14:paraId="6C1EB720" w14:textId="77777777" w:rsidR="00EC489F" w:rsidRPr="003C0E33" w:rsidRDefault="00000000">
      <w:pPr>
        <w:pStyle w:val="BodyText"/>
        <w:contextualSpacing/>
      </w:pPr>
      <w:r w:rsidRPr="003C0E33">
        <w:t>• Carry-In (Cin)</w:t>
      </w:r>
    </w:p>
    <w:p w14:paraId="233DC2ED" w14:textId="77777777" w:rsidR="003C0E33" w:rsidRPr="003C0E33" w:rsidRDefault="003C0E33">
      <w:pPr>
        <w:pStyle w:val="BodyText"/>
        <w:contextualSpacing/>
      </w:pPr>
    </w:p>
    <w:p w14:paraId="71644314" w14:textId="77777777" w:rsidR="00EC489F" w:rsidRPr="003C0E33" w:rsidRDefault="00000000">
      <w:pPr>
        <w:pStyle w:val="BodyText"/>
      </w:pPr>
      <w:r w:rsidRPr="003C0E33">
        <w:t>and produces:</w:t>
      </w:r>
    </w:p>
    <w:p w14:paraId="2E6E4B3B" w14:textId="77777777" w:rsidR="00EC489F" w:rsidRPr="003C0E33" w:rsidRDefault="00000000">
      <w:pPr>
        <w:pStyle w:val="BodyText"/>
        <w:contextualSpacing/>
      </w:pPr>
      <w:r w:rsidRPr="003C0E33">
        <w:t>• Sum</w:t>
      </w:r>
    </w:p>
    <w:p w14:paraId="5848DEBD" w14:textId="77777777" w:rsidR="00EC489F" w:rsidRPr="003C0E33" w:rsidRDefault="00000000">
      <w:pPr>
        <w:pStyle w:val="BodyText"/>
        <w:contextualSpacing/>
      </w:pPr>
      <w:r w:rsidRPr="003C0E33">
        <w:t>• Carry-Out (Cout)</w:t>
      </w:r>
    </w:p>
    <w:p w14:paraId="2995D764" w14:textId="77777777" w:rsidR="003C0E33" w:rsidRPr="003C0E33" w:rsidRDefault="003C0E33">
      <w:pPr>
        <w:pStyle w:val="BodyText"/>
        <w:contextualSpacing/>
      </w:pPr>
    </w:p>
    <w:p w14:paraId="7E95DD5C" w14:textId="77777777" w:rsidR="00EC489F" w:rsidRPr="003C0E33" w:rsidRDefault="00000000">
      <w:pPr>
        <w:pStyle w:val="BodyText"/>
      </w:pPr>
      <w:r w:rsidRPr="003C0E33">
        <w:t>The carry output from one stage becomes the carry input of the next stage. Because the carry propagates through each stage, the structure is referred to as a ripple carry adder.</w:t>
      </w:r>
    </w:p>
    <w:p w14:paraId="565A176B" w14:textId="77777777" w:rsidR="00EC489F" w:rsidRDefault="00000000">
      <w:pPr>
        <w:pStyle w:val="BodyText"/>
      </w:pPr>
      <w:r w:rsidRPr="003C0E33">
        <w:t>In this laboratory, the ripple carry adder is constructed using four full adder components connected in series.</w:t>
      </w:r>
    </w:p>
    <w:p w14:paraId="17F54254" w14:textId="36FE4EA2" w:rsidR="003C0E33" w:rsidRPr="003C0E33" w:rsidRDefault="003C0E33" w:rsidP="003C0E33">
      <w:pPr>
        <w:pStyle w:val="BodyText"/>
        <w:jc w:val="center"/>
      </w:pPr>
      <w:r>
        <w:rPr>
          <w:noProof/>
        </w:rPr>
        <w:lastRenderedPageBreak/>
        <w:drawing>
          <wp:inline distT="0" distB="0" distL="0" distR="0" wp14:anchorId="551B6694" wp14:editId="4E34D170">
            <wp:extent cx="5943600" cy="306133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5"/>
                    <a:stretch>
                      <a:fillRect/>
                    </a:stretch>
                  </pic:blipFill>
                  <pic:spPr>
                    <a:xfrm>
                      <a:off x="0" y="0"/>
                      <a:ext cx="5943600" cy="3061335"/>
                    </a:xfrm>
                    <a:prstGeom prst="rect">
                      <a:avLst/>
                    </a:prstGeom>
                  </pic:spPr>
                </pic:pic>
              </a:graphicData>
            </a:graphic>
          </wp:inline>
        </w:drawing>
      </w:r>
    </w:p>
    <w:p w14:paraId="59414D98" w14:textId="4956FDF5" w:rsidR="00EC489F" w:rsidRPr="003C0E33" w:rsidRDefault="00000000" w:rsidP="003C0E33">
      <w:pPr>
        <w:pStyle w:val="BodyText"/>
        <w:jc w:val="center"/>
        <w:rPr>
          <w:b/>
          <w:bCs/>
        </w:rPr>
      </w:pPr>
      <w:r w:rsidRPr="003C0E33">
        <w:rPr>
          <w:b/>
          <w:bCs/>
        </w:rPr>
        <w:t xml:space="preserve">Figure 1. </w:t>
      </w:r>
      <w:r w:rsidR="003C0E33" w:rsidRPr="003C0E33">
        <w:rPr>
          <w:b/>
          <w:bCs/>
        </w:rPr>
        <w:t>Structure of a 4-bit Ripple Carry Adder</w:t>
      </w:r>
    </w:p>
    <w:p w14:paraId="394AA55F" w14:textId="77777777" w:rsidR="00EC489F" w:rsidRPr="003C0E33" w:rsidRDefault="00000000">
      <w:r w:rsidRPr="003C0E33">
        <w:pict w14:anchorId="648C2BAE">
          <v:rect id="_x0000_i1027" style="width:0;height:1.5pt" o:hralign="center" o:hrstd="t" o:hr="t"/>
        </w:pict>
      </w:r>
    </w:p>
    <w:p w14:paraId="7FB70F97" w14:textId="77777777" w:rsidR="00EC489F" w:rsidRPr="003C0E33" w:rsidRDefault="00000000">
      <w:pPr>
        <w:pStyle w:val="Heading2"/>
        <w:rPr>
          <w:b/>
          <w:bCs/>
          <w:color w:val="auto"/>
        </w:rPr>
      </w:pPr>
      <w:bookmarkStart w:id="4" w:name="hardware-obfuscation"/>
      <w:bookmarkEnd w:id="3"/>
      <w:r w:rsidRPr="003C0E33">
        <w:rPr>
          <w:b/>
          <w:bCs/>
          <w:color w:val="auto"/>
        </w:rPr>
        <w:t>2. Hardware Obfuscation</w:t>
      </w:r>
    </w:p>
    <w:p w14:paraId="2CDE0B25" w14:textId="77777777" w:rsidR="00EC489F" w:rsidRPr="003C0E33" w:rsidRDefault="00000000">
      <w:pPr>
        <w:pStyle w:val="FirstParagraph"/>
      </w:pPr>
      <w:r w:rsidRPr="003C0E33">
        <w:t>Hardware obfuscation protects digital intellectual property by modifying a design such that it only functions correctly when a valid unlocking condition is satisfied.</w:t>
      </w:r>
    </w:p>
    <w:p w14:paraId="5D5E4482" w14:textId="77777777" w:rsidR="00EC489F" w:rsidRPr="003C0E33" w:rsidRDefault="00000000">
      <w:pPr>
        <w:pStyle w:val="BodyText"/>
      </w:pPr>
      <w:r w:rsidRPr="003C0E33">
        <w:t>The primary goals of hardware obfuscation include:</w:t>
      </w:r>
    </w:p>
    <w:p w14:paraId="047726AB" w14:textId="77777777" w:rsidR="00EC489F" w:rsidRPr="003C0E33" w:rsidRDefault="00000000">
      <w:pPr>
        <w:pStyle w:val="BodyText"/>
        <w:contextualSpacing/>
      </w:pPr>
      <w:r w:rsidRPr="003C0E33">
        <w:t>• Prevention of reverse engineering</w:t>
      </w:r>
    </w:p>
    <w:p w14:paraId="6A130FC3" w14:textId="77777777" w:rsidR="00EC489F" w:rsidRPr="003C0E33" w:rsidRDefault="00000000">
      <w:pPr>
        <w:pStyle w:val="BodyText"/>
        <w:contextualSpacing/>
      </w:pPr>
      <w:r w:rsidRPr="003C0E33">
        <w:t>• Protection against IP piracy</w:t>
      </w:r>
    </w:p>
    <w:p w14:paraId="78509B08" w14:textId="77777777" w:rsidR="00EC489F" w:rsidRPr="003C0E33" w:rsidRDefault="00000000">
      <w:pPr>
        <w:pStyle w:val="BodyText"/>
        <w:contextualSpacing/>
      </w:pPr>
      <w:r w:rsidRPr="003C0E33">
        <w:t>• Prevention of unauthorized manufacturing</w:t>
      </w:r>
    </w:p>
    <w:p w14:paraId="47587106" w14:textId="77777777" w:rsidR="00EC489F" w:rsidRPr="003C0E33" w:rsidRDefault="00000000">
      <w:pPr>
        <w:pStyle w:val="BodyText"/>
        <w:contextualSpacing/>
      </w:pPr>
      <w:r w:rsidRPr="003C0E33">
        <w:t>• Increased resistance against malicious modification</w:t>
      </w:r>
    </w:p>
    <w:p w14:paraId="26F4DB68" w14:textId="77777777" w:rsidR="00EC489F" w:rsidRPr="003C0E33" w:rsidRDefault="00000000">
      <w:r w:rsidRPr="003C0E33">
        <w:pict w14:anchorId="70749C28">
          <v:rect id="_x0000_i1028" style="width:0;height:1.5pt" o:hralign="center" o:hrstd="t" o:hr="t"/>
        </w:pict>
      </w:r>
    </w:p>
    <w:p w14:paraId="1A91F1A9" w14:textId="77777777" w:rsidR="00EC489F" w:rsidRPr="003C0E33" w:rsidRDefault="00000000">
      <w:pPr>
        <w:pStyle w:val="Heading2"/>
        <w:rPr>
          <w:b/>
          <w:bCs/>
          <w:color w:val="auto"/>
        </w:rPr>
      </w:pPr>
      <w:bookmarkStart w:id="5" w:name="combinational-logic-locking"/>
      <w:bookmarkEnd w:id="4"/>
      <w:r w:rsidRPr="003C0E33">
        <w:rPr>
          <w:b/>
          <w:bCs/>
          <w:color w:val="auto"/>
        </w:rPr>
        <w:t>2.1 Combinational Logic Locking</w:t>
      </w:r>
    </w:p>
    <w:p w14:paraId="6BF0A1CE" w14:textId="77777777" w:rsidR="00EC489F" w:rsidRPr="003C0E33" w:rsidRDefault="00000000">
      <w:pPr>
        <w:pStyle w:val="FirstParagraph"/>
      </w:pPr>
      <w:r w:rsidRPr="003C0E33">
        <w:t>Combinational logic locking modifies a circuit by inserting key-controlled logic into the design.</w:t>
      </w:r>
    </w:p>
    <w:p w14:paraId="097C4BA2" w14:textId="77777777" w:rsidR="00EC489F" w:rsidRPr="003C0E33" w:rsidRDefault="00000000">
      <w:pPr>
        <w:pStyle w:val="BodyText"/>
      </w:pPr>
      <w:r w:rsidRPr="003C0E33">
        <w:t>The circuit operates correctly only when the proper key is applied. An incorrect key causes the circuit to generate incorrect outputs.</w:t>
      </w:r>
    </w:p>
    <w:p w14:paraId="006E39A2" w14:textId="77777777" w:rsidR="00EC489F" w:rsidRPr="003C0E33" w:rsidRDefault="00000000">
      <w:pPr>
        <w:pStyle w:val="BodyText"/>
      </w:pPr>
      <w:r w:rsidRPr="003C0E33">
        <w:t>Because the locking mechanism depends only on current inputs and key values, no memory of previous states or inputs is required.</w:t>
      </w:r>
    </w:p>
    <w:p w14:paraId="1FA59CAC" w14:textId="77777777" w:rsidR="00EC489F" w:rsidRPr="003C0E33" w:rsidRDefault="00000000">
      <w:r w:rsidRPr="003C0E33">
        <w:pict w14:anchorId="4497A497">
          <v:rect id="_x0000_i1029" style="width:0;height:1.5pt" o:hralign="center" o:hrstd="t" o:hr="t"/>
        </w:pict>
      </w:r>
    </w:p>
    <w:p w14:paraId="2F783B64" w14:textId="77777777" w:rsidR="00EC489F" w:rsidRPr="003C0E33" w:rsidRDefault="00000000">
      <w:pPr>
        <w:pStyle w:val="Heading2"/>
        <w:rPr>
          <w:b/>
          <w:bCs/>
          <w:color w:val="auto"/>
        </w:rPr>
      </w:pPr>
      <w:bookmarkStart w:id="6" w:name="xorxnor-based-obfuscation"/>
      <w:bookmarkEnd w:id="5"/>
      <w:r w:rsidRPr="003C0E33">
        <w:rPr>
          <w:b/>
          <w:bCs/>
          <w:color w:val="auto"/>
        </w:rPr>
        <w:lastRenderedPageBreak/>
        <w:t>2.2 XOR/XNOR-Based Obfuscation</w:t>
      </w:r>
    </w:p>
    <w:p w14:paraId="328B468E" w14:textId="77777777" w:rsidR="00EC489F" w:rsidRPr="003C0E33" w:rsidRDefault="00000000">
      <w:pPr>
        <w:pStyle w:val="FirstParagraph"/>
      </w:pPr>
      <w:r w:rsidRPr="003C0E33">
        <w:t>One common method of combinational obfuscation inserts XOR and XNOR gates into critical signal paths.</w:t>
      </w:r>
    </w:p>
    <w:p w14:paraId="241E81E7" w14:textId="77777777" w:rsidR="00EC489F" w:rsidRPr="003C0E33" w:rsidRDefault="00000000">
      <w:pPr>
        <w:pStyle w:val="BodyText"/>
        <w:contextualSpacing/>
      </w:pPr>
      <w:r w:rsidRPr="003C0E33">
        <w:t>For XOR:</w:t>
      </w:r>
    </w:p>
    <w:p w14:paraId="416A419D" w14:textId="77777777" w:rsidR="00EC489F" w:rsidRPr="003C0E33" w:rsidRDefault="00000000">
      <w:pPr>
        <w:pStyle w:val="BodyText"/>
        <w:contextualSpacing/>
      </w:pPr>
      <w:r w:rsidRPr="003C0E33">
        <w:t>A XOR 0 = A</w:t>
      </w:r>
    </w:p>
    <w:p w14:paraId="5AE28130" w14:textId="77777777" w:rsidR="003C0E33" w:rsidRPr="003C0E33" w:rsidRDefault="003C0E33">
      <w:pPr>
        <w:pStyle w:val="BodyText"/>
        <w:contextualSpacing/>
      </w:pPr>
    </w:p>
    <w:p w14:paraId="2463F931" w14:textId="77777777" w:rsidR="00EC489F" w:rsidRPr="003C0E33" w:rsidRDefault="00000000">
      <w:pPr>
        <w:pStyle w:val="BodyText"/>
        <w:contextualSpacing/>
      </w:pPr>
      <w:r w:rsidRPr="003C0E33">
        <w:t>For XNOR:</w:t>
      </w:r>
    </w:p>
    <w:p w14:paraId="2A5BA42B" w14:textId="77777777" w:rsidR="00EC489F" w:rsidRPr="003C0E33" w:rsidRDefault="00000000">
      <w:pPr>
        <w:pStyle w:val="BodyText"/>
        <w:contextualSpacing/>
      </w:pPr>
      <w:r w:rsidRPr="003C0E33">
        <w:t>A XNOR 1 = A</w:t>
      </w:r>
    </w:p>
    <w:p w14:paraId="439389BC" w14:textId="77777777" w:rsidR="003C0E33" w:rsidRPr="003C0E33" w:rsidRDefault="003C0E33">
      <w:pPr>
        <w:pStyle w:val="BodyText"/>
        <w:contextualSpacing/>
      </w:pPr>
    </w:p>
    <w:p w14:paraId="18B5D785" w14:textId="77777777" w:rsidR="00EC489F" w:rsidRPr="003C0E33" w:rsidRDefault="00000000">
      <w:pPr>
        <w:pStyle w:val="BodyText"/>
        <w:contextualSpacing/>
      </w:pPr>
      <w:r w:rsidRPr="003C0E33">
        <w:t>Therefore, the proper key value allows the original signal to propagate unchanged.</w:t>
      </w:r>
    </w:p>
    <w:p w14:paraId="1319D140" w14:textId="77777777" w:rsidR="00EC489F" w:rsidRPr="003C0E33" w:rsidRDefault="00000000">
      <w:pPr>
        <w:pStyle w:val="BodyText"/>
        <w:contextualSpacing/>
      </w:pPr>
      <w:r w:rsidRPr="003C0E33">
        <w:t>Incorrect key values invert the signal and corrupt circuit functionality.</w:t>
      </w:r>
    </w:p>
    <w:p w14:paraId="607D461C" w14:textId="77777777" w:rsidR="00EC489F" w:rsidRDefault="00000000">
      <w:pPr>
        <w:pStyle w:val="BodyText"/>
        <w:contextualSpacing/>
      </w:pPr>
      <w:r w:rsidRPr="003C0E33">
        <w:t>In the provided design, XOR and XNOR gates are inserted between ripple carry stages.</w:t>
      </w:r>
    </w:p>
    <w:p w14:paraId="0DB780EC" w14:textId="2172D956" w:rsidR="00E33982" w:rsidRPr="003C0E33" w:rsidRDefault="00E33982" w:rsidP="00E33982">
      <w:pPr>
        <w:pStyle w:val="BodyText"/>
        <w:contextualSpacing/>
        <w:jc w:val="center"/>
      </w:pPr>
      <w:r>
        <w:rPr>
          <w:noProof/>
        </w:rPr>
        <w:drawing>
          <wp:inline distT="0" distB="0" distL="0" distR="0" wp14:anchorId="4E087BFA" wp14:editId="3ADEB946">
            <wp:extent cx="4944140" cy="365760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6"/>
                    <a:stretch>
                      <a:fillRect/>
                    </a:stretch>
                  </pic:blipFill>
                  <pic:spPr>
                    <a:xfrm>
                      <a:off x="0" y="0"/>
                      <a:ext cx="4954419" cy="3665204"/>
                    </a:xfrm>
                    <a:prstGeom prst="rect">
                      <a:avLst/>
                    </a:prstGeom>
                  </pic:spPr>
                </pic:pic>
              </a:graphicData>
            </a:graphic>
          </wp:inline>
        </w:drawing>
      </w:r>
    </w:p>
    <w:p w14:paraId="607D9F81" w14:textId="77777777" w:rsidR="003C0E33" w:rsidRPr="003C0E33" w:rsidRDefault="003C0E33">
      <w:pPr>
        <w:pStyle w:val="BodyText"/>
        <w:contextualSpacing/>
      </w:pPr>
    </w:p>
    <w:p w14:paraId="74DF0AEB" w14:textId="79D89E1B" w:rsidR="00EC489F" w:rsidRPr="003C0E33" w:rsidRDefault="00E33982" w:rsidP="00E33982">
      <w:pPr>
        <w:jc w:val="center"/>
      </w:pPr>
      <w:r>
        <w:rPr>
          <w:b/>
        </w:rPr>
        <w:t xml:space="preserve">Figure </w:t>
      </w:r>
      <w:r>
        <w:rPr>
          <w:b/>
        </w:rPr>
        <w:t>2</w:t>
      </w:r>
      <w:r>
        <w:rPr>
          <w:b/>
        </w:rPr>
        <w:t xml:space="preserve">. XOR/XNOR Obfuscated Ripple Carry Adder </w:t>
      </w:r>
      <w:r w:rsidR="00000000" w:rsidRPr="003C0E33">
        <w:pict w14:anchorId="08920AA7">
          <v:rect id="_x0000_i1030" style="width:0;height:1.5pt" o:hralign="center" o:hrstd="t" o:hr="t"/>
        </w:pict>
      </w:r>
    </w:p>
    <w:p w14:paraId="2BB2C92A" w14:textId="77777777" w:rsidR="00EC489F" w:rsidRPr="003C0E33" w:rsidRDefault="00000000">
      <w:pPr>
        <w:pStyle w:val="Heading2"/>
        <w:rPr>
          <w:b/>
          <w:bCs/>
          <w:color w:val="auto"/>
        </w:rPr>
      </w:pPr>
      <w:bookmarkStart w:id="7" w:name="multiplexer-based-obfuscation"/>
      <w:bookmarkEnd w:id="6"/>
      <w:r w:rsidRPr="003C0E33">
        <w:rPr>
          <w:b/>
          <w:bCs/>
          <w:color w:val="auto"/>
        </w:rPr>
        <w:t>2.3 Multiplexer-Based Obfuscation</w:t>
      </w:r>
    </w:p>
    <w:p w14:paraId="04DC2A67" w14:textId="77777777" w:rsidR="00EC489F" w:rsidRPr="003C0E33" w:rsidRDefault="00000000">
      <w:pPr>
        <w:pStyle w:val="FirstParagraph"/>
      </w:pPr>
      <w:r w:rsidRPr="003C0E33">
        <w:t>Multiplexer-based obfuscation uses key-controlled multiplexers to select between the original carry signal and an alternate signal.</w:t>
      </w:r>
    </w:p>
    <w:p w14:paraId="0D53523D" w14:textId="77777777" w:rsidR="00EC489F" w:rsidRPr="003C0E33" w:rsidRDefault="00000000">
      <w:pPr>
        <w:pStyle w:val="BodyText"/>
      </w:pPr>
      <w:r w:rsidRPr="003C0E33">
        <w:t>When the correct key is applied, the original carry propagates normally.</w:t>
      </w:r>
    </w:p>
    <w:p w14:paraId="5086B711" w14:textId="77777777" w:rsidR="00EC489F" w:rsidRDefault="00000000">
      <w:pPr>
        <w:pStyle w:val="BodyText"/>
      </w:pPr>
      <w:r w:rsidRPr="003C0E33">
        <w:lastRenderedPageBreak/>
        <w:t>When an incorrect key is applied, an alternate signal is selected, corrupting carry propagation and producing incorrect outputs.</w:t>
      </w:r>
    </w:p>
    <w:p w14:paraId="75197256" w14:textId="0A0C6398" w:rsidR="00E33982" w:rsidRPr="003C0E33" w:rsidRDefault="00E33982" w:rsidP="00E33982">
      <w:pPr>
        <w:pStyle w:val="BodyText"/>
        <w:jc w:val="center"/>
      </w:pPr>
      <w:r>
        <w:rPr>
          <w:noProof/>
        </w:rPr>
        <w:drawing>
          <wp:inline distT="0" distB="0" distL="0" distR="0" wp14:anchorId="18557F09" wp14:editId="39A1A506">
            <wp:extent cx="4380614" cy="3476846"/>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7"/>
                    <a:stretch>
                      <a:fillRect/>
                    </a:stretch>
                  </pic:blipFill>
                  <pic:spPr>
                    <a:xfrm>
                      <a:off x="0" y="0"/>
                      <a:ext cx="4403612" cy="3495099"/>
                    </a:xfrm>
                    <a:prstGeom prst="rect">
                      <a:avLst/>
                    </a:prstGeom>
                  </pic:spPr>
                </pic:pic>
              </a:graphicData>
            </a:graphic>
          </wp:inline>
        </w:drawing>
      </w:r>
    </w:p>
    <w:p w14:paraId="6F261995" w14:textId="6B294C1F" w:rsidR="00EC489F" w:rsidRPr="003C0E33" w:rsidRDefault="00E33982" w:rsidP="00E33982">
      <w:pPr>
        <w:jc w:val="center"/>
      </w:pPr>
      <w:r>
        <w:rPr>
          <w:b/>
        </w:rPr>
        <w:t xml:space="preserve">Figure </w:t>
      </w:r>
      <w:r>
        <w:rPr>
          <w:b/>
        </w:rPr>
        <w:t>3</w:t>
      </w:r>
      <w:r>
        <w:rPr>
          <w:b/>
        </w:rPr>
        <w:t>. Multiplexer Obfuscated Ripple Carry Adder</w:t>
      </w:r>
      <w:r>
        <w:t xml:space="preserve">                 </w:t>
      </w:r>
      <w:r w:rsidR="00000000" w:rsidRPr="003C0E33">
        <w:pict w14:anchorId="65AF5B51">
          <v:rect id="_x0000_i1031" style="width:0;height:1.5pt" o:hralign="center" o:hrstd="t" o:hr="t"/>
        </w:pict>
      </w:r>
    </w:p>
    <w:p w14:paraId="23B055C7" w14:textId="77777777" w:rsidR="00EC489F" w:rsidRPr="003C0E33" w:rsidRDefault="00000000">
      <w:pPr>
        <w:pStyle w:val="Heading2"/>
        <w:rPr>
          <w:b/>
          <w:bCs/>
          <w:color w:val="auto"/>
        </w:rPr>
      </w:pPr>
      <w:bookmarkStart w:id="8" w:name="hardware-trojans"/>
      <w:bookmarkEnd w:id="7"/>
      <w:r w:rsidRPr="003C0E33">
        <w:rPr>
          <w:b/>
          <w:bCs/>
          <w:color w:val="auto"/>
        </w:rPr>
        <w:t>3. Hardware Trojans</w:t>
      </w:r>
    </w:p>
    <w:p w14:paraId="3ED77574" w14:textId="77777777" w:rsidR="00EC489F" w:rsidRPr="003C0E33" w:rsidRDefault="00000000">
      <w:pPr>
        <w:pStyle w:val="FirstParagraph"/>
      </w:pPr>
      <w:r w:rsidRPr="003C0E33">
        <w:t>A hardware Trojan is a malicious modification inserted into a digital circuit.</w:t>
      </w:r>
    </w:p>
    <w:p w14:paraId="6AC1CBE3" w14:textId="77777777" w:rsidR="00EC489F" w:rsidRPr="003C0E33" w:rsidRDefault="00000000">
      <w:pPr>
        <w:pStyle w:val="BodyText"/>
      </w:pPr>
      <w:r w:rsidRPr="003C0E33">
        <w:t>Unlike combinational logic locking, which is intended to protect intellectual property, hardware Trojans are intended to alter circuit behavior without the designer’s knowledge.</w:t>
      </w:r>
    </w:p>
    <w:p w14:paraId="27B7C11F" w14:textId="77777777" w:rsidR="00EC489F" w:rsidRPr="003C0E33" w:rsidRDefault="00000000">
      <w:pPr>
        <w:pStyle w:val="BodyText"/>
      </w:pPr>
      <w:r w:rsidRPr="003C0E33">
        <w:t>A Trojan generally consists of two components:</w:t>
      </w:r>
    </w:p>
    <w:p w14:paraId="4F788D30" w14:textId="77777777" w:rsidR="00EC489F" w:rsidRPr="003C0E33" w:rsidRDefault="00000000">
      <w:pPr>
        <w:numPr>
          <w:ilvl w:val="0"/>
          <w:numId w:val="2"/>
        </w:numPr>
        <w:contextualSpacing/>
      </w:pPr>
      <w:r w:rsidRPr="003C0E33">
        <w:t>Trigger Condition</w:t>
      </w:r>
    </w:p>
    <w:p w14:paraId="5ECD5CDA" w14:textId="77777777" w:rsidR="00EC489F" w:rsidRPr="003C0E33" w:rsidRDefault="00000000">
      <w:pPr>
        <w:numPr>
          <w:ilvl w:val="0"/>
          <w:numId w:val="2"/>
        </w:numPr>
        <w:contextualSpacing/>
      </w:pPr>
      <w:r w:rsidRPr="003C0E33">
        <w:t>Payload</w:t>
      </w:r>
    </w:p>
    <w:p w14:paraId="076FFF0D" w14:textId="77777777" w:rsidR="00EC489F" w:rsidRPr="003C0E33" w:rsidRDefault="00000000">
      <w:pPr>
        <w:pStyle w:val="FirstParagraph"/>
      </w:pPr>
      <w:r w:rsidRPr="003C0E33">
        <w:t>The Trojan remains inactive until its trigger condition is satisfied.</w:t>
      </w:r>
    </w:p>
    <w:p w14:paraId="6E983FC1" w14:textId="77777777" w:rsidR="00EC489F" w:rsidRPr="003C0E33" w:rsidRDefault="00000000">
      <w:pPr>
        <w:pStyle w:val="BodyText"/>
      </w:pPr>
      <w:r w:rsidRPr="003C0E33">
        <w:t>Once activated, the payload modifies the circuit behavior.</w:t>
      </w:r>
    </w:p>
    <w:p w14:paraId="6ED58EB1" w14:textId="77777777" w:rsidR="00EC489F" w:rsidRPr="003C0E33" w:rsidRDefault="00000000">
      <w:r w:rsidRPr="003C0E33">
        <w:pict w14:anchorId="134F2A8A">
          <v:rect id="_x0000_i1032" style="width:0;height:1.5pt" o:hralign="center" o:hrstd="t" o:hr="t"/>
        </w:pict>
      </w:r>
    </w:p>
    <w:p w14:paraId="11D0080D" w14:textId="77777777" w:rsidR="00EC489F" w:rsidRPr="003C0E33" w:rsidRDefault="00000000">
      <w:pPr>
        <w:pStyle w:val="Heading2"/>
        <w:rPr>
          <w:b/>
          <w:bCs/>
          <w:color w:val="auto"/>
        </w:rPr>
      </w:pPr>
      <w:bookmarkStart w:id="9" w:name="trigger-conditions"/>
      <w:bookmarkEnd w:id="8"/>
      <w:r w:rsidRPr="003C0E33">
        <w:rPr>
          <w:b/>
          <w:bCs/>
          <w:color w:val="auto"/>
        </w:rPr>
        <w:t>3.1 Trigger Conditions</w:t>
      </w:r>
    </w:p>
    <w:p w14:paraId="74D195FD" w14:textId="77777777" w:rsidR="00EC489F" w:rsidRPr="003C0E33" w:rsidRDefault="00000000">
      <w:pPr>
        <w:pStyle w:val="FirstParagraph"/>
      </w:pPr>
      <w:r w:rsidRPr="003C0E33">
        <w:t>A trigger condition determines when a Trojan activates.</w:t>
      </w:r>
    </w:p>
    <w:p w14:paraId="2773FEC0" w14:textId="77777777" w:rsidR="00EC489F" w:rsidRPr="003C0E33" w:rsidRDefault="00000000">
      <w:pPr>
        <w:pStyle w:val="BodyText"/>
      </w:pPr>
      <w:r w:rsidRPr="003C0E33">
        <w:lastRenderedPageBreak/>
        <w:t>Triggers may be based on:</w:t>
      </w:r>
    </w:p>
    <w:p w14:paraId="2800DEB3" w14:textId="77777777" w:rsidR="00EC489F" w:rsidRPr="003C0E33" w:rsidRDefault="00000000">
      <w:pPr>
        <w:pStyle w:val="BodyText"/>
        <w:contextualSpacing/>
      </w:pPr>
      <w:r w:rsidRPr="003C0E33">
        <w:t>• Input combinations</w:t>
      </w:r>
    </w:p>
    <w:p w14:paraId="446C2F6D" w14:textId="77777777" w:rsidR="00EC489F" w:rsidRPr="003C0E33" w:rsidRDefault="00000000">
      <w:pPr>
        <w:pStyle w:val="BodyText"/>
        <w:contextualSpacing/>
      </w:pPr>
      <w:r w:rsidRPr="003C0E33">
        <w:t>• Internal signals</w:t>
      </w:r>
    </w:p>
    <w:p w14:paraId="05643D7F" w14:textId="77777777" w:rsidR="00EC489F" w:rsidRPr="003C0E33" w:rsidRDefault="00000000">
      <w:pPr>
        <w:pStyle w:val="BodyText"/>
        <w:contextualSpacing/>
      </w:pPr>
      <w:r w:rsidRPr="003C0E33">
        <w:t>• Counters</w:t>
      </w:r>
    </w:p>
    <w:p w14:paraId="7197DCE4" w14:textId="77777777" w:rsidR="00EC489F" w:rsidRPr="003C0E33" w:rsidRDefault="00000000">
      <w:pPr>
        <w:pStyle w:val="BodyText"/>
        <w:contextualSpacing/>
      </w:pPr>
      <w:r w:rsidRPr="003C0E33">
        <w:t>• State machines</w:t>
      </w:r>
    </w:p>
    <w:p w14:paraId="6A021A06" w14:textId="77777777" w:rsidR="00EC489F" w:rsidRPr="003C0E33" w:rsidRDefault="00000000">
      <w:pPr>
        <w:pStyle w:val="BodyText"/>
      </w:pPr>
      <w:r w:rsidRPr="003C0E33">
        <w:t>In this experiment, the trigger will be based on a unique combination of ripple carry adder inputs.</w:t>
      </w:r>
    </w:p>
    <w:p w14:paraId="6DAD5A7A" w14:textId="77777777" w:rsidR="00EC489F" w:rsidRPr="003C0E33" w:rsidRDefault="00000000">
      <w:pPr>
        <w:pStyle w:val="BodyText"/>
      </w:pPr>
      <w:r w:rsidRPr="003C0E33">
        <w:t>To simplify waveform analysis, students should select an easily recognizable input combination.</w:t>
      </w:r>
    </w:p>
    <w:p w14:paraId="2E74F5A7" w14:textId="77777777" w:rsidR="00EC489F" w:rsidRPr="003C0E33" w:rsidRDefault="00000000">
      <w:pPr>
        <w:pStyle w:val="BodyText"/>
      </w:pPr>
      <w:r w:rsidRPr="003C0E33">
        <w:t>Example:</w:t>
      </w:r>
    </w:p>
    <w:p w14:paraId="5800E0E8" w14:textId="77777777" w:rsidR="00EC489F" w:rsidRPr="003C0E33" w:rsidRDefault="00000000">
      <w:pPr>
        <w:pStyle w:val="BodyText"/>
      </w:pPr>
      <w:r w:rsidRPr="003C0E33">
        <w:t>A = 0011 (3)</w:t>
      </w:r>
    </w:p>
    <w:p w14:paraId="34C10AEF" w14:textId="77777777" w:rsidR="00EC489F" w:rsidRPr="003C0E33" w:rsidRDefault="00000000">
      <w:pPr>
        <w:pStyle w:val="BodyText"/>
      </w:pPr>
      <w:r w:rsidRPr="003C0E33">
        <w:t>B = 0101 (5)</w:t>
      </w:r>
    </w:p>
    <w:p w14:paraId="6CCD46D1" w14:textId="77777777" w:rsidR="00EC489F" w:rsidRPr="003C0E33" w:rsidRDefault="00000000">
      <w:pPr>
        <w:pStyle w:val="BodyText"/>
      </w:pPr>
      <w:r w:rsidRPr="003C0E33">
        <w:t>Students may choose another unique combination with instructor approval.</w:t>
      </w:r>
    </w:p>
    <w:p w14:paraId="1A22B185" w14:textId="77777777" w:rsidR="00EC489F" w:rsidRPr="003C0E33" w:rsidRDefault="00000000">
      <w:r w:rsidRPr="003C0E33">
        <w:pict w14:anchorId="5F1FAA20">
          <v:rect id="_x0000_i1033" style="width:0;height:1.5pt" o:hralign="center" o:hrstd="t" o:hr="t"/>
        </w:pict>
      </w:r>
    </w:p>
    <w:p w14:paraId="4000FCE1" w14:textId="77777777" w:rsidR="00EC489F" w:rsidRPr="003C0E33" w:rsidRDefault="00000000">
      <w:pPr>
        <w:pStyle w:val="Heading2"/>
        <w:rPr>
          <w:b/>
          <w:bCs/>
          <w:color w:val="auto"/>
        </w:rPr>
      </w:pPr>
      <w:bookmarkStart w:id="10" w:name="trojan-payloads"/>
      <w:bookmarkEnd w:id="9"/>
      <w:r w:rsidRPr="003C0E33">
        <w:rPr>
          <w:b/>
          <w:bCs/>
          <w:color w:val="auto"/>
        </w:rPr>
        <w:t>3.2 Trojan Payloads</w:t>
      </w:r>
    </w:p>
    <w:p w14:paraId="00F21B1C" w14:textId="77777777" w:rsidR="00EC489F" w:rsidRPr="003C0E33" w:rsidRDefault="00000000">
      <w:pPr>
        <w:pStyle w:val="FirstParagraph"/>
      </w:pPr>
      <w:r w:rsidRPr="003C0E33">
        <w:t>The payload determines what action the Trojan performs after activation.</w:t>
      </w:r>
    </w:p>
    <w:p w14:paraId="6306ACB4" w14:textId="77777777" w:rsidR="00EC489F" w:rsidRPr="003C0E33" w:rsidRDefault="00000000">
      <w:pPr>
        <w:pStyle w:val="BodyText"/>
      </w:pPr>
      <w:r w:rsidRPr="003C0E33">
        <w:t>Possible payloads include:</w:t>
      </w:r>
    </w:p>
    <w:p w14:paraId="121C63B0" w14:textId="77777777" w:rsidR="00EC489F" w:rsidRPr="003C0E33" w:rsidRDefault="00000000">
      <w:pPr>
        <w:pStyle w:val="BodyText"/>
        <w:contextualSpacing/>
      </w:pPr>
      <w:r w:rsidRPr="003C0E33">
        <w:t>• Inverting a key bit</w:t>
      </w:r>
    </w:p>
    <w:p w14:paraId="66292443" w14:textId="77777777" w:rsidR="00EC489F" w:rsidRPr="003C0E33" w:rsidRDefault="00000000">
      <w:pPr>
        <w:pStyle w:val="BodyText"/>
        <w:contextualSpacing/>
      </w:pPr>
      <w:r w:rsidRPr="003C0E33">
        <w:t>• Forcing a key bit to logic 0</w:t>
      </w:r>
    </w:p>
    <w:p w14:paraId="53610990" w14:textId="77777777" w:rsidR="00EC489F" w:rsidRPr="003C0E33" w:rsidRDefault="00000000">
      <w:pPr>
        <w:pStyle w:val="BodyText"/>
        <w:contextualSpacing/>
      </w:pPr>
      <w:r w:rsidRPr="003C0E33">
        <w:t>• Forcing a key bit to logic 1</w:t>
      </w:r>
    </w:p>
    <w:p w14:paraId="4CB8B061" w14:textId="77777777" w:rsidR="00EC489F" w:rsidRPr="003C0E33" w:rsidRDefault="00000000">
      <w:pPr>
        <w:pStyle w:val="BodyText"/>
        <w:contextualSpacing/>
      </w:pPr>
      <w:r w:rsidRPr="003C0E33">
        <w:t>• Swapping key bits</w:t>
      </w:r>
    </w:p>
    <w:p w14:paraId="08C1FA49" w14:textId="77777777" w:rsidR="003C0E33" w:rsidRPr="003C0E33" w:rsidRDefault="003C0E33">
      <w:pPr>
        <w:pStyle w:val="BodyText"/>
        <w:contextualSpacing/>
      </w:pPr>
    </w:p>
    <w:p w14:paraId="6453559F" w14:textId="77777777" w:rsidR="00EC489F" w:rsidRPr="003C0E33" w:rsidRDefault="00000000">
      <w:pPr>
        <w:pStyle w:val="BodyText"/>
      </w:pPr>
      <w:r w:rsidRPr="003C0E33">
        <w:t>In this laboratory, the payload must modify one or more key bits before they are applied to the existing obfuscation circuitry.</w:t>
      </w:r>
    </w:p>
    <w:p w14:paraId="6C08B38A" w14:textId="77777777" w:rsidR="00EC489F" w:rsidRPr="003C0E33" w:rsidRDefault="00000000">
      <w:pPr>
        <w:pStyle w:val="BodyText"/>
      </w:pPr>
      <w:r w:rsidRPr="003C0E33">
        <w:t>Example payload:</w:t>
      </w:r>
    </w:p>
    <w:p w14:paraId="24DC9BDD" w14:textId="77777777" w:rsidR="00EC489F" w:rsidRPr="003C0E33" w:rsidRDefault="00000000">
      <w:pPr>
        <w:pStyle w:val="BodyText"/>
      </w:pPr>
      <w:r w:rsidRPr="003C0E33">
        <w:t>Invert Key(0) when the trigger condition is active.</w:t>
      </w:r>
    </w:p>
    <w:p w14:paraId="3E5421F6" w14:textId="77777777" w:rsidR="00EC489F" w:rsidRPr="003C0E33" w:rsidRDefault="00000000">
      <w:pPr>
        <w:pStyle w:val="BodyText"/>
      </w:pPr>
      <w:r w:rsidRPr="003C0E33">
        <w:t>Because the obfuscation circuitry depends on the key, modifying the key causes the ripple carry adder to produce incorrect outputs.</w:t>
      </w:r>
    </w:p>
    <w:p w14:paraId="3CA7A871" w14:textId="77777777" w:rsidR="00EC489F" w:rsidRPr="003C0E33" w:rsidRDefault="00000000">
      <w:r w:rsidRPr="003C0E33">
        <w:pict w14:anchorId="5CCE7E17">
          <v:rect id="_x0000_i1034" style="width:0;height:1.5pt" o:hralign="center" o:hrstd="t" o:hr="t"/>
        </w:pict>
      </w:r>
    </w:p>
    <w:p w14:paraId="06F5DB3C" w14:textId="77777777" w:rsidR="00EC489F" w:rsidRPr="003C0E33" w:rsidRDefault="00000000">
      <w:pPr>
        <w:pStyle w:val="Heading1"/>
        <w:rPr>
          <w:b/>
          <w:bCs/>
          <w:color w:val="auto"/>
        </w:rPr>
      </w:pPr>
      <w:bookmarkStart w:id="11" w:name="provided-files"/>
      <w:bookmarkEnd w:id="2"/>
      <w:bookmarkEnd w:id="10"/>
      <w:r w:rsidRPr="003C0E33">
        <w:rPr>
          <w:b/>
          <w:bCs/>
          <w:color w:val="auto"/>
        </w:rPr>
        <w:t>Provided Files</w:t>
      </w:r>
    </w:p>
    <w:p w14:paraId="20E83AA8" w14:textId="77777777" w:rsidR="00EC489F" w:rsidRPr="003C0E33" w:rsidRDefault="00000000">
      <w:pPr>
        <w:pStyle w:val="FirstParagraph"/>
      </w:pPr>
      <w:r w:rsidRPr="003C0E33">
        <w:t>Students will be provided with:</w:t>
      </w:r>
    </w:p>
    <w:p w14:paraId="081EF8CE" w14:textId="77777777" w:rsidR="00EC489F" w:rsidRPr="003C0E33" w:rsidRDefault="00000000">
      <w:pPr>
        <w:pStyle w:val="BodyText"/>
      </w:pPr>
      <w:r w:rsidRPr="003C0E33">
        <w:lastRenderedPageBreak/>
        <w:t>• Full Adder source code</w:t>
      </w:r>
    </w:p>
    <w:p w14:paraId="273BAC09" w14:textId="29A31BD6" w:rsidR="00EC489F" w:rsidRPr="003C0E33" w:rsidRDefault="00000000">
      <w:pPr>
        <w:pStyle w:val="BodyText"/>
      </w:pPr>
      <w:r w:rsidRPr="003C0E33">
        <w:t xml:space="preserve">File: </w:t>
      </w:r>
      <w:r w:rsidR="00DA11AF">
        <w:t>FullAdder.vhdl</w:t>
      </w:r>
    </w:p>
    <w:p w14:paraId="3743ADC3" w14:textId="77777777" w:rsidR="00EC489F" w:rsidRPr="003C0E33" w:rsidRDefault="00000000">
      <w:pPr>
        <w:pStyle w:val="BodyText"/>
      </w:pPr>
      <w:r w:rsidRPr="003C0E33">
        <w:t>• Obfuscated Ripple Carry Adder source code</w:t>
      </w:r>
    </w:p>
    <w:p w14:paraId="3A6DD92C" w14:textId="137DF8C2" w:rsidR="00EC489F" w:rsidRPr="003C0E33" w:rsidRDefault="00000000">
      <w:pPr>
        <w:pStyle w:val="BodyText"/>
      </w:pPr>
      <w:r w:rsidRPr="003C0E33">
        <w:t xml:space="preserve">File: </w:t>
      </w:r>
      <w:r w:rsidR="00DA11AF">
        <w:t>4BitAdder_Key.vhdl</w:t>
      </w:r>
    </w:p>
    <w:p w14:paraId="233143D4" w14:textId="77777777" w:rsidR="00EC489F" w:rsidRPr="003C0E33" w:rsidRDefault="00000000">
      <w:pPr>
        <w:pStyle w:val="BodyText"/>
      </w:pPr>
      <w:r w:rsidRPr="003C0E33">
        <w:t>• Testbench template</w:t>
      </w:r>
    </w:p>
    <w:p w14:paraId="3403E380" w14:textId="42BC3F73" w:rsidR="00EC489F" w:rsidRPr="003C0E33" w:rsidRDefault="00000000">
      <w:pPr>
        <w:pStyle w:val="BodyText"/>
      </w:pPr>
      <w:r w:rsidRPr="003C0E33">
        <w:t xml:space="preserve">File: </w:t>
      </w:r>
      <w:r w:rsidR="00DA11AF">
        <w:t>tb_4BitAdder_Key.vhdl</w:t>
      </w:r>
    </w:p>
    <w:p w14:paraId="143B63EB" w14:textId="77777777" w:rsidR="00EC489F" w:rsidRPr="003C0E33" w:rsidRDefault="00000000">
      <w:pPr>
        <w:pStyle w:val="BodyText"/>
      </w:pPr>
      <w:r w:rsidRPr="003C0E33">
        <w:t>The provided design already contains combinational obfuscation.</w:t>
      </w:r>
    </w:p>
    <w:p w14:paraId="4574ED9C" w14:textId="77777777" w:rsidR="00EC489F" w:rsidRPr="003C0E33" w:rsidRDefault="00000000">
      <w:pPr>
        <w:pStyle w:val="BodyText"/>
      </w:pPr>
      <w:r w:rsidRPr="003C0E33">
        <w:t>Students are not required to modify the obfuscation circuitry.</w:t>
      </w:r>
    </w:p>
    <w:p w14:paraId="31CC5F33" w14:textId="77777777" w:rsidR="00EC489F" w:rsidRPr="003C0E33" w:rsidRDefault="00000000">
      <w:pPr>
        <w:pStyle w:val="BodyText"/>
      </w:pPr>
      <w:r w:rsidRPr="003C0E33">
        <w:t>Students are only responsible for implementing the Trojan trigger and payload.</w:t>
      </w:r>
    </w:p>
    <w:p w14:paraId="086D0617" w14:textId="77777777" w:rsidR="00EC489F" w:rsidRPr="003C0E33" w:rsidRDefault="00000000">
      <w:r w:rsidRPr="003C0E33">
        <w:pict w14:anchorId="78C82AD8">
          <v:rect id="_x0000_i1035" style="width:0;height:1.5pt" o:hralign="center" o:hrstd="t" o:hr="t"/>
        </w:pict>
      </w:r>
    </w:p>
    <w:p w14:paraId="598F5CAC" w14:textId="77777777" w:rsidR="00EC489F" w:rsidRPr="003C0E33" w:rsidRDefault="00000000">
      <w:pPr>
        <w:pStyle w:val="Heading1"/>
        <w:rPr>
          <w:b/>
          <w:bCs/>
          <w:color w:val="auto"/>
        </w:rPr>
      </w:pPr>
      <w:bookmarkStart w:id="12" w:name="experiment-setup"/>
      <w:bookmarkEnd w:id="11"/>
      <w:r w:rsidRPr="003C0E33">
        <w:rPr>
          <w:b/>
          <w:bCs/>
          <w:color w:val="auto"/>
        </w:rPr>
        <w:t>Experiment Setup</w:t>
      </w:r>
    </w:p>
    <w:p w14:paraId="6BE314CA" w14:textId="77777777" w:rsidR="00EC489F" w:rsidRPr="003C0E33" w:rsidRDefault="00000000">
      <w:pPr>
        <w:pStyle w:val="Heading2"/>
        <w:rPr>
          <w:color w:val="auto"/>
        </w:rPr>
      </w:pPr>
      <w:bookmarkStart w:id="13" w:name="software-requirements"/>
      <w:r w:rsidRPr="003C0E33">
        <w:rPr>
          <w:color w:val="auto"/>
        </w:rPr>
        <w:t>Software Requirements</w:t>
      </w:r>
    </w:p>
    <w:p w14:paraId="01A16F37" w14:textId="77777777" w:rsidR="00EC489F" w:rsidRPr="003C0E33" w:rsidRDefault="00000000">
      <w:pPr>
        <w:numPr>
          <w:ilvl w:val="0"/>
          <w:numId w:val="3"/>
        </w:numPr>
      </w:pPr>
      <w:r w:rsidRPr="003C0E33">
        <w:t>Vivado Design Suite</w:t>
      </w:r>
    </w:p>
    <w:p w14:paraId="29343EC3" w14:textId="77777777" w:rsidR="00EC489F" w:rsidRPr="003C0E33" w:rsidRDefault="00000000">
      <w:pPr>
        <w:numPr>
          <w:ilvl w:val="0"/>
          <w:numId w:val="3"/>
        </w:numPr>
      </w:pPr>
      <w:r w:rsidRPr="003C0E33">
        <w:t>Provided VHDL Source Files</w:t>
      </w:r>
    </w:p>
    <w:p w14:paraId="54589801" w14:textId="77777777" w:rsidR="00EC489F" w:rsidRPr="003C0E33" w:rsidRDefault="00000000">
      <w:pPr>
        <w:numPr>
          <w:ilvl w:val="0"/>
          <w:numId w:val="3"/>
        </w:numPr>
      </w:pPr>
      <w:r w:rsidRPr="003C0E33">
        <w:t>Simulation Waveform Viewer</w:t>
      </w:r>
    </w:p>
    <w:p w14:paraId="65CC498C" w14:textId="77777777" w:rsidR="00EC489F" w:rsidRPr="003C0E33" w:rsidRDefault="00000000">
      <w:r w:rsidRPr="003C0E33">
        <w:pict w14:anchorId="32208F4A">
          <v:rect id="_x0000_i1036" style="width:0;height:1.5pt" o:hralign="center" o:hrstd="t" o:hr="t"/>
        </w:pict>
      </w:r>
    </w:p>
    <w:p w14:paraId="692E66A9" w14:textId="77777777" w:rsidR="00EC489F" w:rsidRPr="003C0E33" w:rsidRDefault="00000000">
      <w:pPr>
        <w:pStyle w:val="Heading2"/>
        <w:rPr>
          <w:b/>
          <w:bCs/>
          <w:color w:val="auto"/>
        </w:rPr>
      </w:pPr>
      <w:bookmarkStart w:id="14" w:name="knowledge-requirements"/>
      <w:bookmarkEnd w:id="13"/>
      <w:r w:rsidRPr="003C0E33">
        <w:rPr>
          <w:b/>
          <w:bCs/>
          <w:color w:val="auto"/>
        </w:rPr>
        <w:t>Knowledge Requirements</w:t>
      </w:r>
    </w:p>
    <w:p w14:paraId="34254354" w14:textId="77777777" w:rsidR="00EC489F" w:rsidRPr="003C0E33" w:rsidRDefault="00000000">
      <w:pPr>
        <w:pStyle w:val="FirstParagraph"/>
      </w:pPr>
      <w:r w:rsidRPr="003C0E33">
        <w:t>Students should be familiar with:</w:t>
      </w:r>
    </w:p>
    <w:p w14:paraId="1494B081" w14:textId="77777777" w:rsidR="00EC489F" w:rsidRPr="003C0E33" w:rsidRDefault="00000000">
      <w:pPr>
        <w:numPr>
          <w:ilvl w:val="0"/>
          <w:numId w:val="4"/>
        </w:numPr>
      </w:pPr>
      <w:r w:rsidRPr="003C0E33">
        <w:t>VHDL</w:t>
      </w:r>
    </w:p>
    <w:p w14:paraId="2744072D" w14:textId="77777777" w:rsidR="00EC489F" w:rsidRPr="003C0E33" w:rsidRDefault="00000000">
      <w:pPr>
        <w:numPr>
          <w:ilvl w:val="0"/>
          <w:numId w:val="4"/>
        </w:numPr>
      </w:pPr>
      <w:r w:rsidRPr="003C0E33">
        <w:t>Full Adders</w:t>
      </w:r>
    </w:p>
    <w:p w14:paraId="77D419AB" w14:textId="77777777" w:rsidR="00EC489F" w:rsidRPr="003C0E33" w:rsidRDefault="00000000">
      <w:pPr>
        <w:numPr>
          <w:ilvl w:val="0"/>
          <w:numId w:val="4"/>
        </w:numPr>
      </w:pPr>
      <w:r w:rsidRPr="003C0E33">
        <w:t>Ripple Carry Adders</w:t>
      </w:r>
    </w:p>
    <w:p w14:paraId="1EE9AA89" w14:textId="77777777" w:rsidR="00EC489F" w:rsidRPr="003C0E33" w:rsidRDefault="00000000">
      <w:pPr>
        <w:numPr>
          <w:ilvl w:val="0"/>
          <w:numId w:val="4"/>
        </w:numPr>
      </w:pPr>
      <w:r w:rsidRPr="003C0E33">
        <w:t>Component Instantiation</w:t>
      </w:r>
    </w:p>
    <w:p w14:paraId="05401587" w14:textId="77777777" w:rsidR="00EC489F" w:rsidRPr="003C0E33" w:rsidRDefault="00000000">
      <w:pPr>
        <w:numPr>
          <w:ilvl w:val="0"/>
          <w:numId w:val="4"/>
        </w:numPr>
      </w:pPr>
      <w:r w:rsidRPr="003C0E33">
        <w:t>Behavioral Simulation</w:t>
      </w:r>
    </w:p>
    <w:p w14:paraId="068681A9" w14:textId="77777777" w:rsidR="00EC489F" w:rsidRPr="003C0E33" w:rsidRDefault="00000000">
      <w:pPr>
        <w:numPr>
          <w:ilvl w:val="0"/>
          <w:numId w:val="4"/>
        </w:numPr>
      </w:pPr>
      <w:r w:rsidRPr="003C0E33">
        <w:t>Hardware Obfuscation</w:t>
      </w:r>
    </w:p>
    <w:p w14:paraId="7128EAE9" w14:textId="77777777" w:rsidR="00EC489F" w:rsidRPr="003C0E33" w:rsidRDefault="00000000">
      <w:r w:rsidRPr="003C0E33">
        <w:pict w14:anchorId="2625D63D">
          <v:rect id="_x0000_i1037" style="width:0;height:1.5pt" o:hralign="center" o:hrstd="t" o:hr="t"/>
        </w:pict>
      </w:r>
    </w:p>
    <w:p w14:paraId="49C8E787" w14:textId="77777777" w:rsidR="00EC489F" w:rsidRPr="003C0E33" w:rsidRDefault="00000000">
      <w:pPr>
        <w:pStyle w:val="Heading1"/>
        <w:rPr>
          <w:b/>
          <w:bCs/>
          <w:color w:val="auto"/>
        </w:rPr>
      </w:pPr>
      <w:bookmarkStart w:id="15" w:name="instructions-and-questions"/>
      <w:bookmarkEnd w:id="12"/>
      <w:bookmarkEnd w:id="14"/>
      <w:r w:rsidRPr="003C0E33">
        <w:rPr>
          <w:b/>
          <w:bCs/>
          <w:color w:val="auto"/>
        </w:rPr>
        <w:lastRenderedPageBreak/>
        <w:t>Instructions and Questions</w:t>
      </w:r>
    </w:p>
    <w:p w14:paraId="3B66FBB0" w14:textId="77777777" w:rsidR="00EC489F" w:rsidRPr="003C0E33" w:rsidRDefault="00000000">
      <w:pPr>
        <w:pStyle w:val="Heading1"/>
        <w:rPr>
          <w:b/>
          <w:bCs/>
          <w:color w:val="auto"/>
        </w:rPr>
      </w:pPr>
      <w:bookmarkStart w:id="16" w:name="Xe9275eb9eb255a088e68df50e126066a5469a59"/>
      <w:bookmarkEnd w:id="15"/>
      <w:r w:rsidRPr="003C0E33">
        <w:rPr>
          <w:b/>
          <w:bCs/>
          <w:color w:val="auto"/>
        </w:rPr>
        <w:t>Part I – Analysis of the Provided Obfuscated Design</w:t>
      </w:r>
    </w:p>
    <w:p w14:paraId="78D25A03" w14:textId="77777777" w:rsidR="00EC489F" w:rsidRPr="003C0E33" w:rsidRDefault="00000000">
      <w:pPr>
        <w:pStyle w:val="FirstParagraph"/>
      </w:pPr>
      <w:r w:rsidRPr="003C0E33">
        <w:t>Students shall analyze the provided combinationally obfuscated ripple carry adder.</w:t>
      </w:r>
    </w:p>
    <w:p w14:paraId="38D42571" w14:textId="77777777" w:rsidR="00EC489F" w:rsidRPr="003C0E33" w:rsidRDefault="00000000">
      <w:pPr>
        <w:pStyle w:val="Heading2"/>
        <w:rPr>
          <w:color w:val="auto"/>
        </w:rPr>
      </w:pPr>
      <w:bookmarkStart w:id="17" w:name="tasks"/>
      <w:r w:rsidRPr="003C0E33">
        <w:rPr>
          <w:color w:val="auto"/>
        </w:rPr>
        <w:t>Tasks</w:t>
      </w:r>
    </w:p>
    <w:p w14:paraId="3DAD3FBC" w14:textId="77777777" w:rsidR="00EC489F" w:rsidRPr="003C0E33" w:rsidRDefault="00000000">
      <w:pPr>
        <w:numPr>
          <w:ilvl w:val="0"/>
          <w:numId w:val="5"/>
        </w:numPr>
      </w:pPr>
      <w:r w:rsidRPr="003C0E33">
        <w:t>Examine the provided VHDL source code.</w:t>
      </w:r>
    </w:p>
    <w:p w14:paraId="3A72E76A" w14:textId="77777777" w:rsidR="00EC489F" w:rsidRPr="003C0E33" w:rsidRDefault="00000000">
      <w:pPr>
        <w:numPr>
          <w:ilvl w:val="0"/>
          <w:numId w:val="5"/>
        </w:numPr>
      </w:pPr>
      <w:r w:rsidRPr="003C0E33">
        <w:t>Identify the key input signals.</w:t>
      </w:r>
    </w:p>
    <w:p w14:paraId="6524985C" w14:textId="77777777" w:rsidR="00EC489F" w:rsidRPr="003C0E33" w:rsidRDefault="00000000">
      <w:pPr>
        <w:numPr>
          <w:ilvl w:val="0"/>
          <w:numId w:val="5"/>
        </w:numPr>
      </w:pPr>
      <w:r w:rsidRPr="003C0E33">
        <w:t>Determine how carry signals are obfuscated.</w:t>
      </w:r>
    </w:p>
    <w:p w14:paraId="47F5ECDE" w14:textId="77777777" w:rsidR="00EC489F" w:rsidRPr="003C0E33" w:rsidRDefault="00000000">
      <w:pPr>
        <w:numPr>
          <w:ilvl w:val="0"/>
          <w:numId w:val="5"/>
        </w:numPr>
      </w:pPr>
      <w:r w:rsidRPr="003C0E33">
        <w:t>Simulate the design using the provided key.</w:t>
      </w:r>
    </w:p>
    <w:p w14:paraId="408CEC9F" w14:textId="77777777" w:rsidR="00EC489F" w:rsidRPr="003C0E33" w:rsidRDefault="00000000">
      <w:pPr>
        <w:numPr>
          <w:ilvl w:val="0"/>
          <w:numId w:val="5"/>
        </w:numPr>
      </w:pPr>
      <w:r w:rsidRPr="003C0E33">
        <w:t>Verify correct addition behavior.</w:t>
      </w:r>
    </w:p>
    <w:p w14:paraId="795E5FC8" w14:textId="77777777" w:rsidR="00EC489F" w:rsidRPr="003C0E33" w:rsidRDefault="00000000">
      <w:pPr>
        <w:pStyle w:val="Heading2"/>
        <w:rPr>
          <w:color w:val="auto"/>
        </w:rPr>
      </w:pPr>
      <w:bookmarkStart w:id="18" w:name="deliverables"/>
      <w:bookmarkEnd w:id="17"/>
      <w:r w:rsidRPr="003C0E33">
        <w:rPr>
          <w:color w:val="auto"/>
        </w:rPr>
        <w:t>Deliverables</w:t>
      </w:r>
    </w:p>
    <w:p w14:paraId="348D7B8F" w14:textId="77777777" w:rsidR="00EC489F" w:rsidRPr="003C0E33" w:rsidRDefault="00000000">
      <w:pPr>
        <w:numPr>
          <w:ilvl w:val="0"/>
          <w:numId w:val="6"/>
        </w:numPr>
      </w:pPr>
      <w:r w:rsidRPr="003C0E33">
        <w:t>Annotated VHDL source code</w:t>
      </w:r>
    </w:p>
    <w:p w14:paraId="32C9F930" w14:textId="77777777" w:rsidR="00EC489F" w:rsidRPr="003C0E33" w:rsidRDefault="00000000">
      <w:pPr>
        <w:numPr>
          <w:ilvl w:val="0"/>
          <w:numId w:val="6"/>
        </w:numPr>
      </w:pPr>
      <w:r w:rsidRPr="003C0E33">
        <w:t>Obfuscated ripple carry adder schematic</w:t>
      </w:r>
    </w:p>
    <w:p w14:paraId="096970EB" w14:textId="77777777" w:rsidR="00EC489F" w:rsidRPr="003C0E33" w:rsidRDefault="00000000">
      <w:pPr>
        <w:numPr>
          <w:ilvl w:val="0"/>
          <w:numId w:val="6"/>
        </w:numPr>
      </w:pPr>
      <w:r w:rsidRPr="003C0E33">
        <w:t>Simulation waveform</w:t>
      </w:r>
    </w:p>
    <w:p w14:paraId="2D1DAFFA" w14:textId="77777777" w:rsidR="00EC489F" w:rsidRPr="003C0E33" w:rsidRDefault="00000000">
      <w:pPr>
        <w:numPr>
          <w:ilvl w:val="0"/>
          <w:numId w:val="6"/>
        </w:numPr>
      </w:pPr>
      <w:r w:rsidRPr="003C0E33">
        <w:t>Brief explanation of the obfuscation mechanism</w:t>
      </w:r>
    </w:p>
    <w:p w14:paraId="66F4E408" w14:textId="77777777" w:rsidR="00EC489F" w:rsidRPr="003C0E33" w:rsidRDefault="00000000">
      <w:pPr>
        <w:pStyle w:val="Heading2"/>
        <w:rPr>
          <w:color w:val="auto"/>
        </w:rPr>
      </w:pPr>
      <w:bookmarkStart w:id="19" w:name="questions"/>
      <w:bookmarkEnd w:id="18"/>
      <w:r w:rsidRPr="003C0E33">
        <w:rPr>
          <w:color w:val="auto"/>
        </w:rPr>
        <w:t>Questions</w:t>
      </w:r>
    </w:p>
    <w:p w14:paraId="5BDCFB6B" w14:textId="77777777" w:rsidR="00EC489F" w:rsidRPr="003C0E33" w:rsidRDefault="00000000">
      <w:pPr>
        <w:numPr>
          <w:ilvl w:val="0"/>
          <w:numId w:val="7"/>
        </w:numPr>
      </w:pPr>
      <w:r w:rsidRPr="003C0E33">
        <w:t>What is the purpose of the key input?</w:t>
      </w:r>
    </w:p>
    <w:p w14:paraId="47A62305" w14:textId="77777777" w:rsidR="00EC489F" w:rsidRPr="003C0E33" w:rsidRDefault="00000000">
      <w:pPr>
        <w:numPr>
          <w:ilvl w:val="0"/>
          <w:numId w:val="7"/>
        </w:numPr>
      </w:pPr>
      <w:r w:rsidRPr="003C0E33">
        <w:t>Why are carry signals effective locations for obfuscation?</w:t>
      </w:r>
    </w:p>
    <w:p w14:paraId="4B9A46EA" w14:textId="77777777" w:rsidR="00EC489F" w:rsidRPr="003C0E33" w:rsidRDefault="00000000">
      <w:pPr>
        <w:numPr>
          <w:ilvl w:val="0"/>
          <w:numId w:val="7"/>
        </w:numPr>
      </w:pPr>
      <w:r w:rsidRPr="003C0E33">
        <w:t>How does XOR/XNOR locking affect carry propagation?</w:t>
      </w:r>
    </w:p>
    <w:p w14:paraId="789F5F83" w14:textId="77777777" w:rsidR="00EC489F" w:rsidRPr="003C0E33" w:rsidRDefault="00000000">
      <w:pPr>
        <w:numPr>
          <w:ilvl w:val="0"/>
          <w:numId w:val="7"/>
        </w:numPr>
      </w:pPr>
      <w:r w:rsidRPr="003C0E33">
        <w:t>How does multiplexer locking affect carry propagation?</w:t>
      </w:r>
    </w:p>
    <w:p w14:paraId="152022FF" w14:textId="77777777" w:rsidR="00EC489F" w:rsidRPr="003C0E33" w:rsidRDefault="00000000">
      <w:r w:rsidRPr="003C0E33">
        <w:pict w14:anchorId="14989929">
          <v:rect id="_x0000_i1038" style="width:0;height:1.5pt" o:hralign="center" o:hrstd="t" o:hr="t"/>
        </w:pict>
      </w:r>
    </w:p>
    <w:p w14:paraId="0CEB549A" w14:textId="77777777" w:rsidR="00EC489F" w:rsidRPr="003C0E33" w:rsidRDefault="00000000">
      <w:pPr>
        <w:pStyle w:val="Heading1"/>
        <w:rPr>
          <w:b/>
          <w:bCs/>
          <w:color w:val="auto"/>
        </w:rPr>
      </w:pPr>
      <w:bookmarkStart w:id="20" w:name="part-ii-trojan-trigger-design"/>
      <w:bookmarkEnd w:id="16"/>
      <w:bookmarkEnd w:id="19"/>
      <w:r w:rsidRPr="003C0E33">
        <w:rPr>
          <w:b/>
          <w:bCs/>
          <w:color w:val="auto"/>
        </w:rPr>
        <w:t>Part II – Trojan Trigger Design</w:t>
      </w:r>
    </w:p>
    <w:p w14:paraId="3B1941C2" w14:textId="77777777" w:rsidR="00EC489F" w:rsidRPr="003C0E33" w:rsidRDefault="00000000">
      <w:pPr>
        <w:pStyle w:val="FirstParagraph"/>
      </w:pPr>
      <w:r w:rsidRPr="003C0E33">
        <w:t>Students shall design a combinational trigger condition.</w:t>
      </w:r>
    </w:p>
    <w:p w14:paraId="52FC7097" w14:textId="77777777" w:rsidR="00EC489F" w:rsidRPr="003C0E33" w:rsidRDefault="00000000">
      <w:pPr>
        <w:pStyle w:val="Heading2"/>
        <w:rPr>
          <w:color w:val="auto"/>
        </w:rPr>
      </w:pPr>
      <w:bookmarkStart w:id="21" w:name="requirements"/>
      <w:r w:rsidRPr="003C0E33">
        <w:rPr>
          <w:color w:val="auto"/>
        </w:rPr>
        <w:t>Requirements</w:t>
      </w:r>
    </w:p>
    <w:p w14:paraId="397824C7" w14:textId="77777777" w:rsidR="00EC489F" w:rsidRPr="003C0E33" w:rsidRDefault="00000000">
      <w:pPr>
        <w:numPr>
          <w:ilvl w:val="0"/>
          <w:numId w:val="8"/>
        </w:numPr>
      </w:pPr>
      <w:r w:rsidRPr="003C0E33">
        <w:t>Select a unique combination of A and B.</w:t>
      </w:r>
    </w:p>
    <w:p w14:paraId="5127AA8D" w14:textId="77777777" w:rsidR="00EC489F" w:rsidRPr="003C0E33" w:rsidRDefault="00000000">
      <w:pPr>
        <w:numPr>
          <w:ilvl w:val="0"/>
          <w:numId w:val="8"/>
        </w:numPr>
      </w:pPr>
      <w:r w:rsidRPr="003C0E33">
        <w:t>The trigger shall activate only for that combination.</w:t>
      </w:r>
    </w:p>
    <w:p w14:paraId="79C6CF44" w14:textId="77777777" w:rsidR="00EC489F" w:rsidRPr="003C0E33" w:rsidRDefault="00000000">
      <w:pPr>
        <w:numPr>
          <w:ilvl w:val="0"/>
          <w:numId w:val="8"/>
        </w:numPr>
      </w:pPr>
      <w:r w:rsidRPr="003C0E33">
        <w:lastRenderedPageBreak/>
        <w:t>The trigger shall be implemented as combinational logic.</w:t>
      </w:r>
    </w:p>
    <w:p w14:paraId="5B0A610F" w14:textId="77777777" w:rsidR="00EC489F" w:rsidRPr="003C0E33" w:rsidRDefault="00000000">
      <w:pPr>
        <w:numPr>
          <w:ilvl w:val="0"/>
          <w:numId w:val="8"/>
        </w:numPr>
      </w:pPr>
      <w:r w:rsidRPr="003C0E33">
        <w:t>The trigger shall be represented by a signal named trigger.</w:t>
      </w:r>
    </w:p>
    <w:p w14:paraId="383A51F1" w14:textId="77777777" w:rsidR="00EC489F" w:rsidRPr="003C0E33" w:rsidRDefault="00000000">
      <w:pPr>
        <w:pStyle w:val="Heading2"/>
        <w:rPr>
          <w:color w:val="auto"/>
        </w:rPr>
      </w:pPr>
      <w:bookmarkStart w:id="22" w:name="deliverables-1"/>
      <w:bookmarkEnd w:id="21"/>
      <w:r w:rsidRPr="003C0E33">
        <w:rPr>
          <w:color w:val="auto"/>
        </w:rPr>
        <w:t>Deliverables</w:t>
      </w:r>
    </w:p>
    <w:p w14:paraId="30666E0F" w14:textId="77777777" w:rsidR="00EC489F" w:rsidRPr="003C0E33" w:rsidRDefault="00000000">
      <w:pPr>
        <w:numPr>
          <w:ilvl w:val="0"/>
          <w:numId w:val="9"/>
        </w:numPr>
      </w:pPr>
      <w:r w:rsidRPr="003C0E33">
        <w:t>Trigger condition VHDL code</w:t>
      </w:r>
    </w:p>
    <w:p w14:paraId="6498F151" w14:textId="77777777" w:rsidR="00EC489F" w:rsidRPr="003C0E33" w:rsidRDefault="00000000">
      <w:pPr>
        <w:numPr>
          <w:ilvl w:val="0"/>
          <w:numId w:val="9"/>
        </w:numPr>
      </w:pPr>
      <w:r w:rsidRPr="003C0E33">
        <w:t>Description of the selected trigger combination</w:t>
      </w:r>
    </w:p>
    <w:p w14:paraId="5A6E8F49" w14:textId="77777777" w:rsidR="00EC489F" w:rsidRPr="003C0E33" w:rsidRDefault="00000000">
      <w:pPr>
        <w:numPr>
          <w:ilvl w:val="0"/>
          <w:numId w:val="9"/>
        </w:numPr>
      </w:pPr>
      <w:r w:rsidRPr="003C0E33">
        <w:t>Simulation demonstrating trigger activation</w:t>
      </w:r>
    </w:p>
    <w:p w14:paraId="5E7BBBB5" w14:textId="77777777" w:rsidR="00EC489F" w:rsidRPr="003C0E33" w:rsidRDefault="00000000">
      <w:pPr>
        <w:pStyle w:val="Heading2"/>
        <w:rPr>
          <w:color w:val="auto"/>
        </w:rPr>
      </w:pPr>
      <w:bookmarkStart w:id="23" w:name="questions-1"/>
      <w:bookmarkEnd w:id="22"/>
      <w:r w:rsidRPr="003C0E33">
        <w:rPr>
          <w:color w:val="auto"/>
        </w:rPr>
        <w:t>Questions</w:t>
      </w:r>
    </w:p>
    <w:p w14:paraId="4BDD06F0" w14:textId="77777777" w:rsidR="00EC489F" w:rsidRPr="003C0E33" w:rsidRDefault="00000000">
      <w:pPr>
        <w:numPr>
          <w:ilvl w:val="0"/>
          <w:numId w:val="10"/>
        </w:numPr>
      </w:pPr>
      <w:r w:rsidRPr="003C0E33">
        <w:t>Why is the selected trigger combination unlikely to occur accidentally?</w:t>
      </w:r>
    </w:p>
    <w:p w14:paraId="79600C83" w14:textId="77777777" w:rsidR="00EC489F" w:rsidRPr="003C0E33" w:rsidRDefault="00000000">
      <w:pPr>
        <w:numPr>
          <w:ilvl w:val="0"/>
          <w:numId w:val="10"/>
        </w:numPr>
      </w:pPr>
      <w:r w:rsidRPr="003C0E33">
        <w:t>How could a trigger be made more difficult to detect?</w:t>
      </w:r>
    </w:p>
    <w:p w14:paraId="74CCE9EF" w14:textId="77777777" w:rsidR="00EC489F" w:rsidRPr="003C0E33" w:rsidRDefault="00000000">
      <w:r w:rsidRPr="003C0E33">
        <w:pict w14:anchorId="3D3879CF">
          <v:rect id="_x0000_i1039" style="width:0;height:1.5pt" o:hralign="center" o:hrstd="t" o:hr="t"/>
        </w:pict>
      </w:r>
    </w:p>
    <w:p w14:paraId="743768D6" w14:textId="77777777" w:rsidR="00EC489F" w:rsidRPr="003C0E33" w:rsidRDefault="00000000">
      <w:pPr>
        <w:pStyle w:val="Heading1"/>
        <w:rPr>
          <w:b/>
          <w:bCs/>
          <w:color w:val="auto"/>
        </w:rPr>
      </w:pPr>
      <w:bookmarkStart w:id="24" w:name="part-iii-trojan-payload-implementation"/>
      <w:bookmarkEnd w:id="20"/>
      <w:bookmarkEnd w:id="23"/>
      <w:r w:rsidRPr="003C0E33">
        <w:rPr>
          <w:b/>
          <w:bCs/>
          <w:color w:val="auto"/>
        </w:rPr>
        <w:t>Part III – Trojan Payload Implementation</w:t>
      </w:r>
    </w:p>
    <w:p w14:paraId="0CBDD30E" w14:textId="77777777" w:rsidR="00EC489F" w:rsidRPr="003C0E33" w:rsidRDefault="00000000">
      <w:pPr>
        <w:pStyle w:val="FirstParagraph"/>
      </w:pPr>
      <w:r w:rsidRPr="003C0E33">
        <w:t>Students shall implement a Trojan payload.</w:t>
      </w:r>
    </w:p>
    <w:p w14:paraId="6956768E" w14:textId="77777777" w:rsidR="00EC489F" w:rsidRPr="003C0E33" w:rsidRDefault="00000000">
      <w:pPr>
        <w:pStyle w:val="Heading2"/>
        <w:rPr>
          <w:color w:val="auto"/>
        </w:rPr>
      </w:pPr>
      <w:bookmarkStart w:id="25" w:name="requirements-1"/>
      <w:r w:rsidRPr="003C0E33">
        <w:rPr>
          <w:color w:val="auto"/>
        </w:rPr>
        <w:t>Requirements</w:t>
      </w:r>
    </w:p>
    <w:p w14:paraId="350F27D0" w14:textId="77777777" w:rsidR="00EC489F" w:rsidRPr="003C0E33" w:rsidRDefault="00000000">
      <w:pPr>
        <w:numPr>
          <w:ilvl w:val="0"/>
          <w:numId w:val="11"/>
        </w:numPr>
      </w:pPr>
      <w:r w:rsidRPr="003C0E33">
        <w:t>Create a modified key signal.</w:t>
      </w:r>
    </w:p>
    <w:p w14:paraId="21772491" w14:textId="77777777" w:rsidR="00EC489F" w:rsidRPr="003C0E33" w:rsidRDefault="00000000">
      <w:pPr>
        <w:numPr>
          <w:ilvl w:val="0"/>
          <w:numId w:val="11"/>
        </w:numPr>
      </w:pPr>
      <w:r w:rsidRPr="003C0E33">
        <w:t>The payload shall execute only when trigger = ‘1’.</w:t>
      </w:r>
    </w:p>
    <w:p w14:paraId="72C28585" w14:textId="77777777" w:rsidR="00EC489F" w:rsidRPr="003C0E33" w:rsidRDefault="00000000">
      <w:pPr>
        <w:numPr>
          <w:ilvl w:val="0"/>
          <w:numId w:val="11"/>
        </w:numPr>
      </w:pPr>
      <w:r w:rsidRPr="003C0E33">
        <w:t>The payload must modify at least one key bit.</w:t>
      </w:r>
    </w:p>
    <w:p w14:paraId="2B893E06" w14:textId="77777777" w:rsidR="00EC489F" w:rsidRPr="003C0E33" w:rsidRDefault="00000000">
      <w:pPr>
        <w:numPr>
          <w:ilvl w:val="0"/>
          <w:numId w:val="11"/>
        </w:numPr>
      </w:pPr>
      <w:r w:rsidRPr="003C0E33">
        <w:t>The existing obfuscation circuitry shall remain unchanged.</w:t>
      </w:r>
    </w:p>
    <w:p w14:paraId="4B1D25A6" w14:textId="77777777" w:rsidR="00EC489F" w:rsidRPr="003C0E33" w:rsidRDefault="00000000">
      <w:pPr>
        <w:pStyle w:val="Heading2"/>
        <w:rPr>
          <w:color w:val="auto"/>
        </w:rPr>
      </w:pPr>
      <w:bookmarkStart w:id="26" w:name="deliverables-2"/>
      <w:bookmarkEnd w:id="25"/>
      <w:r w:rsidRPr="003C0E33">
        <w:rPr>
          <w:color w:val="auto"/>
        </w:rPr>
        <w:t>Deliverables</w:t>
      </w:r>
    </w:p>
    <w:p w14:paraId="383A375C" w14:textId="77777777" w:rsidR="00EC489F" w:rsidRPr="003C0E33" w:rsidRDefault="00000000">
      <w:pPr>
        <w:numPr>
          <w:ilvl w:val="0"/>
          <w:numId w:val="12"/>
        </w:numPr>
      </w:pPr>
      <w:r w:rsidRPr="003C0E33">
        <w:t>Modified VHDL source code</w:t>
      </w:r>
    </w:p>
    <w:p w14:paraId="2C6A8709" w14:textId="77777777" w:rsidR="00EC489F" w:rsidRPr="003C0E33" w:rsidRDefault="00000000">
      <w:pPr>
        <w:numPr>
          <w:ilvl w:val="0"/>
          <w:numId w:val="12"/>
        </w:numPr>
      </w:pPr>
      <w:r w:rsidRPr="003C0E33">
        <w:t>Description of the payload</w:t>
      </w:r>
    </w:p>
    <w:p w14:paraId="0DCB2A1B" w14:textId="77777777" w:rsidR="00EC489F" w:rsidRPr="003C0E33" w:rsidRDefault="00000000">
      <w:pPr>
        <w:numPr>
          <w:ilvl w:val="0"/>
          <w:numId w:val="12"/>
        </w:numPr>
      </w:pPr>
      <w:r w:rsidRPr="003C0E33">
        <w:t>Updated schematic</w:t>
      </w:r>
    </w:p>
    <w:p w14:paraId="461B0C60" w14:textId="77777777" w:rsidR="00EC489F" w:rsidRPr="003C0E33" w:rsidRDefault="00000000">
      <w:pPr>
        <w:pStyle w:val="Heading2"/>
        <w:rPr>
          <w:color w:val="auto"/>
        </w:rPr>
      </w:pPr>
      <w:bookmarkStart w:id="27" w:name="questions-2"/>
      <w:bookmarkEnd w:id="26"/>
      <w:r w:rsidRPr="003C0E33">
        <w:rPr>
          <w:color w:val="auto"/>
        </w:rPr>
        <w:t>Questions</w:t>
      </w:r>
    </w:p>
    <w:p w14:paraId="16B68C0E" w14:textId="77777777" w:rsidR="00EC489F" w:rsidRPr="003C0E33" w:rsidRDefault="00000000">
      <w:pPr>
        <w:numPr>
          <w:ilvl w:val="0"/>
          <w:numId w:val="13"/>
        </w:numPr>
      </w:pPr>
      <w:r w:rsidRPr="003C0E33">
        <w:t>Which key bit was modified?</w:t>
      </w:r>
    </w:p>
    <w:p w14:paraId="7427AC01" w14:textId="77777777" w:rsidR="00EC489F" w:rsidRPr="003C0E33" w:rsidRDefault="00000000">
      <w:pPr>
        <w:numPr>
          <w:ilvl w:val="0"/>
          <w:numId w:val="13"/>
        </w:numPr>
      </w:pPr>
      <w:r w:rsidRPr="003C0E33">
        <w:t>How does the payload affect the obfuscation circuitry?</w:t>
      </w:r>
    </w:p>
    <w:p w14:paraId="30FEA809" w14:textId="77777777" w:rsidR="00EC489F" w:rsidRPr="003C0E33" w:rsidRDefault="00000000">
      <w:pPr>
        <w:numPr>
          <w:ilvl w:val="0"/>
          <w:numId w:val="13"/>
        </w:numPr>
      </w:pPr>
      <w:r w:rsidRPr="003C0E33">
        <w:t>Why does the output become corrupted?</w:t>
      </w:r>
    </w:p>
    <w:p w14:paraId="34813CE8" w14:textId="77777777" w:rsidR="00EC489F" w:rsidRPr="003C0E33" w:rsidRDefault="00000000">
      <w:r w:rsidRPr="003C0E33">
        <w:pict w14:anchorId="3AA5D1B7">
          <v:rect id="_x0000_i1040" style="width:0;height:1.5pt" o:hralign="center" o:hrstd="t" o:hr="t"/>
        </w:pict>
      </w:r>
    </w:p>
    <w:p w14:paraId="5D0A6FBD" w14:textId="77777777" w:rsidR="00EC489F" w:rsidRPr="003C0E33" w:rsidRDefault="00000000">
      <w:pPr>
        <w:pStyle w:val="Heading1"/>
        <w:rPr>
          <w:b/>
          <w:bCs/>
          <w:color w:val="auto"/>
        </w:rPr>
      </w:pPr>
      <w:bookmarkStart w:id="28" w:name="part-iv-trojan-verification"/>
      <w:bookmarkEnd w:id="24"/>
      <w:bookmarkEnd w:id="27"/>
      <w:r w:rsidRPr="003C0E33">
        <w:rPr>
          <w:b/>
          <w:bCs/>
          <w:color w:val="auto"/>
        </w:rPr>
        <w:lastRenderedPageBreak/>
        <w:t>Part IV – Trojan Verification</w:t>
      </w:r>
    </w:p>
    <w:p w14:paraId="746D8F3B" w14:textId="77777777" w:rsidR="00EC489F" w:rsidRPr="003C0E33" w:rsidRDefault="00000000">
      <w:pPr>
        <w:pStyle w:val="FirstParagraph"/>
      </w:pPr>
      <w:r w:rsidRPr="003C0E33">
        <w:t>Students shall verify Trojan operation through simulation.</w:t>
      </w:r>
    </w:p>
    <w:p w14:paraId="2A1CC804" w14:textId="77777777" w:rsidR="00EC489F" w:rsidRPr="003C0E33" w:rsidRDefault="00000000">
      <w:pPr>
        <w:pStyle w:val="Heading2"/>
        <w:rPr>
          <w:color w:val="auto"/>
        </w:rPr>
      </w:pPr>
      <w:bookmarkStart w:id="29" w:name="test-case-a-trigger-inactive"/>
      <w:r w:rsidRPr="003C0E33">
        <w:rPr>
          <w:color w:val="auto"/>
        </w:rPr>
        <w:t>Test Case A – Trigger Inactive</w:t>
      </w:r>
    </w:p>
    <w:p w14:paraId="2D32056A" w14:textId="77777777" w:rsidR="00EC489F" w:rsidRPr="003C0E33" w:rsidRDefault="00000000">
      <w:pPr>
        <w:pStyle w:val="FirstParagraph"/>
      </w:pPr>
      <w:r w:rsidRPr="003C0E33">
        <w:t>Apply input values that do not activate the trigger.</w:t>
      </w:r>
    </w:p>
    <w:p w14:paraId="730683AE" w14:textId="77777777" w:rsidR="00EC489F" w:rsidRPr="003C0E33" w:rsidRDefault="00000000">
      <w:pPr>
        <w:pStyle w:val="BodyText"/>
      </w:pPr>
      <w:r w:rsidRPr="003C0E33">
        <w:t>Expected Result:</w:t>
      </w:r>
    </w:p>
    <w:p w14:paraId="5BF691AF" w14:textId="77777777" w:rsidR="00EC489F" w:rsidRPr="003C0E33" w:rsidRDefault="00000000">
      <w:pPr>
        <w:pStyle w:val="BodyText"/>
      </w:pPr>
      <w:r w:rsidRPr="003C0E33">
        <w:t>The ripple carry adder shall operate normally.</w:t>
      </w:r>
    </w:p>
    <w:p w14:paraId="1D3FE0EF" w14:textId="77777777" w:rsidR="00EC489F" w:rsidRPr="003C0E33" w:rsidRDefault="00000000">
      <w:r w:rsidRPr="003C0E33">
        <w:pict w14:anchorId="066B3951">
          <v:rect id="_x0000_i1041" style="width:0;height:1.5pt" o:hralign="center" o:hrstd="t" o:hr="t"/>
        </w:pict>
      </w:r>
    </w:p>
    <w:p w14:paraId="36A4FC0E" w14:textId="77777777" w:rsidR="00EC489F" w:rsidRPr="003C0E33" w:rsidRDefault="00000000">
      <w:pPr>
        <w:pStyle w:val="Heading2"/>
        <w:rPr>
          <w:color w:val="auto"/>
        </w:rPr>
      </w:pPr>
      <w:bookmarkStart w:id="30" w:name="test-case-b-trigger-active"/>
      <w:bookmarkEnd w:id="29"/>
      <w:r w:rsidRPr="003C0E33">
        <w:rPr>
          <w:color w:val="auto"/>
        </w:rPr>
        <w:t>Test Case B – Trigger Active</w:t>
      </w:r>
    </w:p>
    <w:p w14:paraId="726666A5" w14:textId="77777777" w:rsidR="00EC489F" w:rsidRPr="003C0E33" w:rsidRDefault="00000000">
      <w:pPr>
        <w:pStyle w:val="FirstParagraph"/>
      </w:pPr>
      <w:r w:rsidRPr="003C0E33">
        <w:t>Apply the selected trigger input combination.</w:t>
      </w:r>
    </w:p>
    <w:p w14:paraId="5D7CC5AB" w14:textId="77777777" w:rsidR="00EC489F" w:rsidRPr="003C0E33" w:rsidRDefault="00000000">
      <w:pPr>
        <w:pStyle w:val="BodyText"/>
      </w:pPr>
      <w:r w:rsidRPr="003C0E33">
        <w:t>Expected Result:</w:t>
      </w:r>
    </w:p>
    <w:p w14:paraId="16B82989" w14:textId="77777777" w:rsidR="00EC489F" w:rsidRPr="003C0E33" w:rsidRDefault="00000000">
      <w:pPr>
        <w:pStyle w:val="BodyText"/>
      </w:pPr>
      <w:r w:rsidRPr="003C0E33">
        <w:t>The payload shall modify the key and corrupt the output sum.</w:t>
      </w:r>
    </w:p>
    <w:p w14:paraId="321E1C46" w14:textId="77777777" w:rsidR="00EC489F" w:rsidRPr="003C0E33" w:rsidRDefault="00000000">
      <w:r w:rsidRPr="003C0E33">
        <w:pict w14:anchorId="5A82981D">
          <v:rect id="_x0000_i1042" style="width:0;height:1.5pt" o:hralign="center" o:hrstd="t" o:hr="t"/>
        </w:pict>
      </w:r>
    </w:p>
    <w:p w14:paraId="482F896A" w14:textId="77777777" w:rsidR="00EC489F" w:rsidRPr="003C0E33" w:rsidRDefault="00000000">
      <w:pPr>
        <w:pStyle w:val="Heading2"/>
        <w:rPr>
          <w:color w:val="auto"/>
        </w:rPr>
      </w:pPr>
      <w:bookmarkStart w:id="31" w:name="waveform-requirements"/>
      <w:bookmarkEnd w:id="30"/>
      <w:r w:rsidRPr="003C0E33">
        <w:rPr>
          <w:color w:val="auto"/>
        </w:rPr>
        <w:t>Waveform Requirements</w:t>
      </w:r>
    </w:p>
    <w:p w14:paraId="62B77522" w14:textId="77777777" w:rsidR="00EC489F" w:rsidRPr="003C0E33" w:rsidRDefault="00000000">
      <w:pPr>
        <w:pStyle w:val="FirstParagraph"/>
      </w:pPr>
      <w:r w:rsidRPr="003C0E33">
        <w:t>Capture waveforms showing only:</w:t>
      </w:r>
    </w:p>
    <w:p w14:paraId="33157A16" w14:textId="77777777" w:rsidR="00EC489F" w:rsidRPr="003C0E33" w:rsidRDefault="00000000">
      <w:pPr>
        <w:pStyle w:val="BodyText"/>
        <w:contextualSpacing/>
      </w:pPr>
      <w:r w:rsidRPr="003C0E33">
        <w:t>• A</w:t>
      </w:r>
    </w:p>
    <w:p w14:paraId="04669637" w14:textId="72F21E4E" w:rsidR="00EC489F" w:rsidRPr="003C0E33" w:rsidRDefault="00000000">
      <w:pPr>
        <w:pStyle w:val="BodyText"/>
        <w:contextualSpacing/>
      </w:pPr>
      <w:r w:rsidRPr="003C0E33">
        <w:t>• B</w:t>
      </w:r>
    </w:p>
    <w:p w14:paraId="6E9D76A6" w14:textId="77777777" w:rsidR="00EC489F" w:rsidRPr="003C0E33" w:rsidRDefault="00000000">
      <w:pPr>
        <w:pStyle w:val="BodyText"/>
        <w:contextualSpacing/>
      </w:pPr>
      <w:r w:rsidRPr="003C0E33">
        <w:t>• S</w:t>
      </w:r>
    </w:p>
    <w:p w14:paraId="29DDA0C3" w14:textId="77777777" w:rsidR="00EC489F" w:rsidRPr="003C0E33" w:rsidRDefault="00000000">
      <w:pPr>
        <w:pStyle w:val="BodyText"/>
        <w:contextualSpacing/>
      </w:pPr>
      <w:r w:rsidRPr="003C0E33">
        <w:t>• Co</w:t>
      </w:r>
    </w:p>
    <w:p w14:paraId="366D2664" w14:textId="77777777" w:rsidR="00EC489F" w:rsidRPr="003C0E33" w:rsidRDefault="00000000">
      <w:pPr>
        <w:pStyle w:val="BodyText"/>
      </w:pPr>
      <w:r w:rsidRPr="003C0E33">
        <w:t>Change the waveform radix to Unsigned Integer before taking screenshots.</w:t>
      </w:r>
    </w:p>
    <w:p w14:paraId="1466A418" w14:textId="77777777" w:rsidR="00EC489F" w:rsidRPr="003C0E33" w:rsidRDefault="00000000">
      <w:pPr>
        <w:pStyle w:val="BodyText"/>
      </w:pPr>
      <w:r w:rsidRPr="003C0E33">
        <w:t>Clearly indicate:</w:t>
      </w:r>
    </w:p>
    <w:p w14:paraId="40B1F76C" w14:textId="77777777" w:rsidR="00EC489F" w:rsidRPr="003C0E33" w:rsidRDefault="00000000">
      <w:pPr>
        <w:pStyle w:val="BodyText"/>
        <w:contextualSpacing/>
      </w:pPr>
      <w:r w:rsidRPr="003C0E33">
        <w:t>• Normal operation</w:t>
      </w:r>
    </w:p>
    <w:p w14:paraId="066DC7C0" w14:textId="77777777" w:rsidR="00EC489F" w:rsidRPr="003C0E33" w:rsidRDefault="00000000">
      <w:pPr>
        <w:pStyle w:val="BodyText"/>
        <w:contextualSpacing/>
      </w:pPr>
      <w:r w:rsidRPr="003C0E33">
        <w:t>• Trojan activation</w:t>
      </w:r>
    </w:p>
    <w:p w14:paraId="3C94B83D" w14:textId="77777777" w:rsidR="00EC489F" w:rsidRPr="003C0E33" w:rsidRDefault="00000000">
      <w:pPr>
        <w:pStyle w:val="BodyText"/>
        <w:contextualSpacing/>
      </w:pPr>
      <w:r w:rsidRPr="003C0E33">
        <w:t>• Corrupted output</w:t>
      </w:r>
    </w:p>
    <w:p w14:paraId="306CCB70" w14:textId="77777777" w:rsidR="00EC489F" w:rsidRPr="003C0E33" w:rsidRDefault="00000000">
      <w:r w:rsidRPr="003C0E33">
        <w:pict w14:anchorId="5F127982">
          <v:rect id="_x0000_i1043" style="width:0;height:1.5pt" o:hralign="center" o:hrstd="t" o:hr="t"/>
        </w:pict>
      </w:r>
    </w:p>
    <w:p w14:paraId="58C541E8" w14:textId="77777777" w:rsidR="00EC489F" w:rsidRPr="003C0E33" w:rsidRDefault="00000000">
      <w:pPr>
        <w:pStyle w:val="Heading1"/>
        <w:rPr>
          <w:b/>
          <w:bCs/>
          <w:color w:val="auto"/>
        </w:rPr>
      </w:pPr>
      <w:bookmarkStart w:id="32" w:name="part-v-trojan-detection-and-analysis"/>
      <w:bookmarkEnd w:id="28"/>
      <w:bookmarkEnd w:id="31"/>
      <w:r w:rsidRPr="003C0E33">
        <w:rPr>
          <w:b/>
          <w:bCs/>
          <w:color w:val="auto"/>
        </w:rPr>
        <w:t>Part V – Trojan Detection and Analysis</w:t>
      </w:r>
    </w:p>
    <w:p w14:paraId="227E404B" w14:textId="77777777" w:rsidR="00EC489F" w:rsidRPr="003C0E33" w:rsidRDefault="00000000">
      <w:pPr>
        <w:pStyle w:val="FirstParagraph"/>
      </w:pPr>
      <w:r w:rsidRPr="003C0E33">
        <w:t>Students shall analyze simulation results and identify Trojan behavior.</w:t>
      </w:r>
    </w:p>
    <w:p w14:paraId="60753D02" w14:textId="77777777" w:rsidR="00EC489F" w:rsidRPr="003C0E33" w:rsidRDefault="00000000">
      <w:pPr>
        <w:pStyle w:val="Heading2"/>
        <w:rPr>
          <w:color w:val="auto"/>
        </w:rPr>
      </w:pPr>
      <w:bookmarkStart w:id="33" w:name="tasks-1"/>
      <w:r w:rsidRPr="003C0E33">
        <w:rPr>
          <w:color w:val="auto"/>
        </w:rPr>
        <w:t>Tasks</w:t>
      </w:r>
    </w:p>
    <w:p w14:paraId="0CB265AC" w14:textId="77777777" w:rsidR="00EC489F" w:rsidRPr="003C0E33" w:rsidRDefault="00000000">
      <w:pPr>
        <w:numPr>
          <w:ilvl w:val="0"/>
          <w:numId w:val="14"/>
        </w:numPr>
      </w:pPr>
      <w:r w:rsidRPr="003C0E33">
        <w:t>Identify when the Trojan activates.</w:t>
      </w:r>
    </w:p>
    <w:p w14:paraId="32F33933" w14:textId="77777777" w:rsidR="00EC489F" w:rsidRPr="003C0E33" w:rsidRDefault="00000000">
      <w:pPr>
        <w:numPr>
          <w:ilvl w:val="0"/>
          <w:numId w:val="14"/>
        </w:numPr>
      </w:pPr>
      <w:r w:rsidRPr="003C0E33">
        <w:lastRenderedPageBreak/>
        <w:t>Determine which key bit was modified.</w:t>
      </w:r>
    </w:p>
    <w:p w14:paraId="37E61878" w14:textId="77777777" w:rsidR="00EC489F" w:rsidRPr="003C0E33" w:rsidRDefault="00000000">
      <w:pPr>
        <w:numPr>
          <w:ilvl w:val="0"/>
          <w:numId w:val="14"/>
        </w:numPr>
      </w:pPr>
      <w:r w:rsidRPr="003C0E33">
        <w:t>Explain how the modified key propagates through the obfuscation circuitry.</w:t>
      </w:r>
    </w:p>
    <w:p w14:paraId="11457D40" w14:textId="77777777" w:rsidR="00EC489F" w:rsidRPr="003C0E33" w:rsidRDefault="00000000">
      <w:pPr>
        <w:numPr>
          <w:ilvl w:val="0"/>
          <w:numId w:val="14"/>
        </w:numPr>
      </w:pPr>
      <w:r w:rsidRPr="003C0E33">
        <w:t>Compare outputs before and after Trojan activation.</w:t>
      </w:r>
    </w:p>
    <w:p w14:paraId="31E2C8EE" w14:textId="77777777" w:rsidR="00EC489F" w:rsidRPr="003C0E33" w:rsidRDefault="00000000">
      <w:pPr>
        <w:numPr>
          <w:ilvl w:val="0"/>
          <w:numId w:val="14"/>
        </w:numPr>
      </w:pPr>
      <w:r w:rsidRPr="003C0E33">
        <w:t>Explain why the Trojan remains hidden for all other input combinations.</w:t>
      </w:r>
    </w:p>
    <w:p w14:paraId="644333A4" w14:textId="77777777" w:rsidR="00EC489F" w:rsidRPr="003C0E33" w:rsidRDefault="00000000">
      <w:pPr>
        <w:pStyle w:val="Heading2"/>
        <w:rPr>
          <w:color w:val="auto"/>
        </w:rPr>
      </w:pPr>
      <w:bookmarkStart w:id="34" w:name="deliverables-3"/>
      <w:bookmarkEnd w:id="33"/>
      <w:r w:rsidRPr="003C0E33">
        <w:rPr>
          <w:color w:val="auto"/>
        </w:rPr>
        <w:t>Deliverables</w:t>
      </w:r>
    </w:p>
    <w:p w14:paraId="01210AFA" w14:textId="77777777" w:rsidR="00EC489F" w:rsidRPr="003C0E33" w:rsidRDefault="00000000">
      <w:pPr>
        <w:numPr>
          <w:ilvl w:val="0"/>
          <w:numId w:val="15"/>
        </w:numPr>
      </w:pPr>
      <w:r w:rsidRPr="003C0E33">
        <w:t>Annotated waveforms</w:t>
      </w:r>
    </w:p>
    <w:p w14:paraId="6BAEB79D" w14:textId="77777777" w:rsidR="00EC489F" w:rsidRPr="003C0E33" w:rsidRDefault="00000000">
      <w:pPr>
        <w:numPr>
          <w:ilvl w:val="0"/>
          <w:numId w:val="15"/>
        </w:numPr>
      </w:pPr>
      <w:r w:rsidRPr="003C0E33">
        <w:t>Trojan analysis report</w:t>
      </w:r>
    </w:p>
    <w:p w14:paraId="28C6F4FA" w14:textId="77777777" w:rsidR="00EC489F" w:rsidRPr="003C0E33" w:rsidRDefault="00000000">
      <w:pPr>
        <w:numPr>
          <w:ilvl w:val="0"/>
          <w:numId w:val="15"/>
        </w:numPr>
      </w:pPr>
      <w:r w:rsidRPr="003C0E33">
        <w:t>Explanation of trigger and payload interaction</w:t>
      </w:r>
    </w:p>
    <w:p w14:paraId="73B0F242" w14:textId="77777777" w:rsidR="00EC489F" w:rsidRPr="003C0E33" w:rsidRDefault="00000000">
      <w:r w:rsidRPr="003C0E33">
        <w:pict w14:anchorId="62CC5C6C">
          <v:rect id="_x0000_i1044" style="width:0;height:1.5pt" o:hralign="center" o:hrstd="t" o:hr="t"/>
        </w:pict>
      </w:r>
    </w:p>
    <w:p w14:paraId="664ACD34" w14:textId="77777777" w:rsidR="00EC489F" w:rsidRPr="003C0E33" w:rsidRDefault="00000000">
      <w:pPr>
        <w:pStyle w:val="Heading1"/>
        <w:rPr>
          <w:b/>
          <w:bCs/>
          <w:color w:val="auto"/>
        </w:rPr>
      </w:pPr>
      <w:bookmarkStart w:id="35" w:name="lab-report-guidelines"/>
      <w:bookmarkEnd w:id="32"/>
      <w:bookmarkEnd w:id="34"/>
      <w:r w:rsidRPr="003C0E33">
        <w:rPr>
          <w:b/>
          <w:bCs/>
          <w:color w:val="auto"/>
        </w:rPr>
        <w:t>Lab Report Guidelines</w:t>
      </w:r>
    </w:p>
    <w:p w14:paraId="5EAF2E36" w14:textId="77777777" w:rsidR="00EC489F" w:rsidRPr="003C0E33" w:rsidRDefault="00000000">
      <w:pPr>
        <w:pStyle w:val="Heading2"/>
        <w:rPr>
          <w:color w:val="auto"/>
        </w:rPr>
      </w:pPr>
      <w:bookmarkStart w:id="36" w:name="part-i"/>
      <w:r w:rsidRPr="003C0E33">
        <w:rPr>
          <w:color w:val="auto"/>
        </w:rPr>
        <w:t>Part I</w:t>
      </w:r>
    </w:p>
    <w:p w14:paraId="018CC428" w14:textId="77777777" w:rsidR="00EC489F" w:rsidRPr="003C0E33" w:rsidRDefault="00000000">
      <w:pPr>
        <w:pStyle w:val="FirstParagraph"/>
      </w:pPr>
      <w:r w:rsidRPr="003C0E33">
        <w:t>Include:</w:t>
      </w:r>
    </w:p>
    <w:p w14:paraId="104DF3A6" w14:textId="77777777" w:rsidR="00EC489F" w:rsidRPr="003C0E33" w:rsidRDefault="00000000">
      <w:pPr>
        <w:numPr>
          <w:ilvl w:val="0"/>
          <w:numId w:val="16"/>
        </w:numPr>
      </w:pPr>
      <w:r w:rsidRPr="003C0E33">
        <w:t>Annotated source code</w:t>
      </w:r>
    </w:p>
    <w:p w14:paraId="1988D4DD" w14:textId="77777777" w:rsidR="00EC489F" w:rsidRPr="003C0E33" w:rsidRDefault="00000000">
      <w:pPr>
        <w:numPr>
          <w:ilvl w:val="0"/>
          <w:numId w:val="16"/>
        </w:numPr>
      </w:pPr>
      <w:r w:rsidRPr="003C0E33">
        <w:t>Obfuscated RCA schematic</w:t>
      </w:r>
    </w:p>
    <w:p w14:paraId="315AF20C" w14:textId="77777777" w:rsidR="00EC489F" w:rsidRPr="003C0E33" w:rsidRDefault="00000000">
      <w:pPr>
        <w:numPr>
          <w:ilvl w:val="0"/>
          <w:numId w:val="16"/>
        </w:numPr>
      </w:pPr>
      <w:r w:rsidRPr="003C0E33">
        <w:t>Simulation waveform</w:t>
      </w:r>
    </w:p>
    <w:p w14:paraId="09048AB2" w14:textId="77777777" w:rsidR="00EC489F" w:rsidRPr="003C0E33" w:rsidRDefault="00000000">
      <w:pPr>
        <w:numPr>
          <w:ilvl w:val="0"/>
          <w:numId w:val="16"/>
        </w:numPr>
      </w:pPr>
      <w:r w:rsidRPr="003C0E33">
        <w:t>Obfuscation explanation</w:t>
      </w:r>
    </w:p>
    <w:p w14:paraId="0E497FB5" w14:textId="77777777" w:rsidR="00EC489F" w:rsidRPr="003C0E33" w:rsidRDefault="00000000">
      <w:r w:rsidRPr="003C0E33">
        <w:pict w14:anchorId="55028029">
          <v:rect id="_x0000_i1045" style="width:0;height:1.5pt" o:hralign="center" o:hrstd="t" o:hr="t"/>
        </w:pict>
      </w:r>
    </w:p>
    <w:p w14:paraId="34B504F4" w14:textId="77777777" w:rsidR="00EC489F" w:rsidRPr="003C0E33" w:rsidRDefault="00000000">
      <w:pPr>
        <w:pStyle w:val="Heading2"/>
        <w:rPr>
          <w:color w:val="auto"/>
        </w:rPr>
      </w:pPr>
      <w:bookmarkStart w:id="37" w:name="part-ii"/>
      <w:bookmarkEnd w:id="36"/>
      <w:r w:rsidRPr="003C0E33">
        <w:rPr>
          <w:color w:val="auto"/>
        </w:rPr>
        <w:t>Part II</w:t>
      </w:r>
    </w:p>
    <w:p w14:paraId="1F8BDDB2" w14:textId="77777777" w:rsidR="00EC489F" w:rsidRPr="003C0E33" w:rsidRDefault="00000000">
      <w:pPr>
        <w:pStyle w:val="FirstParagraph"/>
      </w:pPr>
      <w:r w:rsidRPr="003C0E33">
        <w:t>Include:</w:t>
      </w:r>
    </w:p>
    <w:p w14:paraId="53C4B7B6" w14:textId="77777777" w:rsidR="00EC489F" w:rsidRPr="003C0E33" w:rsidRDefault="00000000">
      <w:pPr>
        <w:numPr>
          <w:ilvl w:val="0"/>
          <w:numId w:val="17"/>
        </w:numPr>
      </w:pPr>
      <w:r w:rsidRPr="003C0E33">
        <w:t>Trigger implementation</w:t>
      </w:r>
    </w:p>
    <w:p w14:paraId="3CC8B299" w14:textId="77777777" w:rsidR="00EC489F" w:rsidRPr="003C0E33" w:rsidRDefault="00000000">
      <w:pPr>
        <w:numPr>
          <w:ilvl w:val="0"/>
          <w:numId w:val="17"/>
        </w:numPr>
      </w:pPr>
      <w:r w:rsidRPr="003C0E33">
        <w:t>Trigger description</w:t>
      </w:r>
    </w:p>
    <w:p w14:paraId="7A7861E8" w14:textId="77777777" w:rsidR="00EC489F" w:rsidRPr="003C0E33" w:rsidRDefault="00000000">
      <w:pPr>
        <w:numPr>
          <w:ilvl w:val="0"/>
          <w:numId w:val="17"/>
        </w:numPr>
      </w:pPr>
      <w:r w:rsidRPr="003C0E33">
        <w:t>Trigger verification waveform</w:t>
      </w:r>
    </w:p>
    <w:p w14:paraId="775108AC" w14:textId="77777777" w:rsidR="00EC489F" w:rsidRPr="003C0E33" w:rsidRDefault="00000000">
      <w:r w:rsidRPr="003C0E33">
        <w:pict w14:anchorId="5BFB986F">
          <v:rect id="_x0000_i1046" style="width:0;height:1.5pt" o:hralign="center" o:hrstd="t" o:hr="t"/>
        </w:pict>
      </w:r>
    </w:p>
    <w:p w14:paraId="7AC6B760" w14:textId="77777777" w:rsidR="00EC489F" w:rsidRPr="003C0E33" w:rsidRDefault="00000000">
      <w:pPr>
        <w:pStyle w:val="Heading2"/>
        <w:rPr>
          <w:color w:val="auto"/>
        </w:rPr>
      </w:pPr>
      <w:bookmarkStart w:id="38" w:name="part-iii"/>
      <w:bookmarkEnd w:id="37"/>
      <w:r w:rsidRPr="003C0E33">
        <w:rPr>
          <w:color w:val="auto"/>
        </w:rPr>
        <w:t>Part III</w:t>
      </w:r>
    </w:p>
    <w:p w14:paraId="3475D8AF" w14:textId="77777777" w:rsidR="00EC489F" w:rsidRPr="003C0E33" w:rsidRDefault="00000000">
      <w:pPr>
        <w:pStyle w:val="FirstParagraph"/>
      </w:pPr>
      <w:r w:rsidRPr="003C0E33">
        <w:t>Include:</w:t>
      </w:r>
    </w:p>
    <w:p w14:paraId="28068053" w14:textId="77777777" w:rsidR="00EC489F" w:rsidRPr="003C0E33" w:rsidRDefault="00000000">
      <w:pPr>
        <w:numPr>
          <w:ilvl w:val="0"/>
          <w:numId w:val="18"/>
        </w:numPr>
      </w:pPr>
      <w:r w:rsidRPr="003C0E33">
        <w:lastRenderedPageBreak/>
        <w:t>Payload implementation</w:t>
      </w:r>
    </w:p>
    <w:p w14:paraId="1C75C653" w14:textId="77777777" w:rsidR="00EC489F" w:rsidRPr="003C0E33" w:rsidRDefault="00000000">
      <w:pPr>
        <w:numPr>
          <w:ilvl w:val="0"/>
          <w:numId w:val="18"/>
        </w:numPr>
      </w:pPr>
      <w:r w:rsidRPr="003C0E33">
        <w:t>Modified source code</w:t>
      </w:r>
    </w:p>
    <w:p w14:paraId="6D460D48" w14:textId="77777777" w:rsidR="00EC489F" w:rsidRPr="003C0E33" w:rsidRDefault="00000000">
      <w:pPr>
        <w:numPr>
          <w:ilvl w:val="0"/>
          <w:numId w:val="18"/>
        </w:numPr>
      </w:pPr>
      <w:r w:rsidRPr="003C0E33">
        <w:t>Updated schematic</w:t>
      </w:r>
    </w:p>
    <w:p w14:paraId="337866AA" w14:textId="77777777" w:rsidR="00EC489F" w:rsidRPr="003C0E33" w:rsidRDefault="00000000">
      <w:r w:rsidRPr="003C0E33">
        <w:pict w14:anchorId="5E13B79C">
          <v:rect id="_x0000_i1047" style="width:0;height:1.5pt" o:hralign="center" o:hrstd="t" o:hr="t"/>
        </w:pict>
      </w:r>
    </w:p>
    <w:p w14:paraId="2D0743A1" w14:textId="77777777" w:rsidR="00EC489F" w:rsidRPr="003C0E33" w:rsidRDefault="00000000">
      <w:pPr>
        <w:pStyle w:val="Heading2"/>
        <w:rPr>
          <w:color w:val="auto"/>
        </w:rPr>
      </w:pPr>
      <w:bookmarkStart w:id="39" w:name="part-iv"/>
      <w:bookmarkEnd w:id="38"/>
      <w:r w:rsidRPr="003C0E33">
        <w:rPr>
          <w:color w:val="auto"/>
        </w:rPr>
        <w:t>Part IV</w:t>
      </w:r>
    </w:p>
    <w:p w14:paraId="0ABA2FFD" w14:textId="77777777" w:rsidR="00EC489F" w:rsidRPr="003C0E33" w:rsidRDefault="00000000">
      <w:pPr>
        <w:pStyle w:val="FirstParagraph"/>
      </w:pPr>
      <w:r w:rsidRPr="003C0E33">
        <w:t>Include:</w:t>
      </w:r>
    </w:p>
    <w:p w14:paraId="23CFAEBD" w14:textId="77777777" w:rsidR="00EC489F" w:rsidRPr="003C0E33" w:rsidRDefault="00000000">
      <w:pPr>
        <w:numPr>
          <w:ilvl w:val="0"/>
          <w:numId w:val="19"/>
        </w:numPr>
      </w:pPr>
      <w:r w:rsidRPr="003C0E33">
        <w:t>Testbench source code</w:t>
      </w:r>
    </w:p>
    <w:p w14:paraId="716F5A7B" w14:textId="77777777" w:rsidR="00EC489F" w:rsidRPr="003C0E33" w:rsidRDefault="00000000">
      <w:pPr>
        <w:numPr>
          <w:ilvl w:val="0"/>
          <w:numId w:val="19"/>
        </w:numPr>
      </w:pPr>
      <w:r w:rsidRPr="003C0E33">
        <w:t>Normal operation waveform</w:t>
      </w:r>
    </w:p>
    <w:p w14:paraId="57EF0802" w14:textId="77777777" w:rsidR="00EC489F" w:rsidRPr="003C0E33" w:rsidRDefault="00000000">
      <w:pPr>
        <w:numPr>
          <w:ilvl w:val="0"/>
          <w:numId w:val="19"/>
        </w:numPr>
      </w:pPr>
      <w:r w:rsidRPr="003C0E33">
        <w:t>Trojan activation waveform</w:t>
      </w:r>
    </w:p>
    <w:p w14:paraId="08132127" w14:textId="77777777" w:rsidR="00EC489F" w:rsidRPr="003C0E33" w:rsidRDefault="00000000">
      <w:pPr>
        <w:numPr>
          <w:ilvl w:val="0"/>
          <w:numId w:val="19"/>
        </w:numPr>
      </w:pPr>
      <w:r w:rsidRPr="003C0E33">
        <w:t>Discussion of simulation results</w:t>
      </w:r>
    </w:p>
    <w:p w14:paraId="60EB8246" w14:textId="77777777" w:rsidR="00EC489F" w:rsidRPr="003C0E33" w:rsidRDefault="00000000">
      <w:r w:rsidRPr="003C0E33">
        <w:pict w14:anchorId="3577BAFB">
          <v:rect id="_x0000_i1048" style="width:0;height:1.5pt" o:hralign="center" o:hrstd="t" o:hr="t"/>
        </w:pict>
      </w:r>
    </w:p>
    <w:p w14:paraId="45F19E9B" w14:textId="77777777" w:rsidR="00EC489F" w:rsidRPr="003C0E33" w:rsidRDefault="00000000">
      <w:pPr>
        <w:pStyle w:val="Heading2"/>
        <w:rPr>
          <w:color w:val="auto"/>
        </w:rPr>
      </w:pPr>
      <w:bookmarkStart w:id="40" w:name="part-v"/>
      <w:bookmarkEnd w:id="39"/>
      <w:r w:rsidRPr="003C0E33">
        <w:rPr>
          <w:color w:val="auto"/>
        </w:rPr>
        <w:t>Part V</w:t>
      </w:r>
    </w:p>
    <w:p w14:paraId="615E7EB7" w14:textId="77777777" w:rsidR="00EC489F" w:rsidRPr="003C0E33" w:rsidRDefault="00000000">
      <w:pPr>
        <w:pStyle w:val="FirstParagraph"/>
      </w:pPr>
      <w:r w:rsidRPr="003C0E33">
        <w:t>Include:</w:t>
      </w:r>
    </w:p>
    <w:p w14:paraId="01302D98" w14:textId="77777777" w:rsidR="00EC489F" w:rsidRPr="003C0E33" w:rsidRDefault="00000000">
      <w:pPr>
        <w:numPr>
          <w:ilvl w:val="0"/>
          <w:numId w:val="20"/>
        </w:numPr>
      </w:pPr>
      <w:r w:rsidRPr="003C0E33">
        <w:t>Trojan detection analysis</w:t>
      </w:r>
    </w:p>
    <w:p w14:paraId="3051BE0B" w14:textId="77777777" w:rsidR="00EC489F" w:rsidRPr="003C0E33" w:rsidRDefault="00000000">
      <w:pPr>
        <w:numPr>
          <w:ilvl w:val="0"/>
          <w:numId w:val="20"/>
        </w:numPr>
      </w:pPr>
      <w:r w:rsidRPr="003C0E33">
        <w:t>Trigger explanation</w:t>
      </w:r>
    </w:p>
    <w:p w14:paraId="4AF46AB6" w14:textId="77777777" w:rsidR="00EC489F" w:rsidRPr="003C0E33" w:rsidRDefault="00000000">
      <w:pPr>
        <w:numPr>
          <w:ilvl w:val="0"/>
          <w:numId w:val="20"/>
        </w:numPr>
      </w:pPr>
      <w:r w:rsidRPr="003C0E33">
        <w:t>Payload explanation</w:t>
      </w:r>
    </w:p>
    <w:p w14:paraId="1DAEAEBC" w14:textId="77777777" w:rsidR="00EC489F" w:rsidRPr="003C0E33" w:rsidRDefault="00000000">
      <w:pPr>
        <w:numPr>
          <w:ilvl w:val="0"/>
          <w:numId w:val="20"/>
        </w:numPr>
      </w:pPr>
      <w:r w:rsidRPr="003C0E33">
        <w:t>Security discussion</w:t>
      </w:r>
    </w:p>
    <w:p w14:paraId="51721F96" w14:textId="77777777" w:rsidR="00EC489F" w:rsidRPr="003C0E33" w:rsidRDefault="00000000">
      <w:r w:rsidRPr="003C0E33">
        <w:pict w14:anchorId="4D4D0AD2">
          <v:rect id="_x0000_i1049" style="width:0;height:1.5pt" o:hralign="center" o:hrstd="t" o:hr="t"/>
        </w:pict>
      </w:r>
    </w:p>
    <w:p w14:paraId="2232ADA9" w14:textId="77777777" w:rsidR="00EC489F" w:rsidRPr="003C0E33" w:rsidRDefault="00000000">
      <w:pPr>
        <w:pStyle w:val="Heading1"/>
        <w:rPr>
          <w:b/>
          <w:bCs/>
          <w:color w:val="auto"/>
        </w:rPr>
      </w:pPr>
      <w:bookmarkStart w:id="41" w:name="discussion-questions"/>
      <w:bookmarkEnd w:id="35"/>
      <w:bookmarkEnd w:id="40"/>
      <w:r w:rsidRPr="003C0E33">
        <w:rPr>
          <w:b/>
          <w:bCs/>
          <w:color w:val="auto"/>
        </w:rPr>
        <w:t>Discussion Questions</w:t>
      </w:r>
    </w:p>
    <w:p w14:paraId="0D3D0304" w14:textId="77777777" w:rsidR="00EC489F" w:rsidRPr="003C0E33" w:rsidRDefault="00000000">
      <w:pPr>
        <w:numPr>
          <w:ilvl w:val="0"/>
          <w:numId w:val="21"/>
        </w:numPr>
      </w:pPr>
      <w:r w:rsidRPr="003C0E33">
        <w:t>Explain the difference between hardware obfuscation and hardware Trojans.</w:t>
      </w:r>
    </w:p>
    <w:p w14:paraId="78A96307" w14:textId="77777777" w:rsidR="00EC489F" w:rsidRPr="003C0E33" w:rsidRDefault="00000000">
      <w:pPr>
        <w:numPr>
          <w:ilvl w:val="0"/>
          <w:numId w:val="21"/>
        </w:numPr>
      </w:pPr>
      <w:r w:rsidRPr="003C0E33">
        <w:t>What is the purpose of a trigger condition?</w:t>
      </w:r>
    </w:p>
    <w:p w14:paraId="1548F4B0" w14:textId="77777777" w:rsidR="00EC489F" w:rsidRPr="003C0E33" w:rsidRDefault="00000000">
      <w:pPr>
        <w:numPr>
          <w:ilvl w:val="0"/>
          <w:numId w:val="21"/>
        </w:numPr>
      </w:pPr>
      <w:r w:rsidRPr="003C0E33">
        <w:t>What is the purpose of a Trojan payload?</w:t>
      </w:r>
    </w:p>
    <w:p w14:paraId="2ADFC234" w14:textId="77777777" w:rsidR="00EC489F" w:rsidRPr="003C0E33" w:rsidRDefault="00000000">
      <w:pPr>
        <w:numPr>
          <w:ilvl w:val="0"/>
          <w:numId w:val="21"/>
        </w:numPr>
      </w:pPr>
      <w:r w:rsidRPr="003C0E33">
        <w:t>Why does modifying the key produce an incorrect output?</w:t>
      </w:r>
    </w:p>
    <w:p w14:paraId="652A1C8E" w14:textId="77777777" w:rsidR="00EC489F" w:rsidRPr="003C0E33" w:rsidRDefault="00000000">
      <w:pPr>
        <w:numPr>
          <w:ilvl w:val="0"/>
          <w:numId w:val="21"/>
        </w:numPr>
      </w:pPr>
      <w:r w:rsidRPr="003C0E33">
        <w:t>How could a Trojan be made more difficult to detect?</w:t>
      </w:r>
    </w:p>
    <w:p w14:paraId="1B96615C" w14:textId="77777777" w:rsidR="00EC489F" w:rsidRPr="003C0E33" w:rsidRDefault="00000000">
      <w:pPr>
        <w:numPr>
          <w:ilvl w:val="0"/>
          <w:numId w:val="21"/>
        </w:numPr>
      </w:pPr>
      <w:r w:rsidRPr="003C0E33">
        <w:t>Why are rare trigger conditions effective?</w:t>
      </w:r>
    </w:p>
    <w:p w14:paraId="7321BDDE" w14:textId="77777777" w:rsidR="00EC489F" w:rsidRPr="003C0E33" w:rsidRDefault="00000000">
      <w:pPr>
        <w:numPr>
          <w:ilvl w:val="0"/>
          <w:numId w:val="21"/>
        </w:numPr>
      </w:pPr>
      <w:r w:rsidRPr="003C0E33">
        <w:lastRenderedPageBreak/>
        <w:t>Compare combinational hardware Trojans and sequential hardware Trojans.</w:t>
      </w:r>
    </w:p>
    <w:p w14:paraId="26BC3CBE" w14:textId="75DFDB51" w:rsidR="00EC489F" w:rsidRPr="003C0E33" w:rsidRDefault="00000000" w:rsidP="003C0E33">
      <w:pPr>
        <w:numPr>
          <w:ilvl w:val="0"/>
          <w:numId w:val="21"/>
        </w:numPr>
      </w:pPr>
      <w:r w:rsidRPr="003C0E33">
        <w:t>How does the existing obfuscation circuitry amplify the effect of the Trojan payload?</w:t>
      </w:r>
    </w:p>
    <w:p w14:paraId="14C7546C" w14:textId="7CE7173E" w:rsidR="00EC489F" w:rsidRPr="003C0E33" w:rsidRDefault="00EC489F">
      <w:pPr>
        <w:pStyle w:val="BodyText"/>
      </w:pPr>
      <w:bookmarkStart w:id="42" w:name="references"/>
      <w:bookmarkEnd w:id="41"/>
      <w:bookmarkEnd w:id="42"/>
    </w:p>
    <w:sectPr w:rsidR="00EC489F" w:rsidRPr="003C0E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D227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FE255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3083306">
    <w:abstractNumId w:val="0"/>
  </w:num>
  <w:num w:numId="2" w16cid:durableId="14703927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7501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7821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4935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90965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6300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36384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6496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1350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7599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0926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0442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3945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47465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18737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8252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0641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6083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03634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3407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C489F"/>
    <w:rsid w:val="00371FF2"/>
    <w:rsid w:val="003C0E33"/>
    <w:rsid w:val="00894DEC"/>
    <w:rsid w:val="00DA11AF"/>
    <w:rsid w:val="00E33982"/>
    <w:rsid w:val="00EC4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7FD50"/>
  <w15:docId w15:val="{70C47AF8-B6C3-4AD8-9FDF-74AB8EBF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1614</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El-Araby, Kareem</cp:lastModifiedBy>
  <cp:revision>2</cp:revision>
  <dcterms:created xsi:type="dcterms:W3CDTF">2026-07-03T10:59:00Z</dcterms:created>
  <dcterms:modified xsi:type="dcterms:W3CDTF">2026-07-03T11:35:00Z</dcterms:modified>
</cp:coreProperties>
</file>