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0" w:type="auto"/>
        <w:tblInd w:w="-5" w:type="dxa"/>
        <w:tblLayout w:type="fixed"/>
        <w:tblLook w:val="0000" w:firstRow="0" w:lastRow="0" w:firstColumn="0" w:lastColumn="0" w:noHBand="0" w:noVBand="0"/>
      </w:tblPr>
      <w:tblGrid>
        <w:gridCol w:w="2242"/>
        <w:gridCol w:w="7369"/>
      </w:tblGrid>
      <w:tr>
        <w:trPr>
          <w:trHeight w:val="285"/>
        </w:trPr>
        <w:tc>
          <w:tcPr>
            <w:tcW w:w="2242" w:type="dxa"/>
          </w:tcPr>
          <w:p>
            <w:pPr>
              <w:snapToGrid w:val="0"/>
              <w:jc w:val="both"/>
              <w:rPr>
                <w:b/>
              </w:rPr>
            </w:pPr>
            <w:r>
              <w:rPr>
                <w:b/>
                <w:noProof/>
              </w:rPr>
              <w:drawing>
                <wp:anchor distT="0" distB="0" distL="114300" distR="114300" simplePos="0" relativeHeight="251659264" behindDoc="0" locked="0" layoutInCell="1" allowOverlap="1">
                  <wp:simplePos x="0" y="0"/>
                  <wp:positionH relativeFrom="column">
                    <wp:posOffset>3810</wp:posOffset>
                  </wp:positionH>
                  <wp:positionV relativeFrom="paragraph">
                    <wp:posOffset>3810</wp:posOffset>
                  </wp:positionV>
                  <wp:extent cx="1114425" cy="1076325"/>
                  <wp:effectExtent l="0" t="0" r="0" b="0"/>
                  <wp:wrapSquare wrapText="bothSides"/>
                  <wp:docPr id="9001" name="Рисунок 2" descr="лого для документов 20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2" descr="лого для документов 2022"/>
                          <pic:cNvPicPr>
                            <a:picLocks/>
                          </pic:cNvPicPr>
                        </pic:nvPicPr>
                        <pic:blipFill>
                          <a:blip r:embed="rIdTitle1">
                            <a:extLst>
                              <a:ext uri="{28A0092B-C50C-407E-A947-70E740481C1C}">
                                <a14:useLocalDpi xmlns:a14="http://schemas.microsoft.com/office/drawing/2010/main" val="0"/>
                              </a:ext>
                            </a:extLst>
                          </a:blip>
                          <a:srcRect/>
                          <a:stretch>
                            <a:fillRect/>
                          </a:stretch>
                        </pic:blipFill>
                        <pic:spPr bwMode="auto">
                          <a:xfrm>
                            <a:off x="0" y="0"/>
                            <a:ext cx="1114425" cy="10763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369" w:type="dxa"/>
          </w:tcPr>
          <w:p>
            <w:pPr>
              <w:ind w:left="-252"/>
              <w:jc w:val="center"/>
              <w:rPr>
                <w:b/>
                <w:bCs/>
                <w:i/>
                <w:iCs/>
                <w:lang w:val="ru-RU"/>
              </w:rPr>
            </w:pPr>
            <w:r>
              <w:rPr>
                <w:b/>
                <w:bCs/>
                <w:i/>
                <w:iCs/>
                <w:lang w:val="ru-RU"/>
              </w:rPr>
              <w:t>Федеральное агентство по рыболовству</w:t>
            </w:r>
          </w:p>
          <w:p>
            <w:pPr>
              <w:ind w:left="-252"/>
              <w:jc w:val="center"/>
              <w:rPr>
                <w:b/>
                <w:bCs/>
                <w:i/>
                <w:iCs/>
                <w:lang w:val="ru-RU"/>
              </w:rPr>
            </w:pPr>
            <w:r>
              <w:rPr>
                <w:b/>
                <w:bCs/>
                <w:i/>
                <w:iCs/>
                <w:lang w:val="ru-RU"/>
              </w:rPr>
              <w:t>Федеральное государственное бюджетное образовательное</w:t>
            </w:r>
          </w:p>
          <w:p>
            <w:pPr>
              <w:ind w:left="-252"/>
              <w:jc w:val="center"/>
              <w:rPr>
                <w:b/>
                <w:bCs/>
                <w:i/>
                <w:iCs/>
                <w:lang w:val="ru-RU"/>
              </w:rPr>
            </w:pPr>
            <w:r>
              <w:rPr>
                <w:b/>
                <w:bCs/>
                <w:i/>
                <w:iCs/>
                <w:lang w:val="ru-RU"/>
              </w:rPr>
              <w:t>учреждение высшего образования</w:t>
            </w:r>
          </w:p>
          <w:p>
            <w:pPr>
              <w:ind w:left="-252"/>
              <w:jc w:val="center"/>
              <w:rPr>
                <w:b/>
                <w:bCs/>
                <w:i/>
                <w:iCs/>
                <w:lang w:val="ru-RU"/>
              </w:rPr>
            </w:pPr>
            <w:r>
              <w:rPr>
                <w:b/>
                <w:bCs/>
                <w:i/>
                <w:iCs/>
                <w:lang w:val="ru-RU"/>
              </w:rPr>
              <w:t>«Астраханский государственный технический университет»</w:t>
            </w:r>
          </w:p>
          <w:p>
            <w:pPr>
              <w:ind w:left="-252"/>
              <w:jc w:val="center"/>
              <w:rPr>
                <w:b/>
                <w:sz w:val="12"/>
                <w:szCs w:val="12"/>
                <w:lang w:val="ru-RU"/>
              </w:rPr>
            </w:pPr>
            <w:r>
              <w:rPr>
                <w:b/>
                <w:sz w:val="12"/>
                <w:szCs w:val="12"/>
                <w:lang w:val="ru-RU"/>
              </w:rPr>
              <w:t>Система менеджмента качества в области образования, воспитания, науки и инноваций</w:t>
            </w:r>
          </w:p>
          <w:p>
            <w:pPr>
              <w:shd w:val="clear" w:color="auto" w:fill="FFFFFF"/>
              <w:jc w:val="center"/>
              <w:rPr>
                <w:b/>
                <w:sz w:val="12"/>
                <w:szCs w:val="12"/>
                <w:lang w:val="ru-RU"/>
              </w:rPr>
            </w:pPr>
            <w:r>
              <w:rPr>
                <w:b/>
                <w:sz w:val="12"/>
                <w:szCs w:val="12"/>
                <w:lang w:val="ru-RU"/>
              </w:rPr>
              <w:t xml:space="preserve">ООО «ДКС РУС» по международному стандарту </w:t>
            </w:r>
            <w:r>
              <w:rPr>
                <w:b/>
                <w:sz w:val="12"/>
                <w:szCs w:val="12"/>
              </w:rPr>
              <w:t>ISO</w:t>
            </w:r>
            <w:r>
              <w:rPr>
                <w:b/>
                <w:sz w:val="12"/>
                <w:szCs w:val="12"/>
                <w:lang w:val="ru-RU"/>
              </w:rPr>
              <w:t xml:space="preserve"> 9001:2015</w:t>
            </w:r>
          </w:p>
          <w:p>
            <w:pPr>
              <w:ind w:left="-252"/>
              <w:jc w:val="center"/>
              <w:rPr>
                <w:b/>
                <w:i/>
                <w:sz w:val="16"/>
                <w:szCs w:val="16"/>
                <w:lang w:val="ru-RU"/>
              </w:rPr>
            </w:pPr>
          </w:p>
        </w:tc>
      </w:tr>
    </w:tbl>
    <w:p>
      <w:pPr>
        <w:pStyle w:val="a"/>
        <w:widowControl w:val="0"/>
        <w:tabs>
          <w:tab w:val="left" w:pos="5620"/>
        </w:tabs>
        <w:jc w:val="center"/>
        <w:rPr>
          <w:rFonts w:ascii="Times New Roman" w:hAnsi="Times New Roman" w:cs="Times New Roman"/>
          <w:bCs/>
        </w:rPr>
      </w:pPr>
      <w:r>
        <w:rPr>
          <w:rFonts w:ascii="Times New Roman" w:hAnsi="Times New Roman" w:cs="Times New Roman"/>
          <w:bCs/>
        </w:rPr>
        <w:t>ИНСТИТУТ ИНФОРМАЦИОННЫХ ТЕХНОЛОГИЙ И КОММУНИКАЦИЙ</w:t>
      </w:r>
    </w:p>
    <w:p>
      <w:pPr>
        <w:widowControl w:val="0"/>
        <w:jc w:val="center"/>
        <w:rPr>
          <w:b/>
          <w:sz w:val="20"/>
          <w:szCs w:val="20"/>
          <w:lang w:val="ru-RU"/>
        </w:rPr>
      </w:pPr>
      <w:r>
        <w:rPr>
          <w:b/>
          <w:sz w:val="20"/>
          <w:szCs w:val="20"/>
          <w:lang w:val="ru-RU"/>
        </w:rPr>
        <w:t>КАФЕДРА АВТОМАТИЗИРОВАННЫХ СИСТЕМ ОБРАБОТКИ ИНФОРМАЦИИ И УПРАВЛЕНИЯ</w:t>
      </w:r>
    </w:p>
    <w:p>
      <w:pPr>
        <w:pStyle w:val="a"/>
        <w:tabs>
          <w:tab w:val="left" w:pos="5620"/>
        </w:tabs>
        <w:spacing w:before="0" w:after="0"/>
        <w:jc w:val="both"/>
        <w:rPr>
          <w:rFonts w:ascii="Times New Roman" w:hAnsi="Times New Roman" w:cs="Times New Roman"/>
          <w:b/>
        </w:rPr>
      </w:pPr>
    </w:p>
    <w:p>
      <w:pPr>
        <w:pStyle w:val="a"/>
        <w:tabs>
          <w:tab w:val="left" w:pos="5620"/>
        </w:tabs>
        <w:spacing w:before="0" w:after="0"/>
        <w:jc w:val="center"/>
        <w:rPr>
          <w:rFonts w:ascii="Times New Roman" w:hAnsi="Times New Roman" w:cs="Times New Roman"/>
          <w:b/>
        </w:rPr>
      </w:pPr>
    </w:p>
    <w:p>
      <w:pPr>
        <w:pStyle w:val="a"/>
        <w:tabs>
          <w:tab w:val="left" w:pos="5620"/>
        </w:tabs>
        <w:spacing w:before="0" w:after="0"/>
        <w:jc w:val="center"/>
        <w:rPr>
          <w:rFonts w:ascii="Times New Roman" w:hAnsi="Times New Roman" w:cs="Times New Roman"/>
          <w:b/>
          <w:sz w:val="32"/>
          <w:szCs w:val="32"/>
        </w:rPr>
      </w:pPr>
    </w:p>
    <w:p>
      <w:pPr>
        <w:pStyle w:val="a"/>
        <w:tabs>
          <w:tab w:val="left" w:pos="5620"/>
        </w:tabs>
        <w:spacing w:before="0" w:after="0"/>
        <w:jc w:val="center"/>
        <w:rPr>
          <w:rFonts w:ascii="Times New Roman" w:hAnsi="Times New Roman" w:cs="Times New Roman"/>
          <w:b/>
          <w:sz w:val="32"/>
          <w:szCs w:val="32"/>
        </w:rPr>
      </w:pPr>
    </w:p>
    <w:p>
      <w:pPr>
        <w:pStyle w:val="a"/>
        <w:tabs>
          <w:tab w:val="left" w:pos="5620"/>
        </w:tabs>
        <w:spacing w:before="0" w:after="0"/>
        <w:jc w:val="center"/>
        <w:rPr>
          <w:rFonts w:ascii="Times New Roman" w:hAnsi="Times New Roman" w:cs="Times New Roman"/>
          <w:b/>
          <w:sz w:val="32"/>
          <w:szCs w:val="32"/>
        </w:rPr>
      </w:pPr>
    </w:p>
    <w:p>
      <w:pPr>
        <w:pStyle w:val="a"/>
        <w:tabs>
          <w:tab w:val="left" w:pos="5620"/>
        </w:tabs>
        <w:spacing w:before="0" w:after="0"/>
        <w:jc w:val="center"/>
        <w:rPr>
          <w:rFonts w:ascii="Times New Roman" w:hAnsi="Times New Roman" w:cs="Times New Roman"/>
          <w:b/>
          <w:sz w:val="32"/>
          <w:szCs w:val="32"/>
        </w:rPr>
      </w:pPr>
      <w:r>
        <w:rPr>
          <w:rFonts w:ascii="Times New Roman" w:hAnsi="Times New Roman" w:cs="Times New Roman"/>
          <w:b/>
          <w:sz w:val="32"/>
          <w:szCs w:val="32"/>
        </w:rPr>
        <w:t xml:space="preserve">ЗАЩИТА ИНФОРМАЦИИ</w:t>
      </w:r>
    </w:p>
    <w:p>
      <w:pPr>
        <w:pStyle w:val="BodyText"/>
        <w:rPr>
          <w:lang w:eastAsia="ar-SA"/>
        </w:rPr>
      </w:pPr>
    </w:p>
    <w:p>
      <w:pPr>
        <w:pStyle w:val="a"/>
        <w:tabs>
          <w:tab w:val="left" w:pos="3220"/>
        </w:tabs>
        <w:spacing w:before="0" w:after="0"/>
        <w:jc w:val="center"/>
        <w:rPr>
          <w:rFonts w:ascii="Times New Roman" w:hAnsi="Times New Roman" w:cs="Times New Roman"/>
          <w:b/>
          <w:sz w:val="48"/>
          <w:szCs w:val="48"/>
        </w:rPr>
      </w:pPr>
    </w:p>
    <w:p>
      <w:pPr>
        <w:pStyle w:val="a"/>
        <w:tabs>
          <w:tab w:val="left" w:pos="3220"/>
        </w:tabs>
        <w:spacing w:before="0" w:after="0"/>
        <w:rPr>
          <w:rFonts w:ascii="Times New Roman" w:hAnsi="Times New Roman" w:cs="Times New Roman"/>
          <w:b/>
          <w:sz w:val="48"/>
          <w:szCs w:val="48"/>
        </w:rPr>
      </w:pPr>
    </w:p>
    <w:p>
      <w:pPr>
        <w:pStyle w:val="a"/>
        <w:tabs>
          <w:tab w:val="left" w:pos="3220"/>
        </w:tabs>
        <w:spacing w:before="0" w:after="0"/>
        <w:jc w:val="center"/>
        <w:rPr>
          <w:rFonts w:ascii="Times New Roman" w:hAnsi="Times New Roman" w:cs="Times New Roman"/>
          <w:b/>
          <w:sz w:val="48"/>
          <w:szCs w:val="48"/>
        </w:rPr>
      </w:pPr>
      <w:r>
        <w:rPr>
          <w:rFonts w:ascii="Times New Roman" w:hAnsi="Times New Roman" w:cs="Times New Roman"/>
          <w:b/>
          <w:sz w:val="48"/>
          <w:szCs w:val="48"/>
        </w:rPr>
        <w:t>ОТЧЕТ</w:t>
      </w:r>
    </w:p>
    <w:p>
      <w:pPr>
        <w:pStyle w:val="BodyText"/>
        <w:jc w:val="center"/>
        <w:rPr>
          <w:lang w:eastAsia="ar-SA"/>
        </w:rPr>
      </w:pPr>
      <w:r>
        <w:rPr>
          <w:lang w:eastAsia="ar-SA"/>
        </w:rPr>
        <w:t xml:space="preserve">о выполнении лабораторной работы № 5</w:t>
      </w:r>
      <w:r>
        <w:rPr>
          <w:lang w:eastAsia="ar-SA"/>
        </w:rPr>
        <w:t/>
      </w:r>
    </w:p>
    <w:p>
      <w:pPr>
        <w:pStyle w:val="BodyText"/>
        <w:jc w:val="center"/>
        <w:rPr>
          <w:lang w:eastAsia="ar-SA"/>
        </w:rPr>
      </w:pPr>
      <w:r>
        <w:rPr>
          <w:lang w:eastAsia="ar-SA"/>
        </w:rPr>
        <w:t xml:space="preserve">Комплексное обеспечение безопасности менеджера учётных записей</w:t>
      </w:r>
    </w:p>
    <w:p>
      <w:pPr>
        <w:pStyle w:val="BodyText"/>
        <w:rPr>
          <w:lang w:eastAsia="ar-SA"/>
        </w:rPr>
      </w:pPr>
    </w:p>
    <w:p>
      <w:pPr>
        <w:pStyle w:val="a"/>
        <w:tabs>
          <w:tab w:val="left" w:pos="3220"/>
        </w:tabs>
        <w:spacing w:before="0" w:after="0"/>
        <w:rPr>
          <w:rFonts w:ascii="Times New Roman" w:hAnsi="Times New Roman" w:cs="Times New Roman"/>
          <w:color w:val="FF0000"/>
          <w:sz w:val="24"/>
          <w:szCs w:val="24"/>
        </w:rPr>
      </w:pPr>
    </w:p>
    <w:tbl>
      <w:tblPr>
        <w:tblW w:w="9709" w:type="dxa"/>
        <w:tblInd w:w="-25" w:type="dxa"/>
        <w:tblLayout w:type="fixed"/>
        <w:tblLook w:val="0000" w:firstRow="0" w:lastRow="0" w:firstColumn="0" w:lastColumn="0" w:noHBand="0" w:noVBand="0"/>
      </w:tblPr>
      <w:tblGrid>
        <w:gridCol w:w="5236"/>
        <w:gridCol w:w="4473"/>
      </w:tblGrid>
      <w:tr>
        <w:trPr>
          <w:trHeight w:val="340"/>
        </w:trPr>
        <w:tc>
          <w:tcPr>
            <w:tcW w:w="5236" w:type="dxa"/>
          </w:tcPr>
          <w:p>
            <w:pPr>
              <w:pStyle w:val="a"/>
              <w:snapToGrid w:val="0"/>
              <w:spacing w:before="0" w:after="0"/>
              <w:jc w:val="both"/>
              <w:rPr>
                <w:rFonts w:ascii="Times New Roman" w:hAnsi="Times New Roman" w:cs="Times New Roman"/>
              </w:rPr>
            </w:pPr>
          </w:p>
        </w:tc>
        <w:tc>
          <w:tcPr>
            <w:tcW w:w="4473" w:type="dxa"/>
          </w:tcPr>
          <w:p>
            <w:pPr>
              <w:pStyle w:val="a"/>
              <w:snapToGrid w:val="0"/>
              <w:spacing w:before="0" w:after="0"/>
              <w:jc w:val="both"/>
              <w:rPr>
                <w:rFonts w:ascii="Times New Roman" w:hAnsi="Times New Roman" w:cs="Times New Roman"/>
                <w:bCs/>
                <w:sz w:val="24"/>
              </w:rPr>
            </w:pPr>
            <w:r>
              <w:rPr>
                <w:rFonts w:ascii="Times New Roman" w:hAnsi="Times New Roman" w:cs="Times New Roman"/>
                <w:bCs/>
                <w:sz w:val="24"/>
              </w:rPr>
              <w:t>Выполнил:</w:t>
            </w:r>
          </w:p>
          <w:p>
            <w:pPr>
              <w:pStyle w:val="a"/>
              <w:snapToGrid w:val="0"/>
              <w:spacing w:before="0" w:after="0"/>
              <w:jc w:val="both"/>
              <w:rPr>
                <w:rFonts w:ascii="Times New Roman" w:hAnsi="Times New Roman" w:cs="Times New Roman"/>
                <w:bCs/>
                <w:sz w:val="24"/>
                <w:lang w:val="en-US"/>
              </w:rPr>
            </w:pPr>
            <w:r>
              <w:rPr>
                <w:rFonts w:ascii="Times New Roman" w:hAnsi="Times New Roman" w:cs="Times New Roman"/>
                <w:bCs/>
                <w:sz w:val="24"/>
              </w:rPr>
              <w:t xml:space="preserve">студент гр. </w:t>
            </w:r>
            <w:r>
              <w:rPr>
                <w:rFonts w:ascii="Times New Roman" w:hAnsi="Times New Roman" w:cs="Times New Roman"/>
                <w:bCs/>
                <w:sz w:val="24"/>
              </w:rPr>
              <w:t>ЗИНРб-51</w:t>
            </w:r>
          </w:p>
        </w:tc>
      </w:tr>
      <w:tr>
        <w:trPr>
          <w:trHeight w:val="340"/>
        </w:trPr>
        <w:tc>
          <w:tcPr>
            <w:tcW w:w="5236" w:type="dxa"/>
          </w:tcPr>
          <w:p>
            <w:pPr>
              <w:pStyle w:val="a"/>
              <w:snapToGrid w:val="0"/>
              <w:spacing w:before="0" w:after="0"/>
              <w:jc w:val="both"/>
              <w:rPr>
                <w:rFonts w:ascii="Times New Roman" w:hAnsi="Times New Roman" w:cs="Times New Roman"/>
                <w:sz w:val="24"/>
              </w:rPr>
            </w:pPr>
          </w:p>
        </w:tc>
        <w:tc>
          <w:tcPr>
            <w:tcW w:w="4473" w:type="dxa"/>
          </w:tcPr>
          <w:p>
            <w:pPr>
              <w:pStyle w:val="a"/>
              <w:snapToGrid w:val="0"/>
              <w:spacing w:before="0" w:after="0"/>
              <w:jc w:val="both"/>
              <w:rPr>
                <w:rFonts w:ascii="Times New Roman" w:hAnsi="Times New Roman" w:cs="Times New Roman"/>
                <w:bCs/>
                <w:sz w:val="24"/>
                <w:lang w:val="en-US"/>
              </w:rPr>
            </w:pPr>
          </w:p>
          <w:p>
            <w:pPr>
              <w:pStyle w:val="a"/>
              <w:snapToGrid w:val="0"/>
              <w:spacing w:before="0" w:after="0"/>
              <w:jc w:val="both"/>
              <w:rPr>
                <w:rFonts w:ascii="Times New Roman" w:hAnsi="Times New Roman" w:cs="Times New Roman"/>
                <w:sz w:val="32"/>
                <w:szCs w:val="32"/>
                <w:u w:val="single"/>
              </w:rPr>
            </w:pPr>
            <w:r>
              <w:rPr>
                <w:rFonts w:ascii="Times New Roman" w:hAnsi="Times New Roman" w:cs="Times New Roman"/>
                <w:bCs/>
                <w:sz w:val="24"/>
              </w:rPr>
              <w:t>______</w:t>
            </w:r>
            <w:r>
              <w:rPr>
                <w:rFonts w:ascii="Times New Roman" w:hAnsi="Times New Roman" w:cs="Times New Roman"/>
                <w:bCs/>
                <w:sz w:val="24"/>
                <w:lang w:val="en-US"/>
              </w:rPr>
              <w:t>______</w:t>
            </w:r>
            <w:r>
              <w:rPr>
                <w:rFonts w:ascii="Times New Roman" w:hAnsi="Times New Roman" w:cs="Times New Roman"/>
                <w:bCs/>
                <w:sz w:val="24"/>
              </w:rPr>
              <w:t>__ Генералов В. В.</w:t>
            </w:r>
          </w:p>
        </w:tc>
      </w:tr>
      <w:tr>
        <w:trPr>
          <w:trHeight w:val="340"/>
        </w:trPr>
        <w:tc>
          <w:tcPr>
            <w:tcW w:w="5236" w:type="dxa"/>
          </w:tcPr>
          <w:p>
            <w:pPr>
              <w:pStyle w:val="a"/>
              <w:snapToGrid w:val="0"/>
              <w:spacing w:before="0" w:after="0"/>
              <w:jc w:val="both"/>
              <w:rPr>
                <w:rFonts w:ascii="Times New Roman" w:hAnsi="Times New Roman" w:cs="Times New Roman"/>
                <w:sz w:val="24"/>
              </w:rPr>
            </w:pPr>
          </w:p>
        </w:tc>
        <w:tc>
          <w:tcPr>
            <w:tcW w:w="4473" w:type="dxa"/>
          </w:tcPr>
          <w:p>
            <w:pPr>
              <w:pStyle w:val="a"/>
              <w:snapToGrid w:val="0"/>
              <w:spacing w:before="0" w:after="0"/>
              <w:jc w:val="both"/>
              <w:rPr>
                <w:rFonts w:ascii="Times New Roman" w:hAnsi="Times New Roman" w:cs="Times New Roman"/>
                <w:bCs/>
                <w:sz w:val="24"/>
                <w:lang w:val="en-US"/>
              </w:rPr>
            </w:pPr>
          </w:p>
          <w:p>
            <w:pPr>
              <w:pStyle w:val="a"/>
              <w:snapToGrid w:val="0"/>
              <w:spacing w:before="0" w:after="0"/>
              <w:jc w:val="both"/>
              <w:rPr>
                <w:rFonts w:ascii="Times New Roman" w:hAnsi="Times New Roman" w:cs="Times New Roman"/>
                <w:bCs/>
                <w:sz w:val="24"/>
              </w:rPr>
            </w:pPr>
            <w:r>
              <w:rPr>
                <w:rFonts w:ascii="Times New Roman" w:hAnsi="Times New Roman" w:cs="Times New Roman"/>
                <w:bCs/>
                <w:sz w:val="24"/>
              </w:rPr>
              <w:t>«___</w:t>
            </w:r>
            <w:r>
              <w:rPr>
                <w:rFonts w:ascii="Times New Roman" w:hAnsi="Times New Roman" w:cs="Times New Roman"/>
                <w:bCs/>
                <w:sz w:val="24"/>
                <w:lang w:val="en-US"/>
              </w:rPr>
              <w:t>___</w:t>
            </w:r>
            <w:r>
              <w:rPr>
                <w:rFonts w:ascii="Times New Roman" w:hAnsi="Times New Roman" w:cs="Times New Roman"/>
                <w:bCs/>
                <w:sz w:val="24"/>
              </w:rPr>
              <w:t>_» _____</w:t>
            </w:r>
            <w:r>
              <w:rPr>
                <w:rFonts w:ascii="Times New Roman" w:hAnsi="Times New Roman" w:cs="Times New Roman"/>
                <w:bCs/>
                <w:sz w:val="24"/>
                <w:lang w:val="en-US"/>
              </w:rPr>
              <w:t>___</w:t>
            </w:r>
            <w:r>
              <w:rPr>
                <w:rFonts w:ascii="Times New Roman" w:hAnsi="Times New Roman" w:cs="Times New Roman"/>
                <w:bCs/>
                <w:sz w:val="24"/>
              </w:rPr>
              <w:t xml:space="preserve">______ </w:t>
            </w:r>
            <w:r>
              <w:rPr>
                <w:rFonts w:ascii="Times New Roman" w:hAnsi="Times New Roman" w:cs="Times New Roman"/>
                <w:bCs/>
                <w:sz w:val="24"/>
              </w:rPr>
              <w:t>2026</w:t>
            </w:r>
            <w:r>
              <w:rPr>
                <w:rFonts w:ascii="Times New Roman" w:hAnsi="Times New Roman" w:cs="Times New Roman"/>
                <w:bCs/>
                <w:sz w:val="24"/>
              </w:rPr>
              <w:t xml:space="preserve"> г.</w:t>
            </w:r>
          </w:p>
        </w:tc>
      </w:tr>
      <w:tr>
        <w:trPr>
          <w:trHeight w:val="340"/>
        </w:trPr>
        <w:tc>
          <w:tcPr>
            <w:tcW w:w="5236" w:type="dxa"/>
          </w:tcPr>
          <w:p>
            <w:pPr>
              <w:pStyle w:val="a"/>
              <w:snapToGrid w:val="0"/>
              <w:spacing w:before="0" w:after="0"/>
              <w:jc w:val="both"/>
              <w:rPr>
                <w:rFonts w:ascii="Times New Roman" w:hAnsi="Times New Roman" w:cs="Times New Roman"/>
                <w:b/>
                <w:sz w:val="24"/>
              </w:rPr>
            </w:pPr>
          </w:p>
        </w:tc>
        <w:tc>
          <w:tcPr>
            <w:tcW w:w="4473" w:type="dxa"/>
          </w:tcPr>
          <w:p>
            <w:pPr>
              <w:pStyle w:val="a"/>
              <w:snapToGrid w:val="0"/>
              <w:spacing w:before="0" w:after="0"/>
              <w:jc w:val="both"/>
              <w:rPr>
                <w:rFonts w:ascii="Times New Roman" w:hAnsi="Times New Roman" w:cs="Times New Roman"/>
                <w:bCs/>
                <w:sz w:val="24"/>
                <w:lang w:val="en-US"/>
              </w:rPr>
            </w:pPr>
          </w:p>
          <w:p>
            <w:pPr>
              <w:pStyle w:val="a"/>
              <w:snapToGrid w:val="0"/>
              <w:spacing w:before="0" w:after="0"/>
              <w:jc w:val="both"/>
              <w:rPr>
                <w:rFonts w:ascii="Times New Roman" w:hAnsi="Times New Roman" w:cs="Times New Roman"/>
                <w:bCs/>
                <w:sz w:val="24"/>
                <w:lang w:val="en-US"/>
              </w:rPr>
            </w:pPr>
          </w:p>
          <w:p>
            <w:pPr>
              <w:pStyle w:val="a"/>
              <w:snapToGrid w:val="0"/>
              <w:spacing w:before="0" w:after="0"/>
              <w:jc w:val="both"/>
              <w:rPr>
                <w:rFonts w:ascii="Times New Roman" w:hAnsi="Times New Roman" w:cs="Times New Roman"/>
                <w:bCs/>
                <w:sz w:val="24"/>
                <w:lang w:val="en-US"/>
              </w:rPr>
            </w:pPr>
            <w:r>
              <w:rPr>
                <w:rFonts w:ascii="Times New Roman" w:hAnsi="Times New Roman" w:cs="Times New Roman"/>
                <w:bCs/>
                <w:sz w:val="24"/>
              </w:rPr>
              <w:t xml:space="preserve">Преподаватель: </w:t>
            </w:r>
          </w:p>
          <w:p>
            <w:pPr>
              <w:pStyle w:val="a"/>
              <w:snapToGrid w:val="0"/>
              <w:spacing w:before="0" w:after="0"/>
              <w:jc w:val="both"/>
              <w:rPr>
                <w:rFonts w:ascii="Times New Roman" w:hAnsi="Times New Roman" w:cs="Times New Roman"/>
                <w:bCs/>
                <w:sz w:val="24"/>
                <w:lang w:val="en-US"/>
              </w:rPr>
            </w:pPr>
          </w:p>
          <w:p>
            <w:pPr>
              <w:pStyle w:val="a"/>
              <w:snapToGrid w:val="0"/>
              <w:spacing w:before="0" w:after="0"/>
              <w:jc w:val="both"/>
              <w:rPr>
                <w:rFonts w:ascii="Times New Roman" w:hAnsi="Times New Roman" w:cs="Times New Roman"/>
                <w:bCs/>
                <w:sz w:val="24"/>
                <w:u w:val="single"/>
              </w:rPr>
            </w:pPr>
            <w:r>
              <w:rPr>
                <w:rFonts w:ascii="Times New Roman" w:hAnsi="Times New Roman" w:cs="Times New Roman"/>
                <w:bCs/>
                <w:sz w:val="24"/>
              </w:rPr>
              <w:t>____</w:t>
            </w:r>
            <w:r>
              <w:rPr>
                <w:rFonts w:ascii="Times New Roman" w:hAnsi="Times New Roman" w:cs="Times New Roman"/>
                <w:bCs/>
                <w:sz w:val="24"/>
                <w:lang w:val="en-US"/>
              </w:rPr>
              <w:t>______</w:t>
            </w:r>
            <w:r>
              <w:rPr>
                <w:rFonts w:ascii="Times New Roman" w:hAnsi="Times New Roman" w:cs="Times New Roman"/>
                <w:bCs/>
                <w:sz w:val="24"/>
              </w:rPr>
              <w:t xml:space="preserve">____ </w:t>
            </w:r>
            <w:r>
              <w:rPr>
                <w:rFonts w:ascii="Times New Roman" w:hAnsi="Times New Roman" w:cs="Times New Roman"/>
                <w:bCs/>
                <w:sz w:val="24"/>
              </w:rPr>
              <w:t>Савоськин И. А.</w:t>
            </w:r>
          </w:p>
        </w:tc>
      </w:tr>
      <w:tr>
        <w:trPr>
          <w:trHeight w:val="340"/>
        </w:trPr>
        <w:tc>
          <w:tcPr>
            <w:tcW w:w="5236" w:type="dxa"/>
          </w:tcPr>
          <w:p>
            <w:pPr>
              <w:pStyle w:val="a"/>
              <w:snapToGrid w:val="0"/>
              <w:spacing w:before="0" w:after="0"/>
              <w:jc w:val="both"/>
              <w:rPr>
                <w:rFonts w:ascii="Times New Roman" w:hAnsi="Times New Roman" w:cs="Times New Roman"/>
                <w:b/>
                <w:sz w:val="24"/>
              </w:rPr>
            </w:pPr>
          </w:p>
        </w:tc>
        <w:tc>
          <w:tcPr>
            <w:tcW w:w="4473" w:type="dxa"/>
          </w:tcPr>
          <w:p>
            <w:pPr>
              <w:pStyle w:val="a"/>
              <w:snapToGrid w:val="0"/>
              <w:spacing w:before="0" w:after="0"/>
              <w:jc w:val="both"/>
              <w:rPr>
                <w:rFonts w:ascii="Times New Roman" w:hAnsi="Times New Roman" w:cs="Times New Roman"/>
                <w:bCs/>
                <w:sz w:val="24"/>
                <w:lang w:val="en-US"/>
              </w:rPr>
            </w:pPr>
          </w:p>
          <w:p>
            <w:pPr>
              <w:pStyle w:val="a"/>
              <w:snapToGrid w:val="0"/>
              <w:spacing w:before="0" w:after="0"/>
              <w:jc w:val="both"/>
              <w:rPr>
                <w:rFonts w:ascii="Times New Roman" w:hAnsi="Times New Roman" w:cs="Times New Roman"/>
                <w:bCs/>
                <w:sz w:val="24"/>
              </w:rPr>
            </w:pPr>
            <w:r>
              <w:rPr>
                <w:rFonts w:ascii="Times New Roman" w:hAnsi="Times New Roman" w:cs="Times New Roman"/>
                <w:bCs/>
                <w:sz w:val="24"/>
              </w:rPr>
              <w:t>«___</w:t>
            </w:r>
            <w:r>
              <w:rPr>
                <w:rFonts w:ascii="Times New Roman" w:hAnsi="Times New Roman" w:cs="Times New Roman"/>
                <w:bCs/>
                <w:sz w:val="24"/>
                <w:lang w:val="en-US"/>
              </w:rPr>
              <w:t>___</w:t>
            </w:r>
            <w:r>
              <w:rPr>
                <w:rFonts w:ascii="Times New Roman" w:hAnsi="Times New Roman" w:cs="Times New Roman"/>
                <w:bCs/>
                <w:sz w:val="24"/>
              </w:rPr>
              <w:t>_» ____</w:t>
            </w:r>
            <w:r>
              <w:rPr>
                <w:rFonts w:ascii="Times New Roman" w:hAnsi="Times New Roman" w:cs="Times New Roman"/>
                <w:bCs/>
                <w:sz w:val="24"/>
                <w:lang w:val="en-US"/>
              </w:rPr>
              <w:t>__</w:t>
            </w:r>
            <w:r>
              <w:rPr>
                <w:rFonts w:ascii="Times New Roman" w:hAnsi="Times New Roman" w:cs="Times New Roman"/>
                <w:bCs/>
                <w:sz w:val="24"/>
              </w:rPr>
              <w:t xml:space="preserve">________ </w:t>
            </w:r>
            <w:r>
              <w:rPr>
                <w:rFonts w:ascii="Times New Roman" w:hAnsi="Times New Roman" w:cs="Times New Roman"/>
                <w:bCs/>
                <w:sz w:val="24"/>
              </w:rPr>
              <w:t>2026</w:t>
            </w:r>
            <w:r>
              <w:rPr>
                <w:rFonts w:ascii="Times New Roman" w:hAnsi="Times New Roman" w:cs="Times New Roman"/>
                <w:bCs/>
                <w:sz w:val="24"/>
              </w:rPr>
              <w:t xml:space="preserve"> г.</w:t>
            </w:r>
          </w:p>
        </w:tc>
      </w:tr>
    </w:tbl>
    <w:p>
      <w:pPr>
        <w:pStyle w:val="1"/>
        <w:ind w:firstLine="0"/>
        <w:rPr>
          <w:b/>
          <w:lang w:val="en-US"/>
        </w:rPr>
      </w:pPr>
    </w:p>
    <w:p>
      <w:pPr>
        <w:pStyle w:val="1"/>
        <w:ind w:firstLine="0"/>
        <w:rPr>
          <w:b/>
          <w:lang w:val="en-US"/>
        </w:rPr>
      </w:pPr>
    </w:p>
    <w:p>
      <w:pPr>
        <w:pStyle w:val="1"/>
        <w:ind w:firstLine="0"/>
        <w:rPr>
          <w:b/>
          <w:lang w:val="en-US"/>
        </w:rPr>
      </w:pPr>
    </w:p>
    <w:p>
      <w:pPr>
        <w:pStyle w:val="1"/>
        <w:ind w:firstLine="0"/>
        <w:jc w:val="center"/>
        <w:rPr>
          <w:b/>
        </w:rPr>
      </w:pPr>
      <w:r>
        <w:rPr>
          <w:b/>
        </w:rPr>
        <w:t xml:space="preserve">Астрахань – </w:t>
      </w:r>
      <w:r>
        <w:rPr>
          <w:b/>
        </w:rPr>
        <w:t>2026</w:t>
      </w:r>
    </w:p>
    <w:p>
      <w:pPr>
        <w:pStyle w:val="Heading1"/>
        <w:keepNext/>
        <w:pageBreakBefore/>
        <w:spacing w:after="360" w:before="0" w:line="240"/>
        <w:ind w:firstLine="0"/>
        <w:jc w:val="center"/>
      </w:pPr>
      <w:r>
        <w:rPr>
          <w:rFonts w:ascii="Times New Roman" w:cs="Times New Roman" w:eastAsia="Times New Roman" w:hAnsi="Times New Roman"/>
          <w:b/>
          <w:bCs/>
          <w:sz w:val="24"/>
          <w:szCs w:val="24"/>
        </w:rPr>
        <w:t xml:space="preserve">ВВЕДЕНИЕ</w:t>
      </w:r>
    </w:p>
    <w:p>
      <w:pPr>
        <w:keepNext w:val="false"/>
        <w:widowControl w:val="false"/>
        <w:spacing w:after="0" w:before="0" w:line="360"/>
        <w:ind w:firstLine="709"/>
        <w:jc w:val="both"/>
      </w:pPr>
      <w:r>
        <w:rPr>
          <w:rFonts w:ascii="Times New Roman" w:cs="Times New Roman" w:eastAsia="Times New Roman" w:hAnsi="Times New Roman"/>
          <w:sz w:val="24"/>
          <w:szCs w:val="24"/>
        </w:rPr>
        <w:t xml:space="preserve">Разработан менеджер учётных записей с комплексной защитой базы данных (БД).</w:t>
      </w:r>
    </w:p>
    <w:p>
      <w:pPr>
        <w:keepNext w:val="false"/>
        <w:widowControl w:val="false"/>
        <w:spacing w:after="0" w:before="0" w:line="360"/>
        <w:ind w:firstLine="709"/>
        <w:jc w:val="both"/>
      </w:pPr>
      <w:r>
        <w:rPr>
          <w:rFonts w:ascii="Times New Roman" w:cs="Times New Roman" w:eastAsia="Times New Roman" w:hAnsi="Times New Roman"/>
          <w:sz w:val="24"/>
          <w:szCs w:val="24"/>
        </w:rPr>
        <w:t xml:space="preserve">Цель работы: «ознакомиться с принципами комплексной защиты информации на примере обеспечения защиты менеджера учетных записей».</w:t>
      </w:r>
    </w:p>
    <w:p>
      <w:pPr>
        <w:keepNext/>
        <w:widowControl w:val="false"/>
        <w:spacing w:after="0" w:before="0" w:line="360"/>
        <w:ind w:firstLine="709"/>
        <w:jc w:val="both"/>
      </w:pPr>
      <w:r>
        <w:rPr>
          <w:rFonts w:ascii="Times New Roman" w:cs="Times New Roman" w:eastAsia="Times New Roman" w:hAnsi="Times New Roman"/>
          <w:sz w:val="24"/>
          <w:szCs w:val="24"/>
        </w:rPr>
        <w:t xml:space="preserve">Задание по методическим указаниям состоит из четырёх пунктов:</w:t>
      </w:r>
    </w:p>
    <w:p>
      <w:pPr>
        <w:pStyle w:val="ListParagraph"/>
        <w:keepNext/>
        <w:widowControl w:val="false"/>
        <w:numPr>
          <w:ilvl w:val="0"/>
          <w:numId w:val="2"/>
        </w:numPr>
        <w:spacing w:after="0" w:before="0" w:line="360"/>
        <w:jc w:val="both"/>
      </w:pPr>
      <w:r>
        <w:rPr>
          <w:rFonts w:ascii="Times New Roman" w:cs="Times New Roman" w:eastAsia="Times New Roman" w:hAnsi="Times New Roman"/>
          <w:sz w:val="24"/>
          <w:szCs w:val="24"/>
        </w:rPr>
        <w:t xml:space="preserve">«Разработать программу, реализующую управление произвольными учетными записями. Программа должна иметь графический интерфейс, позволяющий просматривать, создавать, удалять и модифицировать имеющиеся учетные записи в файле БД. Пары имя пользователя + пароль должны храниться в отдельном текстовом файле, представляющем собой БД учетных записей. Хранение паролей должно осуществляться в хэшированном виде, т.е. при изменении/добавлении пароля в файл БД записывается его хэш-сумма (пароли не хранятся в открытом виде). Разрешено использовать сторонние функции и процедуры, реализующие алгоритм хэш-функции».</w:t>
      </w:r>
    </w:p>
    <w:p>
      <w:pPr>
        <w:pStyle w:val="ListParagraph"/>
        <w:keepNext w:val="false"/>
        <w:widowControl w:val="false"/>
        <w:numPr>
          <w:ilvl w:val="0"/>
          <w:numId w:val="2"/>
        </w:numPr>
        <w:spacing w:after="0" w:before="0" w:line="360"/>
        <w:jc w:val="both"/>
      </w:pPr>
      <w:r>
        <w:rPr>
          <w:rFonts w:ascii="Times New Roman" w:cs="Times New Roman" w:eastAsia="Times New Roman" w:hAnsi="Times New Roman"/>
          <w:sz w:val="24"/>
          <w:szCs w:val="24"/>
        </w:rPr>
        <w:t xml:space="preserve">«Добавить обеспечение целостности БД учетных записей путем проверки хэш-суммы. При каждом изменении БД посредством программы, в отдельный текстовый файл должна сохраняться хэш-сумма данных из БД. По запросу пользователя программа должна сверять актуальную хэш-сумму БД с эталонной, сохраненной в файле. В случае совпадения программа должна выдавать сообщение, что БД в целостности, при несовпадении – что БД была изменена извне».</w:t>
      </w:r>
    </w:p>
    <w:p>
      <w:pPr>
        <w:pStyle w:val="ListParagraph"/>
        <w:keepNext/>
        <w:widowControl w:val="false"/>
        <w:numPr>
          <w:ilvl w:val="0"/>
          <w:numId w:val="2"/>
        </w:numPr>
        <w:spacing w:after="0" w:before="0" w:line="360"/>
        <w:jc w:val="both"/>
      </w:pPr>
      <w:r>
        <w:rPr>
          <w:rFonts w:ascii="Times New Roman" w:cs="Times New Roman" w:eastAsia="Times New Roman" w:hAnsi="Times New Roman"/>
          <w:sz w:val="24"/>
          <w:szCs w:val="24"/>
        </w:rPr>
        <w:t xml:space="preserve">«Обеспечить криптографическую защиту файлов БД, журнала событий и хэш-суммы при помощи симметричной криптосистемы. Использовать отдельный ключ для каждого файла. Программа должна шифровать/расшифровывать файлы по желанию пользователя. Подсистема шифрования не должна конфликтовать с подсистемой обеспечения целостности. Разрешено использовать сторонние функции и процедуры, реализующие алгоритмы симметричного шифрования».</w:t>
      </w:r>
    </w:p>
    <w:p>
      <w:pPr>
        <w:pStyle w:val="ListParagraph"/>
        <w:keepNext w:val="false"/>
        <w:widowControl w:val="false"/>
        <w:numPr>
          <w:ilvl w:val="0"/>
          <w:numId w:val="2"/>
        </w:numPr>
        <w:spacing w:after="0" w:before="0" w:line="360"/>
        <w:jc w:val="both"/>
      </w:pPr>
      <w:r>
        <w:rPr>
          <w:rFonts w:ascii="Times New Roman" w:cs="Times New Roman" w:eastAsia="Times New Roman" w:hAnsi="Times New Roman"/>
          <w:sz w:val="24"/>
          <w:szCs w:val="24"/>
        </w:rPr>
        <w:t xml:space="preserve">«Добавить в программу журнал событий, представляющий собой отдельный текстовый файл, в который будут заноситься дата и время следующих операций:».</w:t>
      </w:r>
    </w:p>
    <w:p>
      <w:pPr>
        <w:pStyle w:val="ListParagraph"/>
        <w:keepNext/>
        <w:widowControl w:val="false"/>
        <w:numPr>
          <w:ilvl w:val="0"/>
          <w:numId w:val="3"/>
        </w:numPr>
        <w:spacing w:after="0" w:before="0" w:line="360"/>
        <w:jc w:val="both"/>
      </w:pPr>
      <w:r>
        <w:rPr>
          <w:rFonts w:ascii="Times New Roman" w:cs="Times New Roman" w:eastAsia="Times New Roman" w:hAnsi="Times New Roman"/>
          <w:sz w:val="24"/>
          <w:szCs w:val="24"/>
        </w:rPr>
        <w:t xml:space="preserve">«Добавление, изменение, удаление учетных записей»;</w:t>
      </w:r>
    </w:p>
    <w:p>
      <w:pPr>
        <w:pStyle w:val="ListParagraph"/>
        <w:keepNext/>
        <w:widowControl w:val="false"/>
        <w:numPr>
          <w:ilvl w:val="0"/>
          <w:numId w:val="3"/>
        </w:numPr>
        <w:spacing w:after="0" w:before="0" w:line="360"/>
        <w:jc w:val="both"/>
      </w:pPr>
      <w:r>
        <w:rPr>
          <w:rFonts w:ascii="Times New Roman" w:cs="Times New Roman" w:eastAsia="Times New Roman" w:hAnsi="Times New Roman"/>
          <w:sz w:val="24"/>
          <w:szCs w:val="24"/>
        </w:rPr>
        <w:t xml:space="preserve">«Шифрование/расшифрование файлов»;</w:t>
      </w:r>
    </w:p>
    <w:p>
      <w:pPr>
        <w:pStyle w:val="ListParagraph"/>
        <w:keepNext w:val="false"/>
        <w:widowControl w:val="false"/>
        <w:numPr>
          <w:ilvl w:val="0"/>
          <w:numId w:val="3"/>
        </w:numPr>
        <w:spacing w:after="0" w:before="0" w:line="360"/>
        <w:jc w:val="both"/>
      </w:pPr>
      <w:r>
        <w:rPr>
          <w:rFonts w:ascii="Times New Roman" w:cs="Times New Roman" w:eastAsia="Times New Roman" w:hAnsi="Times New Roman"/>
          <w:sz w:val="24"/>
          <w:szCs w:val="24"/>
        </w:rPr>
        <w:t xml:space="preserve">«Сохранение/сравнение хэш-суммы файла БД».</w:t>
      </w:r>
    </w:p>
    <w:p>
      <w:pPr>
        <w:keepNext w:val="false"/>
        <w:widowControl w:val="false"/>
        <w:spacing w:after="0" w:before="0" w:line="360"/>
        <w:ind w:firstLine="709"/>
        <w:jc w:val="both"/>
      </w:pPr>
      <w:r>
        <w:rPr>
          <w:rFonts w:ascii="Times New Roman" w:cs="Times New Roman" w:eastAsia="Times New Roman" w:hAnsi="Times New Roman"/>
          <w:sz w:val="24"/>
          <w:szCs w:val="24"/>
        </w:rPr>
        <w:t xml:space="preserve">Выполнение задания подтверждают снимки окон, файлы данных и автотест.</w:t>
      </w:r>
    </w:p>
    <w:p>
      <w:pPr>
        <w:pStyle w:val="Heading1"/>
        <w:keepNext/>
        <w:pageBreakBefore/>
        <w:spacing w:after="360" w:before="0" w:line="240"/>
        <w:ind w:firstLine="0"/>
        <w:jc w:val="center"/>
      </w:pPr>
      <w:r>
        <w:rPr>
          <w:rFonts w:ascii="Times New Roman" w:cs="Times New Roman" w:eastAsia="Times New Roman" w:hAnsi="Times New Roman"/>
          <w:b/>
          <w:bCs/>
          <w:sz w:val="24"/>
          <w:szCs w:val="24"/>
        </w:rPr>
        <w:t xml:space="preserve">1 ТЕОРЕТИЧЕСКИЕ СВЕДЕНИЯ</w:t>
      </w:r>
    </w:p>
    <w:p>
      <w:pPr>
        <w:keepNext w:val="false"/>
        <w:widowControl w:val="false"/>
        <w:spacing w:after="0" w:before="0" w:line="360"/>
        <w:ind w:firstLine="709"/>
        <w:jc w:val="both"/>
      </w:pPr>
      <w:r>
        <w:rPr>
          <w:rFonts w:ascii="Times New Roman" w:cs="Times New Roman" w:eastAsia="Times New Roman" w:hAnsi="Times New Roman"/>
          <w:sz w:val="24"/>
          <w:szCs w:val="24"/>
        </w:rPr>
        <w:t xml:space="preserve">Хранение паролей в открытом виде недопустимо: при компрометации БД злоумышленник получает прямой доступ к системе. Вместо пароля хранится его хэш; при проверке вычисляется хэш введённого пароля и сравнивается с сохранённым. Соль – случайная строка, добавляемая к паролю перед хэшированием: одинаковые пароли дают разные хэши, а заранее вычисленные (радужные) таблицы становятся бесполезными. Медленные функции формирования ключа из пароля – PBKDF2 (Password-Based Key Derivation Function 2), bcrypt, Argon2 – повторяют хэширование тысячи раз и во столько же раз удорожают перебор.</w:t>
      </w:r>
    </w:p>
    <w:p>
      <w:pPr>
        <w:keepNext w:val="false"/>
        <w:widowControl w:val="false"/>
        <w:spacing w:after="0" w:before="0" w:line="360"/>
        <w:ind w:firstLine="709"/>
        <w:jc w:val="both"/>
      </w:pPr>
      <w:r>
        <w:rPr>
          <w:rFonts w:ascii="Times New Roman" w:cs="Times New Roman" w:eastAsia="Times New Roman" w:hAnsi="Times New Roman"/>
          <w:sz w:val="24"/>
          <w:szCs w:val="24"/>
        </w:rPr>
        <w:t xml:space="preserve">Целостность данных также контролируется хэш-функцией, например алгоритмом SHA-256 (Secure Hash Algorithm с 256-битным результатом): при сохранении вычисляется хэш-сумма, которая хранится отдельно; позднее она вычисляется заново и сравнивается с эталонной. Любое изменение данных меняет хэш, а подобрать иные данные с тем же хэшем практически невозможно, поэтому совпадение означает неизменность.</w:t>
      </w:r>
    </w:p>
    <w:p>
      <w:pPr>
        <w:keepNext w:val="false"/>
        <w:widowControl w:val="false"/>
        <w:spacing w:after="0" w:before="0" w:line="360"/>
        <w:ind w:firstLine="709"/>
        <w:jc w:val="both"/>
      </w:pPr>
      <w:r>
        <w:rPr>
          <w:rFonts w:ascii="Times New Roman" w:cs="Times New Roman" w:eastAsia="Times New Roman" w:hAnsi="Times New Roman"/>
          <w:sz w:val="24"/>
          <w:szCs w:val="24"/>
        </w:rPr>
        <w:t xml:space="preserve">Конфиденциальность файлов обеспечивает симметричное шифрование: один ключ служит и для шифрования, и для расшифрования. Стандарт шифрования AES (Advanced Encryption Standard, федеральный стандарт США FIPS-197) шифрует блоки по 16 байт, выполняя от десяти до четырнадцати раундов подстановок и перестановок: AES-256 после начального AddRoundKey выполняет четырнадцать раундов SubBytes, ShiftRows, MixColumns (в последнем раунде опускается), AddRoundKey; S-блок вычисляется из арифметики поля Галуа </w:t>
      </w:r>
      <w:r>
        <w:rPr>
          <w:rFonts w:ascii="Times New Roman" w:cs="Times New Roman" w:eastAsia="Times New Roman" w:hAnsi="Times New Roman"/>
          <w:sz w:val="24"/>
          <w:szCs w:val="24"/>
        </w:rPr>
        <w:t xml:space="preserve">GF(2</w:t>
      </w:r>
      <w:r>
        <w:rPr>
          <w:rFonts w:ascii="Times New Roman" w:cs="Times New Roman" w:eastAsia="Times New Roman" w:hAnsi="Times New Roman"/>
          <w:sz w:val="24"/>
          <w:szCs w:val="24"/>
          <w:vertAlign w:val="superscript"/>
        </w:rPr>
        <w:t xml:space="preserve">8</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Режим сцепления блоков шифртекста CBC (Cipher Block Chaining) связывает блоки через сложение по модулю 2 с предыдущим блоком шифртекста и случайный вектор инициализации (IV): </w:t>
      </w:r>
      <w:r>
        <w:rPr>
          <w:rFonts w:ascii="Times New Roman" w:cs="Times New Roman" w:eastAsia="Times New Roman" w:hAnsi="Times New Roman"/>
          <w:b/>
          <w:bCs/>
          <w:i/>
          <w:iCs/>
          <w:sz w:val="24"/>
          <w:szCs w:val="24"/>
        </w:rPr>
        <w:t xml:space="preserve">C</w:t>
      </w:r>
      <w:r>
        <w:rPr>
          <w:rFonts w:ascii="Times New Roman" w:cs="Times New Roman" w:eastAsia="Times New Roman" w:hAnsi="Times New Roman"/>
          <w:b/>
          <w:bCs/>
          <w:i/>
          <w:iCs/>
          <w:sz w:val="24"/>
          <w:szCs w:val="24"/>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b/>
          <w:bCs/>
          <w:i/>
          <w:iCs/>
          <w:sz w:val="24"/>
          <w:szCs w:val="24"/>
        </w:rPr>
        <w:t xml:space="preserve">E</w:t>
      </w:r>
      <w:r>
        <w:rPr>
          <w:rFonts w:ascii="Times New Roman" w:cs="Times New Roman" w:eastAsia="Times New Roman" w:hAnsi="Times New Roman"/>
          <w:sz w:val="24"/>
          <w:szCs w:val="24"/>
        </w:rPr>
        <w:t xml:space="preserve">(</w:t>
      </w:r>
      <w:r>
        <w:rPr>
          <w:rFonts w:ascii="Times New Roman" w:cs="Times New Roman" w:eastAsia="Times New Roman" w:hAnsi="Times New Roman"/>
          <w:b/>
          <w:bCs/>
          <w:i/>
          <w:iCs/>
          <w:sz w:val="24"/>
          <w:szCs w:val="24"/>
        </w:rPr>
        <w:t xml:space="preserve">D</w:t>
      </w:r>
      <w:r>
        <w:rPr>
          <w:rFonts w:ascii="Times New Roman" w:cs="Times New Roman" w:eastAsia="Times New Roman" w:hAnsi="Times New Roman"/>
          <w:b/>
          <w:bCs/>
          <w:i/>
          <w:iCs/>
          <w:sz w:val="24"/>
          <w:szCs w:val="24"/>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b/>
          <w:bCs/>
          <w:i/>
          <w:iCs/>
          <w:sz w:val="24"/>
          <w:szCs w:val="24"/>
        </w:rPr>
        <w:t xml:space="preserve">C</w:t>
      </w:r>
      <w:r>
        <w:rPr>
          <w:rFonts w:ascii="Times New Roman" w:cs="Times New Roman" w:eastAsia="Times New Roman" w:hAnsi="Times New Roman"/>
          <w:b/>
          <w:bCs/>
          <w:i/>
          <w:iCs/>
          <w:sz w:val="24"/>
          <w:szCs w:val="24"/>
          <w:vertAlign w:val="subscript"/>
        </w:rPr>
        <w:t xml:space="preserve">i</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iCs/>
          <w:sz w:val="24"/>
          <w:szCs w:val="24"/>
        </w:rPr>
        <w:t xml:space="preserve">C</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IV</w:t>
      </w:r>
      <w:r>
        <w:rPr>
          <w:rFonts w:ascii="Times New Roman" w:cs="Times New Roman" w:eastAsia="Times New Roman" w:hAnsi="Times New Roman"/>
          <w:sz w:val="24"/>
          <w:szCs w:val="24"/>
        </w:rPr>
        <w:t xml:space="preserve">, где </w:t>
      </w:r>
      <w:r>
        <w:rPr>
          <w:rFonts w:ascii="Times New Roman" w:cs="Times New Roman" w:eastAsia="Times New Roman" w:hAnsi="Times New Roman"/>
          <w:b/>
          <w:bCs/>
          <w:i/>
          <w:iCs/>
          <w:sz w:val="24"/>
          <w:szCs w:val="24"/>
        </w:rPr>
        <w:t xml:space="preserve">D</w:t>
      </w:r>
      <w:r>
        <w:rPr>
          <w:rFonts w:ascii="Times New Roman" w:cs="Times New Roman" w:eastAsia="Times New Roman" w:hAnsi="Times New Roman"/>
          <w:b/>
          <w:bCs/>
          <w:i/>
          <w:iCs/>
          <w:sz w:val="24"/>
          <w:szCs w:val="24"/>
          <w:vertAlign w:val="subscript"/>
        </w:rPr>
        <w:t xml:space="preserve">i</w:t>
      </w:r>
      <w:r>
        <w:rPr>
          <w:rFonts w:ascii="Times New Roman" w:cs="Times New Roman" w:eastAsia="Times New Roman" w:hAnsi="Times New Roman"/>
          <w:sz w:val="24"/>
          <w:szCs w:val="24"/>
        </w:rPr>
        <w:t xml:space="preserve"> и </w:t>
      </w:r>
      <w:r>
        <w:rPr>
          <w:rFonts w:ascii="Times New Roman" w:cs="Times New Roman" w:eastAsia="Times New Roman" w:hAnsi="Times New Roman"/>
          <w:b/>
          <w:bCs/>
          <w:i/>
          <w:iCs/>
          <w:sz w:val="24"/>
          <w:szCs w:val="24"/>
        </w:rPr>
        <w:t xml:space="preserve">C</w:t>
      </w:r>
      <w:r>
        <w:rPr>
          <w:rFonts w:ascii="Times New Roman" w:cs="Times New Roman" w:eastAsia="Times New Roman" w:hAnsi="Times New Roman"/>
          <w:b/>
          <w:bCs/>
          <w:i/>
          <w:iCs/>
          <w:sz w:val="24"/>
          <w:szCs w:val="24"/>
          <w:vertAlign w:val="subscript"/>
        </w:rPr>
        <w:t xml:space="preserve">i</w:t>
      </w:r>
      <w:r>
        <w:rPr>
          <w:rFonts w:ascii="Times New Roman" w:cs="Times New Roman" w:eastAsia="Times New Roman" w:hAnsi="Times New Roman"/>
          <w:sz w:val="24"/>
          <w:szCs w:val="24"/>
        </w:rPr>
        <w:t xml:space="preserve"> – блоки данных и шифртекста, </w:t>
      </w:r>
      <w:r>
        <w:rPr>
          <w:rFonts w:ascii="Times New Roman" w:cs="Times New Roman" w:eastAsia="Times New Roman" w:hAnsi="Times New Roman"/>
          <w:b/>
          <w:bCs/>
          <w:i/>
          <w:iCs/>
          <w:sz w:val="24"/>
          <w:szCs w:val="24"/>
        </w:rPr>
        <w:t xml:space="preserve">E</w:t>
      </w:r>
      <w:r>
        <w:rPr>
          <w:rFonts w:ascii="Times New Roman" w:cs="Times New Roman" w:eastAsia="Times New Roman" w:hAnsi="Times New Roman"/>
          <w:sz w:val="24"/>
          <w:szCs w:val="24"/>
        </w:rPr>
        <w:t xml:space="preserve"> – зашифрование блока. Поэтому одинаковые открытые тексты дают разные шифртексты. Перед шифрованием данные дополняются до длины, кратной 16 байтам, по схеме PKCS#7 (Public-Key Cryptography Standards #7). Ключ выводится из пароля функцией PBKDF2 со случайной солью, а код аутентификации сообщения на основе хэш-функции HMAC (Hash-based Message Authentication Code) подтверждает, что шифртекст не изменён и ключ верен.</w:t>
      </w:r>
    </w:p>
    <w:p>
      <w:pPr>
        <w:keepNext w:val="false"/>
        <w:widowControl w:val="false"/>
        <w:spacing w:after="0" w:before="0" w:line="360"/>
        <w:ind w:firstLine="709"/>
        <w:jc w:val="both"/>
      </w:pPr>
      <w:r>
        <w:rPr>
          <w:rFonts w:ascii="Times New Roman" w:cs="Times New Roman" w:eastAsia="Times New Roman" w:hAnsi="Times New Roman"/>
          <w:sz w:val="24"/>
          <w:szCs w:val="24"/>
        </w:rPr>
        <w:t xml:space="preserve">Подсистема аудита фиксирует дату, время и содержание значимых действий, что позволяет выявлять подозрительную активность и расследовать инциденты.</w:t>
      </w:r>
    </w:p>
    <w:p>
      <w:pPr>
        <w:pStyle w:val="Heading1"/>
        <w:keepNext/>
        <w:pageBreakBefore/>
        <w:spacing w:after="360" w:before="0" w:line="240"/>
        <w:ind w:firstLine="0"/>
        <w:jc w:val="center"/>
      </w:pPr>
      <w:r>
        <w:rPr>
          <w:rFonts w:ascii="Times New Roman" w:cs="Times New Roman" w:eastAsia="Times New Roman" w:hAnsi="Times New Roman"/>
          <w:b/>
          <w:bCs/>
          <w:sz w:val="24"/>
          <w:szCs w:val="24"/>
        </w:rPr>
        <w:t xml:space="preserve">2 ОПИСАНИЕ АЛГОРИТМА И ПРОГРАММЫ</w:t>
      </w:r>
    </w:p>
    <w:p>
      <w:pPr>
        <w:pStyle w:val="Heading2"/>
        <w:keepNext/>
        <w:keepLines/>
        <w:spacing w:after="240" w:before="240" w:line="240"/>
        <w:ind w:firstLine="284"/>
        <w:jc w:val="left"/>
      </w:pPr>
      <w:r>
        <w:rPr>
          <w:rFonts w:ascii="Times New Roman" w:cs="Times New Roman" w:eastAsia="Times New Roman" w:hAnsi="Times New Roman"/>
          <w:b/>
          <w:bCs/>
          <w:sz w:val="24"/>
          <w:szCs w:val="24"/>
        </w:rPr>
        <w:t xml:space="preserve">2.1 Постановка задачи</w:t>
      </w:r>
    </w:p>
    <w:p>
      <w:pPr>
        <w:keepNext/>
        <w:widowControl w:val="false"/>
        <w:spacing w:after="0" w:before="0" w:line="360"/>
        <w:ind w:firstLine="709"/>
        <w:jc w:val="both"/>
      </w:pPr>
      <w:r>
        <w:rPr>
          <w:rFonts w:ascii="Times New Roman" w:cs="Times New Roman" w:eastAsia="Times New Roman" w:hAnsi="Times New Roman"/>
          <w:sz w:val="24"/>
          <w:szCs w:val="24"/>
        </w:rPr>
        <w:t xml:space="preserve">Требования задания приведены во введении, алгоритмы и их параметры с обоснованием – в таблице 2.1. Где задание не задаёт конкретных средств, приняты следующие решения:</w:t>
      </w:r>
    </w:p>
    <w:p>
      <w:pPr>
        <w:pStyle w:val="ListParagraph"/>
        <w:keepNext/>
        <w:widowControl w:val="false"/>
        <w:numPr>
          <w:ilvl w:val="0"/>
          <w:numId w:val="4"/>
        </w:numPr>
        <w:spacing w:after="0" w:before="0" w:line="360"/>
        <w:jc w:val="both"/>
      </w:pPr>
      <w:r>
        <w:rPr>
          <w:rFonts w:ascii="Times New Roman" w:cs="Times New Roman" w:eastAsia="Times New Roman" w:hAnsi="Times New Roman"/>
          <w:sz w:val="24"/>
          <w:szCs w:val="24"/>
        </w:rPr>
        <w:t xml:space="preserve">Функции PBKDF2-HMAC-SHA256, SHA-256 и HMAC-SHA256 взяты из модулей </w:t>
      </w:r>
      <w:r>
        <w:rPr>
          <w:rFonts w:ascii="Times New Roman" w:cs="Times New Roman" w:eastAsia="Times New Roman" w:hAnsi="Times New Roman"/>
          <w:b/>
          <w:bCs/>
          <w:i/>
          <w:iCs/>
          <w:sz w:val="24"/>
          <w:szCs w:val="24"/>
        </w:rPr>
        <w:t xml:space="preserve">hashlib</w:t>
      </w:r>
      <w:r>
        <w:rPr>
          <w:rFonts w:ascii="Times New Roman" w:cs="Times New Roman" w:eastAsia="Times New Roman" w:hAnsi="Times New Roman"/>
          <w:sz w:val="24"/>
          <w:szCs w:val="24"/>
        </w:rPr>
        <w:t xml:space="preserve"> и </w:t>
      </w:r>
      <w:r>
        <w:rPr>
          <w:rFonts w:ascii="Times New Roman" w:cs="Times New Roman" w:eastAsia="Times New Roman" w:hAnsi="Times New Roman"/>
          <w:b/>
          <w:bCs/>
          <w:i/>
          <w:iCs/>
          <w:sz w:val="24"/>
          <w:szCs w:val="24"/>
        </w:rPr>
        <w:t xml:space="preserve">hmac</w:t>
      </w:r>
      <w:r>
        <w:rPr>
          <w:rFonts w:ascii="Times New Roman" w:cs="Times New Roman" w:eastAsia="Times New Roman" w:hAnsi="Times New Roman"/>
          <w:sz w:val="24"/>
          <w:szCs w:val="24"/>
        </w:rPr>
        <w:t xml:space="preserve"> стандартной библиотеки Python, а шифр AES-256 в режиме CBC реализован самостоятельно по FIPS-197 (сторонние реализации разрешены, но не требуются) и проверен на векторах стандарта.</w:t>
      </w:r>
    </w:p>
    <w:p>
      <w:pPr>
        <w:pStyle w:val="ListParagraph"/>
        <w:keepNext w:val="false"/>
        <w:widowControl w:val="false"/>
        <w:numPr>
          <w:ilvl w:val="0"/>
          <w:numId w:val="4"/>
        </w:numPr>
        <w:spacing w:after="0" w:before="0" w:line="360"/>
        <w:jc w:val="both"/>
      </w:pPr>
      <w:r>
        <w:rPr>
          <w:rFonts w:ascii="Times New Roman" w:cs="Times New Roman" w:eastAsia="Times New Roman" w:hAnsi="Times New Roman"/>
          <w:sz w:val="24"/>
          <w:szCs w:val="24"/>
        </w:rPr>
        <w:t xml:space="preserve">Строка БД – </w:t>
      </w:r>
      <w:r>
        <w:rPr>
          <w:rFonts w:ascii="Courier New" w:cs="Courier New" w:eastAsia="Courier New" w:hAnsi="Courier New"/>
          <w:sz w:val="24"/>
          <w:szCs w:val="24"/>
        </w:rPr>
        <w:t xml:space="preserve">логин:соль:хэш</w:t>
      </w:r>
      <w:r>
        <w:rPr>
          <w:rFonts w:ascii="Times New Roman" w:cs="Times New Roman" w:eastAsia="Times New Roman" w:hAnsi="Times New Roman"/>
          <w:sz w:val="24"/>
          <w:szCs w:val="24"/>
        </w:rPr>
        <w:t xml:space="preserve">, соль и хэш шестнадцатеричные; эталон обновляется при каждом изменении БД через программу и кнопкой «Сохранить хэш-сумму».</w:t>
      </w:r>
    </w:p>
    <w:p>
      <w:pPr>
        <w:pStyle w:val="ListParagraph"/>
        <w:keepNext w:val="false"/>
        <w:widowControl w:val="false"/>
        <w:numPr>
          <w:ilvl w:val="0"/>
          <w:numId w:val="4"/>
        </w:numPr>
        <w:spacing w:after="0" w:before="0" w:line="360"/>
        <w:jc w:val="both"/>
      </w:pPr>
      <w:r>
        <w:rPr>
          <w:rFonts w:ascii="Times New Roman" w:cs="Times New Roman" w:eastAsia="Times New Roman" w:hAnsi="Times New Roman"/>
          <w:sz w:val="24"/>
          <w:szCs w:val="24"/>
        </w:rPr>
        <w:t xml:space="preserve">Хэш-сумма считается по открытому содержимому БД, шифрование обратимо байт в байт; пока файл зашифрован, операции с ним недоступны, а при зашифрованном журнале доступно только его расшифрование – так подсистемы не конфликтуют.</w:t>
      </w:r>
    </w:p>
    <w:p>
      <w:pPr>
        <w:pStyle w:val="ListParagraph"/>
        <w:keepNext w:val="false"/>
        <w:widowControl w:val="false"/>
        <w:numPr>
          <w:ilvl w:val="0"/>
          <w:numId w:val="4"/>
        </w:numPr>
        <w:spacing w:after="0" w:before="0" w:line="360"/>
        <w:jc w:val="both"/>
      </w:pPr>
      <w:r>
        <w:rPr>
          <w:rFonts w:ascii="Times New Roman" w:cs="Times New Roman" w:eastAsia="Times New Roman" w:hAnsi="Times New Roman"/>
          <w:sz w:val="24"/>
          <w:szCs w:val="24"/>
        </w:rPr>
        <w:t xml:space="preserve">В журнал попадают также проверки паролей и отказы при неверном пароле файла БД или хэш-суммы (отказ по самому журналу записать некуда – он зашифрован).</w:t>
      </w:r>
    </w:p>
    <w:p>
      <w:pPr>
        <w:pStyle w:val="ListParagraph"/>
        <w:keepNext/>
        <w:widowControl w:val="false"/>
        <w:numPr>
          <w:ilvl w:val="0"/>
          <w:numId w:val="4"/>
        </w:numPr>
        <w:spacing w:after="0" w:before="0" w:line="360"/>
        <w:jc w:val="both"/>
      </w:pPr>
      <w:r>
        <w:rPr>
          <w:rFonts w:ascii="Times New Roman" w:cs="Times New Roman" w:eastAsia="Times New Roman" w:hAnsi="Times New Roman"/>
          <w:sz w:val="24"/>
          <w:szCs w:val="24"/>
        </w:rPr>
        <w:t xml:space="preserve">Если файл БД удалён извне, а эталон остался, БД не создаётся заново молча: проверка сообщает об удалении, пустую БД создаёт кнопка «Добавить».</w:t>
      </w:r>
    </w:p>
    <w:p>
      <w:pPr>
        <w:pStyle w:val="ListParagraph"/>
        <w:keepNext w:val="false"/>
        <w:widowControl w:val="false"/>
        <w:numPr>
          <w:ilvl w:val="0"/>
          <w:numId w:val="4"/>
        </w:numPr>
        <w:spacing w:after="0" w:before="0" w:line="360"/>
        <w:jc w:val="both"/>
      </w:pPr>
      <w:r>
        <w:rPr>
          <w:rFonts w:ascii="Times New Roman" w:cs="Times New Roman" w:eastAsia="Times New Roman" w:hAnsi="Times New Roman"/>
          <w:sz w:val="24"/>
          <w:szCs w:val="24"/>
        </w:rPr>
        <w:t xml:space="preserve">БД и эталон меняются только вместе, а операция без записи в журнале не выполняется: если эталон или строку журнала записать не удалось, изменённые файлы возвращаются к прежнему содержимому.</w:t>
      </w:r>
    </w:p>
    <w:p>
      <w:pPr>
        <w:keepNext/>
        <w:keepLines/>
        <w:widowControl w:val="false"/>
        <w:spacing w:after="120" w:before="120" w:line="360"/>
        <w:ind w:firstLine="0"/>
        <w:jc w:val="left"/>
      </w:pPr>
      <w:r>
        <w:rPr>
          <w:rFonts w:ascii="Times New Roman" w:cs="Times New Roman" w:eastAsia="Times New Roman" w:hAnsi="Times New Roman"/>
          <w:b/>
          <w:bCs/>
          <w:sz w:val="24"/>
          <w:szCs w:val="24"/>
        </w:rPr>
        <w:t xml:space="preserve">Таблица 2.1 – Параметры реализации</w:t>
      </w:r>
    </w:p>
    <w:tbl>
      <w:tblPr>
        <w:tblW w:type="dxa" w:w="9921"/>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4"/>
        <w:gridCol w:w="3968"/>
        <w:gridCol w:w="3969"/>
      </w:tblGrid>
      <w:tr>
        <w:trPr>
          <w:cantSplit/>
          <w:tblHeader/>
          <w:trHeight w:val="454" w:hRule="atLeast"/>
        </w:trPr>
        <w:tc>
          <w:tcPr>
            <w:tcW w:type="dxa" w:w="1984"/>
            <w:tcBorders>
              <w:top w:val="single" w:color="000000" w:sz="4"/>
              <w:left w:val="single" w:color="000000" w:sz="4"/>
              <w:bottom w:val="single" w:color="000000" w:sz="4"/>
              <w:right w:val="single" w:color="000000" w:sz="4"/>
            </w:tcBorders>
            <w:tcMar>
              <w:top w:type="dxa" w:w="0"/>
              <w:left w:type="dxa" w:w="57"/>
              <w:bottom w:type="dxa" w:w="0"/>
              <w:right w:type="dxa" w:w="57"/>
            </w:tcMar>
            <w:vAlign w:val="center"/>
          </w:tcPr>
          <w:p>
            <w:pPr>
              <w:keepNext/>
              <w:keepLines/>
              <w:widowControl w:val="false"/>
              <w:spacing w:after="0" w:before="0" w:line="360"/>
              <w:ind w:firstLine="0"/>
              <w:jc w:val="center"/>
            </w:pPr>
            <w:r>
              <w:rPr>
                <w:rFonts w:ascii="Times New Roman" w:cs="Times New Roman" w:eastAsia="Times New Roman" w:hAnsi="Times New Roman"/>
                <w:sz w:val="24"/>
                <w:szCs w:val="24"/>
              </w:rPr>
              <w:t xml:space="preserve">Параметр</w:t>
            </w:r>
          </w:p>
        </w:tc>
        <w:tc>
          <w:tcPr>
            <w:tcW w:type="dxa" w:w="3968"/>
            <w:tcBorders>
              <w:top w:val="single" w:color="000000" w:sz="4"/>
              <w:left w:val="single" w:color="000000" w:sz="4"/>
              <w:bottom w:val="single" w:color="000000" w:sz="4"/>
              <w:right w:val="single" w:color="000000" w:sz="4"/>
            </w:tcBorders>
            <w:tcMar>
              <w:top w:type="dxa" w:w="0"/>
              <w:left w:type="dxa" w:w="57"/>
              <w:bottom w:type="dxa" w:w="0"/>
              <w:right w:type="dxa" w:w="57"/>
            </w:tcMar>
            <w:vAlign w:val="center"/>
          </w:tcPr>
          <w:p>
            <w:pPr>
              <w:keepNext/>
              <w:keepLines/>
              <w:widowControl w:val="false"/>
              <w:spacing w:after="0" w:before="0" w:line="360"/>
              <w:ind w:firstLine="0"/>
              <w:jc w:val="center"/>
            </w:pPr>
            <w:r>
              <w:rPr>
                <w:rFonts w:ascii="Times New Roman" w:cs="Times New Roman" w:eastAsia="Times New Roman" w:hAnsi="Times New Roman"/>
                <w:sz w:val="24"/>
                <w:szCs w:val="24"/>
              </w:rPr>
              <w:t xml:space="preserve">Значение</w:t>
            </w:r>
          </w:p>
        </w:tc>
        <w:tc>
          <w:tcPr>
            <w:tcW w:type="dxa" w:w="3969"/>
            <w:tcBorders>
              <w:top w:val="single" w:color="000000" w:sz="4"/>
              <w:left w:val="single" w:color="000000" w:sz="4"/>
              <w:bottom w:val="single" w:color="000000" w:sz="4"/>
              <w:right w:val="single" w:color="000000" w:sz="4"/>
            </w:tcBorders>
            <w:tcMar>
              <w:top w:type="dxa" w:w="0"/>
              <w:left w:type="dxa" w:w="57"/>
              <w:bottom w:type="dxa" w:w="0"/>
              <w:right w:type="dxa" w:w="57"/>
            </w:tcMar>
            <w:vAlign w:val="center"/>
          </w:tcPr>
          <w:p>
            <w:pPr>
              <w:keepNext/>
              <w:keepLines/>
              <w:widowControl w:val="false"/>
              <w:spacing w:after="0" w:before="0" w:line="360"/>
              <w:ind w:firstLine="0"/>
              <w:jc w:val="center"/>
            </w:pPr>
            <w:r>
              <w:rPr>
                <w:rFonts w:ascii="Times New Roman" w:cs="Times New Roman" w:eastAsia="Times New Roman" w:hAnsi="Times New Roman"/>
                <w:sz w:val="24"/>
                <w:szCs w:val="24"/>
              </w:rPr>
              <w:t xml:space="preserve">Обоснование</w:t>
            </w:r>
          </w:p>
        </w:tc>
      </w:tr>
      <w:tr>
        <w:trPr>
          <w:cantSplit/>
          <w:tblHeader w:val="false"/>
          <w:trHeight w:val="454" w:hRule="atLeast"/>
        </w:trPr>
        <w:tc>
          <w:tcPr>
            <w:tcW w:type="dxa" w:w="1984"/>
            <w:tcBorders>
              <w:top w:val="single" w:color="000000" w:sz="4"/>
              <w:left w:val="single" w:color="000000" w:sz="4"/>
              <w:bottom w:val="single" w:color="000000" w:sz="4"/>
              <w:right w:val="single" w:color="000000" w:sz="4"/>
            </w:tcBorders>
            <w:tcMar>
              <w:top w:type="dxa" w:w="0"/>
              <w:left w:type="dxa" w:w="57"/>
              <w:bottom w:type="dxa" w:w="0"/>
              <w:right w:type="dxa" w:w="57"/>
            </w:tcMar>
            <w:vAlign w:val="top"/>
          </w:tcPr>
          <w:p>
            <w:pPr>
              <w:keepNext/>
              <w:keepLines/>
              <w:widowControl w:val="false"/>
              <w:spacing w:after="0" w:before="0" w:line="360"/>
              <w:ind w:firstLine="0"/>
              <w:jc w:val="left"/>
            </w:pPr>
            <w:r>
              <w:rPr>
                <w:rFonts w:ascii="Times New Roman" w:cs="Times New Roman" w:eastAsia="Times New Roman" w:hAnsi="Times New Roman"/>
                <w:sz w:val="24"/>
                <w:szCs w:val="24"/>
              </w:rPr>
              <w:t xml:space="preserve">Хэш пароля</w:t>
            </w:r>
          </w:p>
        </w:tc>
        <w:tc>
          <w:tcPr>
            <w:tcW w:type="dxa" w:w="3968"/>
            <w:tcBorders>
              <w:top w:val="single" w:color="000000" w:sz="4"/>
              <w:left w:val="single" w:color="000000" w:sz="4"/>
              <w:bottom w:val="single" w:color="000000" w:sz="4"/>
              <w:right w:val="single" w:color="000000" w:sz="4"/>
            </w:tcBorders>
            <w:tcMar>
              <w:top w:type="dxa" w:w="0"/>
              <w:left w:type="dxa" w:w="57"/>
              <w:bottom w:type="dxa" w:w="0"/>
              <w:right w:type="dxa" w:w="57"/>
            </w:tcMar>
            <w:vAlign w:val="top"/>
          </w:tcPr>
          <w:p>
            <w:pPr>
              <w:keepNext/>
              <w:keepLines/>
              <w:widowControl w:val="false"/>
              <w:spacing w:after="0" w:before="0" w:line="360"/>
              <w:ind w:firstLine="0"/>
              <w:jc w:val="left"/>
            </w:pPr>
            <w:r>
              <w:rPr>
                <w:rFonts w:ascii="Times New Roman" w:cs="Times New Roman" w:eastAsia="Times New Roman" w:hAnsi="Times New Roman"/>
                <w:sz w:val="24"/>
                <w:szCs w:val="24"/>
              </w:rPr>
              <w:t xml:space="preserve">PBKDF2-HMAC-SHA256, 100 000 итераций, соль 16 байт</w:t>
            </w:r>
          </w:p>
        </w:tc>
        <w:tc>
          <w:tcPr>
            <w:tcW w:type="dxa" w:w="3969"/>
            <w:tcBorders>
              <w:top w:val="single" w:color="000000" w:sz="4"/>
              <w:left w:val="single" w:color="000000" w:sz="4"/>
              <w:bottom w:val="single" w:color="000000" w:sz="4"/>
              <w:right w:val="single" w:color="000000" w:sz="4"/>
            </w:tcBorders>
            <w:tcMar>
              <w:top w:type="dxa" w:w="0"/>
              <w:left w:type="dxa" w:w="57"/>
              <w:bottom w:type="dxa" w:w="0"/>
              <w:right w:type="dxa" w:w="57"/>
            </w:tcMar>
            <w:vAlign w:val="top"/>
          </w:tcPr>
          <w:p>
            <w:pPr>
              <w:keepNext/>
              <w:keepLines/>
              <w:widowControl w:val="false"/>
              <w:spacing w:after="0" w:before="0" w:line="360"/>
              <w:ind w:firstLine="0"/>
              <w:jc w:val="left"/>
            </w:pPr>
            <w:r>
              <w:rPr>
                <w:rFonts w:ascii="Times New Roman" w:cs="Times New Roman" w:eastAsia="Times New Roman" w:hAnsi="Times New Roman"/>
                <w:sz w:val="24"/>
                <w:szCs w:val="24"/>
              </w:rPr>
              <w:t xml:space="preserve">Разные хэши одинаковых паролей; перебор замедлен</w:t>
            </w:r>
          </w:p>
        </w:tc>
      </w:tr>
      <w:tr>
        <w:trPr>
          <w:cantSplit/>
          <w:tblHeader w:val="false"/>
          <w:trHeight w:val="454" w:hRule="atLeast"/>
        </w:trPr>
        <w:tc>
          <w:tcPr>
            <w:tcW w:type="dxa" w:w="1984"/>
            <w:tcBorders>
              <w:top w:val="single" w:color="000000" w:sz="4"/>
              <w:left w:val="single" w:color="000000" w:sz="4"/>
              <w:bottom w:val="single" w:color="000000" w:sz="4"/>
              <w:right w:val="single" w:color="000000" w:sz="4"/>
            </w:tcBorders>
            <w:tcMar>
              <w:top w:type="dxa" w:w="0"/>
              <w:left w:type="dxa" w:w="57"/>
              <w:bottom w:type="dxa" w:w="0"/>
              <w:right w:type="dxa" w:w="57"/>
            </w:tcMar>
            <w:vAlign w:val="top"/>
          </w:tcPr>
          <w:p>
            <w:pPr>
              <w:keepNext/>
              <w:keepLines/>
              <w:widowControl w:val="false"/>
              <w:spacing w:after="0" w:before="0" w:line="360"/>
              <w:ind w:firstLine="0"/>
              <w:jc w:val="left"/>
            </w:pPr>
            <w:r>
              <w:rPr>
                <w:rFonts w:ascii="Times New Roman" w:cs="Times New Roman" w:eastAsia="Times New Roman" w:hAnsi="Times New Roman"/>
                <w:sz w:val="24"/>
                <w:szCs w:val="24"/>
              </w:rPr>
              <w:t xml:space="preserve">Хэш-сумма БД</w:t>
            </w:r>
          </w:p>
        </w:tc>
        <w:tc>
          <w:tcPr>
            <w:tcW w:type="dxa" w:w="3968"/>
            <w:tcBorders>
              <w:top w:val="single" w:color="000000" w:sz="4"/>
              <w:left w:val="single" w:color="000000" w:sz="4"/>
              <w:bottom w:val="single" w:color="000000" w:sz="4"/>
              <w:right w:val="single" w:color="000000" w:sz="4"/>
            </w:tcBorders>
            <w:tcMar>
              <w:top w:type="dxa" w:w="0"/>
              <w:left w:type="dxa" w:w="57"/>
              <w:bottom w:type="dxa" w:w="0"/>
              <w:right w:type="dxa" w:w="57"/>
            </w:tcMar>
            <w:vAlign w:val="top"/>
          </w:tcPr>
          <w:p>
            <w:pPr>
              <w:keepNext/>
              <w:keepLines/>
              <w:widowControl w:val="false"/>
              <w:spacing w:after="0" w:before="0" w:line="360"/>
              <w:ind w:firstLine="0"/>
              <w:jc w:val="left"/>
            </w:pPr>
            <w:r>
              <w:rPr>
                <w:rFonts w:ascii="Times New Roman" w:cs="Times New Roman" w:eastAsia="Times New Roman" w:hAnsi="Times New Roman"/>
                <w:sz w:val="24"/>
                <w:szCs w:val="24"/>
              </w:rPr>
              <w:t xml:space="preserve">SHA-256 файла БД, в эталоне записывается вместе с именем файла</w:t>
            </w:r>
          </w:p>
        </w:tc>
        <w:tc>
          <w:tcPr>
            <w:tcW w:type="dxa" w:w="3969"/>
            <w:tcBorders>
              <w:top w:val="single" w:color="000000" w:sz="4"/>
              <w:left w:val="single" w:color="000000" w:sz="4"/>
              <w:bottom w:val="single" w:color="000000" w:sz="4"/>
              <w:right w:val="single" w:color="000000" w:sz="4"/>
            </w:tcBorders>
            <w:tcMar>
              <w:top w:type="dxa" w:w="0"/>
              <w:left w:type="dxa" w:w="57"/>
              <w:bottom w:type="dxa" w:w="0"/>
              <w:right w:type="dxa" w:w="57"/>
            </w:tcMar>
            <w:vAlign w:val="top"/>
          </w:tcPr>
          <w:p>
            <w:pPr>
              <w:keepNext/>
              <w:keepLines/>
              <w:widowControl w:val="false"/>
              <w:spacing w:after="0" w:before="0" w:line="360"/>
              <w:ind w:firstLine="0"/>
              <w:jc w:val="left"/>
            </w:pPr>
            <w:r>
              <w:rPr>
                <w:rFonts w:ascii="Times New Roman" w:cs="Times New Roman" w:eastAsia="Times New Roman" w:hAnsi="Times New Roman"/>
                <w:sz w:val="24"/>
                <w:szCs w:val="24"/>
              </w:rPr>
              <w:t xml:space="preserve">Стандартная функция, лавинный эффект</w:t>
            </w:r>
          </w:p>
        </w:tc>
      </w:tr>
      <w:tr>
        <w:trPr>
          <w:cantSplit/>
          <w:tblHeader w:val="false"/>
          <w:trHeight w:val="454" w:hRule="atLeast"/>
        </w:trPr>
        <w:tc>
          <w:tcPr>
            <w:tcW w:type="dxa" w:w="1984"/>
            <w:tcBorders>
              <w:top w:val="single" w:color="000000" w:sz="4"/>
              <w:left w:val="single" w:color="000000" w:sz="4"/>
              <w:bottom w:val="single" w:color="000000" w:sz="4"/>
              <w:right w:val="single" w:color="000000" w:sz="4"/>
            </w:tcBorders>
            <w:tcMar>
              <w:top w:type="dxa" w:w="0"/>
              <w:left w:type="dxa" w:w="57"/>
              <w:bottom w:type="dxa" w:w="0"/>
              <w:right w:type="dxa" w:w="57"/>
            </w:tcMar>
            <w:vAlign w:val="top"/>
          </w:tcPr>
          <w:p>
            <w:pPr>
              <w:keepNext/>
              <w:keepLines/>
              <w:widowControl w:val="false"/>
              <w:spacing w:after="0" w:before="0" w:line="360"/>
              <w:ind w:firstLine="0"/>
              <w:jc w:val="left"/>
            </w:pPr>
            <w:r>
              <w:rPr>
                <w:rFonts w:ascii="Times New Roman" w:cs="Times New Roman" w:eastAsia="Times New Roman" w:hAnsi="Times New Roman"/>
                <w:sz w:val="24"/>
                <w:szCs w:val="24"/>
              </w:rPr>
              <w:t xml:space="preserve">Шифр</w:t>
            </w:r>
          </w:p>
        </w:tc>
        <w:tc>
          <w:tcPr>
            <w:tcW w:type="dxa" w:w="3968"/>
            <w:tcBorders>
              <w:top w:val="single" w:color="000000" w:sz="4"/>
              <w:left w:val="single" w:color="000000" w:sz="4"/>
              <w:bottom w:val="single" w:color="000000" w:sz="4"/>
              <w:right w:val="single" w:color="000000" w:sz="4"/>
            </w:tcBorders>
            <w:tcMar>
              <w:top w:type="dxa" w:w="0"/>
              <w:left w:type="dxa" w:w="57"/>
              <w:bottom w:type="dxa" w:w="0"/>
              <w:right w:type="dxa" w:w="57"/>
            </w:tcMar>
            <w:vAlign w:val="top"/>
          </w:tcPr>
          <w:p>
            <w:pPr>
              <w:keepNext/>
              <w:keepLines/>
              <w:widowControl w:val="false"/>
              <w:spacing w:after="0" w:before="0" w:line="360"/>
              <w:ind w:firstLine="0"/>
              <w:jc w:val="left"/>
            </w:pPr>
            <w:r>
              <w:rPr>
                <w:rFonts w:ascii="Times New Roman" w:cs="Times New Roman" w:eastAsia="Times New Roman" w:hAnsi="Times New Roman"/>
                <w:sz w:val="24"/>
                <w:szCs w:val="24"/>
              </w:rPr>
              <w:t xml:space="preserve">AES-256, режим CBC, дополнение PKCS#7, случайный IV</w:t>
            </w:r>
          </w:p>
        </w:tc>
        <w:tc>
          <w:tcPr>
            <w:tcW w:type="dxa" w:w="3969"/>
            <w:tcBorders>
              <w:top w:val="single" w:color="000000" w:sz="4"/>
              <w:left w:val="single" w:color="000000" w:sz="4"/>
              <w:bottom w:val="single" w:color="000000" w:sz="4"/>
              <w:right w:val="single" w:color="000000" w:sz="4"/>
            </w:tcBorders>
            <w:tcMar>
              <w:top w:type="dxa" w:w="0"/>
              <w:left w:type="dxa" w:w="57"/>
              <w:bottom w:type="dxa" w:w="0"/>
              <w:right w:type="dxa" w:w="57"/>
            </w:tcMar>
            <w:vAlign w:val="top"/>
          </w:tcPr>
          <w:p>
            <w:pPr>
              <w:keepNext/>
              <w:keepLines/>
              <w:widowControl w:val="false"/>
              <w:spacing w:after="0" w:before="0" w:line="360"/>
              <w:ind w:firstLine="0"/>
              <w:jc w:val="left"/>
            </w:pPr>
            <w:r>
              <w:rPr>
                <w:rFonts w:ascii="Times New Roman" w:cs="Times New Roman" w:eastAsia="Times New Roman" w:hAnsi="Times New Roman"/>
                <w:sz w:val="24"/>
                <w:szCs w:val="24"/>
              </w:rPr>
              <w:t xml:space="preserve">FIPS-197; одинаковые файлы дают разные шифртексты</w:t>
            </w:r>
          </w:p>
        </w:tc>
      </w:tr>
      <w:tr>
        <w:trPr>
          <w:cantSplit/>
          <w:tblHeader w:val="false"/>
          <w:trHeight w:val="454" w:hRule="atLeast"/>
        </w:trPr>
        <w:tc>
          <w:tcPr>
            <w:tcW w:type="dxa" w:w="1984"/>
            <w:tcBorders>
              <w:top w:val="single" w:color="000000" w:sz="4"/>
              <w:left w:val="single" w:color="000000" w:sz="4"/>
              <w:bottom w:val="single" w:color="000000" w:sz="4"/>
              <w:right w:val="single" w:color="000000" w:sz="4"/>
            </w:tcBorders>
            <w:tcMar>
              <w:top w:type="dxa" w:w="0"/>
              <w:left w:type="dxa" w:w="57"/>
              <w:bottom w:type="dxa" w:w="0"/>
              <w:right w:type="dxa" w:w="57"/>
            </w:tcMar>
            <w:vAlign w:val="top"/>
          </w:tcPr>
          <w:p>
            <w:pPr>
              <w:keepNext/>
              <w:keepLines/>
              <w:widowControl w:val="false"/>
              <w:spacing w:after="0" w:before="0" w:line="360"/>
              <w:ind w:firstLine="0"/>
              <w:jc w:val="left"/>
            </w:pPr>
            <w:r>
              <w:rPr>
                <w:rFonts w:ascii="Times New Roman" w:cs="Times New Roman" w:eastAsia="Times New Roman" w:hAnsi="Times New Roman"/>
                <w:sz w:val="24"/>
                <w:szCs w:val="24"/>
              </w:rPr>
              <w:t xml:space="preserve">Ключ файла</w:t>
            </w:r>
          </w:p>
        </w:tc>
        <w:tc>
          <w:tcPr>
            <w:tcW w:type="dxa" w:w="3968"/>
            <w:tcBorders>
              <w:top w:val="single" w:color="000000" w:sz="4"/>
              <w:left w:val="single" w:color="000000" w:sz="4"/>
              <w:bottom w:val="single" w:color="000000" w:sz="4"/>
              <w:right w:val="single" w:color="000000" w:sz="4"/>
            </w:tcBorders>
            <w:tcMar>
              <w:top w:type="dxa" w:w="0"/>
              <w:left w:type="dxa" w:w="57"/>
              <w:bottom w:type="dxa" w:w="0"/>
              <w:right w:type="dxa" w:w="57"/>
            </w:tcMar>
            <w:vAlign w:val="top"/>
          </w:tcPr>
          <w:p>
            <w:pPr>
              <w:keepNext/>
              <w:keepLines/>
              <w:widowControl w:val="false"/>
              <w:spacing w:after="0" w:before="0" w:line="360"/>
              <w:ind w:firstLine="0"/>
              <w:jc w:val="left"/>
            </w:pPr>
            <w:r>
              <w:rPr>
                <w:rFonts w:ascii="Times New Roman" w:cs="Times New Roman" w:eastAsia="Times New Roman" w:hAnsi="Times New Roman"/>
                <w:sz w:val="24"/>
                <w:szCs w:val="24"/>
              </w:rPr>
              <w:t xml:space="preserve">PBKDF2 (пароль, соль ‖ имя файла), 200 000 итераций, 64 байта</w:t>
            </w:r>
          </w:p>
        </w:tc>
        <w:tc>
          <w:tcPr>
            <w:tcW w:type="dxa" w:w="3969"/>
            <w:tcBorders>
              <w:top w:val="single" w:color="000000" w:sz="4"/>
              <w:left w:val="single" w:color="000000" w:sz="4"/>
              <w:bottom w:val="single" w:color="000000" w:sz="4"/>
              <w:right w:val="single" w:color="000000" w:sz="4"/>
            </w:tcBorders>
            <w:tcMar>
              <w:top w:type="dxa" w:w="0"/>
              <w:left w:type="dxa" w:w="57"/>
              <w:bottom w:type="dxa" w:w="0"/>
              <w:right w:type="dxa" w:w="57"/>
            </w:tcMar>
            <w:vAlign w:val="top"/>
          </w:tcPr>
          <w:p>
            <w:pPr>
              <w:keepNext/>
              <w:keepLines/>
              <w:widowControl w:val="false"/>
              <w:spacing w:after="0" w:before="0" w:line="360"/>
              <w:ind w:firstLine="0"/>
              <w:jc w:val="left"/>
            </w:pPr>
            <w:r>
              <w:rPr>
                <w:rFonts w:ascii="Times New Roman" w:cs="Times New Roman" w:eastAsia="Times New Roman" w:hAnsi="Times New Roman"/>
                <w:sz w:val="24"/>
                <w:szCs w:val="24"/>
              </w:rPr>
              <w:t xml:space="preserve">Отдельный ключ для каждого файла; разделение ключей шифра и HMAC</w:t>
            </w:r>
          </w:p>
        </w:tc>
      </w:tr>
      <w:tr>
        <w:trPr>
          <w:cantSplit/>
          <w:tblHeader w:val="false"/>
          <w:trHeight w:val="454" w:hRule="atLeast"/>
        </w:trPr>
        <w:tc>
          <w:tcPr>
            <w:tcW w:type="dxa" w:w="1984"/>
            <w:tcBorders>
              <w:top w:val="single" w:color="000000" w:sz="4"/>
              <w:left w:val="single" w:color="000000" w:sz="4"/>
              <w:bottom w:val="single" w:color="000000" w:sz="4"/>
              <w:right w:val="single" w:color="000000" w:sz="4"/>
            </w:tcBorders>
            <w:tcMar>
              <w:top w:type="dxa" w:w="0"/>
              <w:left w:type="dxa" w:w="57"/>
              <w:bottom w:type="dxa" w:w="0"/>
              <w:right w:type="dxa" w:w="57"/>
            </w:tcMar>
            <w:vAlign w:val="top"/>
          </w:tcPr>
          <w:p>
            <w:pPr>
              <w:keepNext w:val="false"/>
              <w:keepLines/>
              <w:widowControl w:val="false"/>
              <w:spacing w:after="0" w:before="0" w:line="360"/>
              <w:ind w:firstLine="0"/>
              <w:jc w:val="left"/>
            </w:pPr>
            <w:r>
              <w:rPr>
                <w:rFonts w:ascii="Times New Roman" w:cs="Times New Roman" w:eastAsia="Times New Roman" w:hAnsi="Times New Roman"/>
                <w:sz w:val="24"/>
                <w:szCs w:val="24"/>
              </w:rPr>
              <w:t xml:space="preserve">Аутентификация</w:t>
            </w:r>
          </w:p>
        </w:tc>
        <w:tc>
          <w:tcPr>
            <w:tcW w:type="dxa" w:w="3968"/>
            <w:tcBorders>
              <w:top w:val="single" w:color="000000" w:sz="4"/>
              <w:left w:val="single" w:color="000000" w:sz="4"/>
              <w:bottom w:val="single" w:color="000000" w:sz="4"/>
              <w:right w:val="single" w:color="000000" w:sz="4"/>
            </w:tcBorders>
            <w:tcMar>
              <w:top w:type="dxa" w:w="0"/>
              <w:left w:type="dxa" w:w="57"/>
              <w:bottom w:type="dxa" w:w="0"/>
              <w:right w:type="dxa" w:w="57"/>
            </w:tcMar>
            <w:vAlign w:val="top"/>
          </w:tcPr>
          <w:p>
            <w:pPr>
              <w:keepNext w:val="false"/>
              <w:keepLines/>
              <w:widowControl w:val="false"/>
              <w:spacing w:after="0" w:before="0" w:line="360"/>
              <w:ind w:firstLine="0"/>
              <w:jc w:val="left"/>
            </w:pPr>
            <w:r>
              <w:rPr>
                <w:rFonts w:ascii="Times New Roman" w:cs="Times New Roman" w:eastAsia="Times New Roman" w:hAnsi="Times New Roman"/>
                <w:sz w:val="24"/>
                <w:szCs w:val="24"/>
              </w:rPr>
              <w:t xml:space="preserve">HMAC-SHA256 по соли, IV и шифртексту</w:t>
            </w:r>
          </w:p>
        </w:tc>
        <w:tc>
          <w:tcPr>
            <w:tcW w:type="dxa" w:w="3969"/>
            <w:tcBorders>
              <w:top w:val="single" w:color="000000" w:sz="4"/>
              <w:left w:val="single" w:color="000000" w:sz="4"/>
              <w:bottom w:val="single" w:color="000000" w:sz="4"/>
              <w:right w:val="single" w:color="000000" w:sz="4"/>
            </w:tcBorders>
            <w:tcMar>
              <w:top w:type="dxa" w:w="0"/>
              <w:left w:type="dxa" w:w="57"/>
              <w:bottom w:type="dxa" w:w="0"/>
              <w:right w:type="dxa" w:w="57"/>
            </w:tcMar>
            <w:vAlign w:val="top"/>
          </w:tcPr>
          <w:p>
            <w:pPr>
              <w:keepNext w:val="false"/>
              <w:keepLines/>
              <w:widowControl w:val="false"/>
              <w:spacing w:after="0" w:before="0" w:line="360"/>
              <w:ind w:firstLine="0"/>
              <w:jc w:val="left"/>
            </w:pPr>
            <w:r>
              <w:rPr>
                <w:rFonts w:ascii="Times New Roman" w:cs="Times New Roman" w:eastAsia="Times New Roman" w:hAnsi="Times New Roman"/>
                <w:sz w:val="24"/>
                <w:szCs w:val="24"/>
              </w:rPr>
              <w:t xml:space="preserve">Неверный пароль и повреждение обнаруживаются до расшифрования</w:t>
            </w:r>
          </w:p>
        </w:tc>
      </w:tr>
    </w:tbl>
    <w:p>
      <w:pPr>
        <w:keepNext w:val="false"/>
        <w:widowControl w:val="false"/>
        <w:spacing w:after="0" w:before="120" w:line="360"/>
        <w:ind w:firstLine="709"/>
        <w:jc w:val="both"/>
      </w:pPr>
      <w:r>
        <w:rPr>
          <w:rFonts w:ascii="Times New Roman" w:cs="Times New Roman" w:eastAsia="Times New Roman" w:hAnsi="Times New Roman"/>
          <w:sz w:val="24"/>
          <w:szCs w:val="24"/>
        </w:rPr>
        <w:t xml:space="preserve">Имя файла входит в соль ключа: ключи файлов различны даже при одинаковых паролях.</w:t>
      </w:r>
    </w:p>
    <w:p>
      <w:pPr>
        <w:pStyle w:val="Heading2"/>
        <w:keepNext/>
        <w:keepLines/>
        <w:spacing w:after="240" w:before="240" w:line="240"/>
        <w:ind w:firstLine="284"/>
        <w:jc w:val="left"/>
      </w:pPr>
      <w:r>
        <w:rPr>
          <w:rFonts w:ascii="Times New Roman" w:cs="Times New Roman" w:eastAsia="Times New Roman" w:hAnsi="Times New Roman"/>
          <w:b/>
          <w:bCs/>
          <w:sz w:val="24"/>
          <w:szCs w:val="24"/>
        </w:rPr>
        <w:t xml:space="preserve">2.2 Описание алгоритма</w:t>
      </w:r>
    </w:p>
    <w:p>
      <w:pPr>
        <w:keepNext/>
        <w:widowControl w:val="false"/>
        <w:spacing w:after="0" w:before="0" w:line="360"/>
        <w:ind w:firstLine="709"/>
        <w:jc w:val="both"/>
      </w:pPr>
      <w:r>
        <w:rPr>
          <w:rFonts w:ascii="Times New Roman" w:cs="Times New Roman" w:eastAsia="Times New Roman" w:hAnsi="Times New Roman"/>
          <w:sz w:val="24"/>
          <w:szCs w:val="24"/>
        </w:rPr>
        <w:t xml:space="preserve">Пароли. Для логина </w:t>
      </w:r>
      <w:r>
        <w:rPr>
          <w:rFonts w:ascii="Times New Roman" w:cs="Times New Roman" w:eastAsia="Times New Roman" w:hAnsi="Times New Roman"/>
          <w:b/>
          <w:bCs/>
          <w:i/>
          <w:iCs/>
          <w:sz w:val="24"/>
          <w:szCs w:val="24"/>
        </w:rPr>
        <w:t xml:space="preserve">L</w:t>
      </w:r>
      <w:r>
        <w:rPr>
          <w:rFonts w:ascii="Times New Roman" w:cs="Times New Roman" w:eastAsia="Times New Roman" w:hAnsi="Times New Roman"/>
          <w:sz w:val="24"/>
          <w:szCs w:val="24"/>
        </w:rPr>
        <w:t xml:space="preserve"> и пароля </w:t>
      </w:r>
      <w:r>
        <w:rPr>
          <w:rFonts w:ascii="Times New Roman" w:cs="Times New Roman" w:eastAsia="Times New Roman" w:hAnsi="Times New Roman"/>
          <w:b/>
          <w:bCs/>
          <w:i/>
          <w:iCs/>
          <w:sz w:val="24"/>
          <w:szCs w:val="24"/>
        </w:rPr>
        <w:t xml:space="preserve">P</w:t>
      </w:r>
      <w:r>
        <w:rPr>
          <w:rFonts w:ascii="Times New Roman" w:cs="Times New Roman" w:eastAsia="Times New Roman" w:hAnsi="Times New Roman"/>
          <w:sz w:val="24"/>
          <w:szCs w:val="24"/>
        </w:rPr>
        <w:t xml:space="preserve"> с солью </w:t>
      </w:r>
      <w:r>
        <w:rPr>
          <w:rFonts w:ascii="Times New Roman" w:cs="Times New Roman" w:eastAsia="Times New Roman" w:hAnsi="Times New Roman"/>
          <w:b/>
          <w:bCs/>
          <w:i/>
          <w:iCs/>
          <w:sz w:val="24"/>
          <w:szCs w:val="24"/>
        </w:rPr>
        <w:t xml:space="preserve">s</w:t>
      </w:r>
      <w:r>
        <w:rPr>
          <w:rFonts w:ascii="Times New Roman" w:cs="Times New Roman" w:eastAsia="Times New Roman" w:hAnsi="Times New Roman"/>
          <w:sz w:val="24"/>
          <w:szCs w:val="24"/>
        </w:rPr>
        <w:t xml:space="preserve"> из 16 случайных байт вычисляется хэш </w:t>
      </w:r>
      <w:r>
        <w:rPr>
          <w:rFonts w:ascii="Times New Roman" w:cs="Times New Roman" w:eastAsia="Times New Roman" w:hAnsi="Times New Roman"/>
          <w:b/>
          <w:bCs/>
          <w:i/>
          <w:iCs/>
          <w:sz w:val="24"/>
          <w:szCs w:val="24"/>
        </w:rPr>
        <w:t xml:space="preserve">H</w:t>
      </w:r>
      <w:r>
        <w:rPr>
          <w:rFonts w:ascii="Times New Roman" w:cs="Times New Roman" w:eastAsia="Times New Roman" w:hAnsi="Times New Roman"/>
          <w:sz w:val="24"/>
          <w:szCs w:val="24"/>
        </w:rPr>
        <w:t xml:space="preserve">:</w:t>
      </w:r>
    </w:p>
    <w:p>
      <w:pPr>
        <w:keepNext w:val="false"/>
        <w:keepLines/>
        <w:widowControl w:val="false"/>
        <w:tabs>
          <w:tab w:val="right" w:pos="9921"/>
        </w:tabs>
        <w:spacing w:after="120" w:before="120" w:line="360"/>
        <w:ind w:firstLine="0"/>
        <w:jc w:val="left"/>
      </w:pPr>
      <w:r>
        <w:rPr>
          <w:rFonts w:ascii="Times New Roman" w:cs="Times New Roman" w:eastAsia="Times New Roman" w:hAnsi="Times New Roman"/>
          <w:b/>
          <w:bCs/>
          <w:i/>
          <w:iCs/>
          <w:sz w:val="24"/>
          <w:szCs w:val="24"/>
        </w:rPr>
        <w:t xml:space="preserve">H</w:t>
      </w:r>
      <w:r>
        <w:rPr>
          <w:rFonts w:ascii="Times New Roman" w:cs="Times New Roman" w:eastAsia="Times New Roman" w:hAnsi="Times New Roman"/>
          <w:sz w:val="24"/>
          <w:szCs w:val="24"/>
        </w:rPr>
        <w:t xml:space="preserve"> = PBKDF2(HMAC-SHA256, </w:t>
      </w:r>
      <w:r>
        <w:rPr>
          <w:rFonts w:ascii="Times New Roman" w:cs="Times New Roman" w:eastAsia="Times New Roman" w:hAnsi="Times New Roman"/>
          <w:b/>
          <w:bCs/>
          <w:i/>
          <w:iCs/>
          <w:sz w:val="24"/>
          <w:szCs w:val="24"/>
        </w:rPr>
        <w:t xml:space="preserve">P</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iCs/>
          <w:sz w:val="24"/>
          <w:szCs w:val="24"/>
        </w:rPr>
        <w:t xml:space="preserve">s</w:t>
      </w:r>
      <w:r>
        <w:rPr>
          <w:rFonts w:ascii="Times New Roman" w:cs="Times New Roman" w:eastAsia="Times New Roman" w:hAnsi="Times New Roman"/>
          <w:sz w:val="24"/>
          <w:szCs w:val="24"/>
        </w:rPr>
        <w:t xml:space="preserve">, 100 000).</w:t>
      </w:r>
      <w:r>
        <w:rPr>
          <w:rFonts w:ascii="Times New Roman" w:cs="Times New Roman" w:eastAsia="Times New Roman" w:hAnsi="Times New Roman"/>
          <w:sz w:val="24"/>
          <w:szCs w:val="24"/>
        </w:rPr>
        <w:t xml:space="preserve">	(2.1)</w:t>
      </w:r>
    </w:p>
    <w:p>
      <w:pPr>
        <w:keepNext w:val="false"/>
        <w:widowControl w:val="false"/>
        <w:spacing w:after="0" w:before="0" w:line="360"/>
        <w:ind w:firstLine="709"/>
        <w:jc w:val="both"/>
      </w:pPr>
      <w:r>
        <w:rPr>
          <w:rFonts w:ascii="Times New Roman" w:cs="Times New Roman" w:eastAsia="Times New Roman" w:hAnsi="Times New Roman"/>
          <w:sz w:val="24"/>
          <w:szCs w:val="24"/>
        </w:rPr>
        <w:t xml:space="preserve">В БД записывается строка </w:t>
      </w:r>
      <w:r>
        <w:rPr>
          <w:rFonts w:ascii="Times New Roman" w:cs="Times New Roman" w:eastAsia="Times New Roman" w:hAnsi="Times New Roman"/>
          <w:b/>
          <w:bCs/>
          <w:i/>
          <w:iCs/>
          <w:sz w:val="24"/>
          <w:szCs w:val="24"/>
        </w:rPr>
        <w:t xml:space="preserve">L</w:t>
      </w:r>
      <w:r>
        <w:rPr>
          <w:rFonts w:ascii="Times New Roman" w:cs="Times New Roman" w:eastAsia="Times New Roman" w:hAnsi="Times New Roman"/>
          <w:sz w:val="24"/>
          <w:szCs w:val="24"/>
        </w:rPr>
        <w:t xml:space="preserve">:</w:t>
      </w:r>
      <w:r>
        <w:rPr>
          <w:rFonts w:ascii="Times New Roman" w:cs="Times New Roman" w:eastAsia="Times New Roman" w:hAnsi="Times New Roman"/>
          <w:b/>
          <w:bCs/>
          <w:i/>
          <w:iCs/>
          <w:sz w:val="24"/>
          <w:szCs w:val="24"/>
        </w:rPr>
        <w:t xml:space="preserve">s</w:t>
      </w:r>
      <w:r>
        <w:rPr>
          <w:rFonts w:ascii="Times New Roman" w:cs="Times New Roman" w:eastAsia="Times New Roman" w:hAnsi="Times New Roman"/>
          <w:sz w:val="24"/>
          <w:szCs w:val="24"/>
        </w:rPr>
        <w:t xml:space="preserve">:</w:t>
      </w:r>
      <w:r>
        <w:rPr>
          <w:rFonts w:ascii="Times New Roman" w:cs="Times New Roman" w:eastAsia="Times New Roman" w:hAnsi="Times New Roman"/>
          <w:b/>
          <w:bCs/>
          <w:i/>
          <w:iCs/>
          <w:sz w:val="24"/>
          <w:szCs w:val="24"/>
        </w:rPr>
        <w:t xml:space="preserve">H</w:t>
      </w:r>
      <w:r>
        <w:rPr>
          <w:rFonts w:ascii="Times New Roman" w:cs="Times New Roman" w:eastAsia="Times New Roman" w:hAnsi="Times New Roman"/>
          <w:sz w:val="24"/>
          <w:szCs w:val="24"/>
        </w:rPr>
        <w:t xml:space="preserve">. При проверке введённый пароль </w:t>
      </w:r>
      <w:r>
        <w:rPr>
          <w:rFonts w:ascii="Times New Roman" w:cs="Times New Roman" w:eastAsia="Times New Roman" w:hAnsi="Times New Roman"/>
          <w:b/>
          <w:bCs/>
          <w:i/>
          <w:iCs/>
          <w:sz w:val="24"/>
          <w:szCs w:val="24"/>
        </w:rPr>
        <w:t xml:space="preserve">P</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хэшируется по формуле (2.1) с сохранённой солью </w:t>
      </w:r>
      <w:r>
        <w:rPr>
          <w:rFonts w:ascii="Times New Roman" w:cs="Times New Roman" w:eastAsia="Times New Roman" w:hAnsi="Times New Roman"/>
          <w:b/>
          <w:bCs/>
          <w:i/>
          <w:iCs/>
          <w:sz w:val="24"/>
          <w:szCs w:val="24"/>
        </w:rPr>
        <w:t xml:space="preserve">s</w:t>
      </w:r>
      <w:r>
        <w:rPr>
          <w:rFonts w:ascii="Times New Roman" w:cs="Times New Roman" w:eastAsia="Times New Roman" w:hAnsi="Times New Roman"/>
          <w:sz w:val="24"/>
          <w:szCs w:val="24"/>
        </w:rPr>
        <w:t xml:space="preserve">, и результат сравнивается с </w:t>
      </w:r>
      <w:r>
        <w:rPr>
          <w:rFonts w:ascii="Times New Roman" w:cs="Times New Roman" w:eastAsia="Times New Roman" w:hAnsi="Times New Roman"/>
          <w:b/>
          <w:bCs/>
          <w:i/>
          <w:iCs/>
          <w:sz w:val="24"/>
          <w:szCs w:val="24"/>
        </w:rPr>
        <w:t xml:space="preserve">H</w:t>
      </w:r>
      <w:r>
        <w:rPr>
          <w:rFonts w:ascii="Times New Roman" w:cs="Times New Roman" w:eastAsia="Times New Roman" w:hAnsi="Times New Roman"/>
          <w:sz w:val="24"/>
          <w:szCs w:val="24"/>
        </w:rPr>
        <w:t xml:space="preserve"> за постоянное время.</w:t>
      </w:r>
    </w:p>
    <w:p>
      <w:pPr>
        <w:keepNext w:val="false"/>
        <w:widowControl w:val="false"/>
        <w:spacing w:after="0" w:before="0" w:line="360"/>
        <w:ind w:firstLine="709"/>
        <w:jc w:val="both"/>
      </w:pPr>
      <w:r>
        <w:rPr>
          <w:rFonts w:ascii="Times New Roman" w:cs="Times New Roman" w:eastAsia="Times New Roman" w:hAnsi="Times New Roman"/>
          <w:sz w:val="24"/>
          <w:szCs w:val="24"/>
        </w:rPr>
        <w:t xml:space="preserve">Целостность. Эталонная хэш-сумма (эталон) </w:t>
      </w:r>
      <w:r>
        <w:rPr>
          <w:rFonts w:ascii="Times New Roman" w:cs="Times New Roman" w:eastAsia="Times New Roman" w:hAnsi="Times New Roman"/>
          <w:b/>
          <w:bCs/>
          <w:i/>
          <w:iCs/>
          <w:sz w:val="24"/>
          <w:szCs w:val="24"/>
        </w:rPr>
        <w:t xml:space="preserve">h</w:t>
      </w:r>
      <w:r>
        <w:rPr>
          <w:rFonts w:ascii="Times New Roman" w:cs="Times New Roman" w:eastAsia="Times New Roman" w:hAnsi="Times New Roman"/>
          <w:sz w:val="24"/>
          <w:szCs w:val="24"/>
        </w:rPr>
        <w:t xml:space="preserve"> = SHA-256(</w:t>
      </w:r>
      <w:r>
        <w:rPr>
          <w:rFonts w:ascii="Times New Roman" w:cs="Times New Roman" w:eastAsia="Times New Roman" w:hAnsi="Times New Roman"/>
          <w:b/>
          <w:bCs/>
          <w:i/>
          <w:iCs/>
          <w:sz w:val="24"/>
          <w:szCs w:val="24"/>
        </w:rPr>
        <w:t xml:space="preserve">F</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где </w:t>
      </w:r>
      <w:r>
        <w:rPr>
          <w:rFonts w:ascii="Times New Roman" w:cs="Times New Roman" w:eastAsia="Times New Roman" w:hAnsi="Times New Roman"/>
          <w:b/>
          <w:bCs/>
          <w:i/>
          <w:iCs/>
          <w:sz w:val="24"/>
          <w:szCs w:val="24"/>
        </w:rPr>
        <w:t xml:space="preserve">F</w:t>
      </w:r>
      <w:r>
        <w:rPr>
          <w:rFonts w:ascii="Times New Roman" w:cs="Times New Roman" w:eastAsia="Times New Roman" w:hAnsi="Times New Roman"/>
          <w:sz w:val="24"/>
          <w:szCs w:val="24"/>
        </w:rPr>
        <w:t xml:space="preserve"> – содержимое файла БД учётных записей, записывается в отдельный файл после каждого изменения БД. По запросу вычисляется актуальная хэш-сумма </w:t>
      </w:r>
      <w:r>
        <w:rPr>
          <w:rFonts w:ascii="Times New Roman" w:cs="Times New Roman" w:eastAsia="Times New Roman" w:hAnsi="Times New Roman"/>
          <w:b/>
          <w:bCs/>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и сравнивается с </w:t>
      </w:r>
      <w:r>
        <w:rPr>
          <w:rFonts w:ascii="Times New Roman" w:cs="Times New Roman" w:eastAsia="Times New Roman" w:hAnsi="Times New Roman"/>
          <w:b/>
          <w:bCs/>
          <w:i/>
          <w:iCs/>
          <w:sz w:val="24"/>
          <w:szCs w:val="24"/>
        </w:rPr>
        <w:t xml:space="preserve">h</w:t>
      </w:r>
      <w:r>
        <w:rPr>
          <w:rFonts w:ascii="Times New Roman" w:cs="Times New Roman" w:eastAsia="Times New Roman" w:hAnsi="Times New Roman"/>
          <w:sz w:val="24"/>
          <w:szCs w:val="24"/>
        </w:rPr>
        <w:t xml:space="preserve">: при равенстве выводится сообщение «БД в целостности», иначе – «БД была изменена извне».</w:t>
      </w:r>
    </w:p>
    <w:p>
      <w:pPr>
        <w:keepNext/>
        <w:widowControl w:val="false"/>
        <w:spacing w:after="0" w:before="0" w:line="360"/>
        <w:ind w:firstLine="709"/>
        <w:jc w:val="both"/>
      </w:pPr>
      <w:r>
        <w:rPr>
          <w:rFonts w:ascii="Times New Roman" w:cs="Times New Roman" w:eastAsia="Times New Roman" w:hAnsi="Times New Roman"/>
          <w:sz w:val="24"/>
          <w:szCs w:val="24"/>
        </w:rPr>
        <w:t xml:space="preserve">Шифрование файла. Из пароля файла </w:t>
      </w:r>
      <w:r>
        <w:rPr>
          <w:rFonts w:ascii="Times New Roman" w:cs="Times New Roman" w:eastAsia="Times New Roman" w:hAnsi="Times New Roman"/>
          <w:b/>
          <w:bCs/>
          <w:i/>
          <w:iCs/>
          <w:sz w:val="24"/>
          <w:szCs w:val="24"/>
        </w:rPr>
        <w:t xml:space="preserve">K</w:t>
      </w:r>
      <w:r>
        <w:rPr>
          <w:rFonts w:ascii="Times New Roman" w:cs="Times New Roman" w:eastAsia="Times New Roman" w:hAnsi="Times New Roman"/>
          <w:sz w:val="24"/>
          <w:szCs w:val="24"/>
        </w:rPr>
        <w:t xml:space="preserve">, случайной соли файла </w:t>
      </w:r>
      <w:r>
        <w:rPr>
          <w:rFonts w:ascii="Times New Roman" w:cs="Times New Roman" w:eastAsia="Times New Roman" w:hAnsi="Times New Roman"/>
          <w:b/>
          <w:bCs/>
          <w:i/>
          <w:iCs/>
          <w:sz w:val="24"/>
          <w:szCs w:val="24"/>
        </w:rPr>
        <w:t xml:space="preserve">s</w:t>
      </w:r>
      <w:r>
        <w:rPr>
          <w:rFonts w:ascii="Times New Roman" w:cs="Times New Roman" w:eastAsia="Times New Roman" w:hAnsi="Times New Roman"/>
          <w:b/>
          <w:bCs/>
          <w:i/>
          <w:iCs/>
          <w:sz w:val="24"/>
          <w:szCs w:val="24"/>
          <w:vertAlign w:val="subscript"/>
        </w:rPr>
        <w:t xml:space="preserve">f</w:t>
      </w:r>
      <w:r>
        <w:rPr>
          <w:rFonts w:ascii="Times New Roman" w:cs="Times New Roman" w:eastAsia="Times New Roman" w:hAnsi="Times New Roman"/>
          <w:sz w:val="24"/>
          <w:szCs w:val="24"/>
        </w:rPr>
        <w:t xml:space="preserve"> (16 байт) и имени файла </w:t>
      </w:r>
      <w:r>
        <w:rPr>
          <w:rFonts w:ascii="Times New Roman" w:cs="Times New Roman" w:eastAsia="Times New Roman" w:hAnsi="Times New Roman"/>
          <w:b/>
          <w:bCs/>
          <w:i/>
          <w:iCs/>
          <w:sz w:val="24"/>
          <w:szCs w:val="24"/>
        </w:rPr>
        <w:t xml:space="preserve">N</w:t>
      </w:r>
      <w:r>
        <w:rPr>
          <w:rFonts w:ascii="Times New Roman" w:cs="Times New Roman" w:eastAsia="Times New Roman" w:hAnsi="Times New Roman"/>
          <w:sz w:val="24"/>
          <w:szCs w:val="24"/>
        </w:rPr>
        <w:t xml:space="preserve"> по формуле (2.2) выводятся 64 байта, которые делятся на ключ шифрования </w:t>
      </w:r>
      <w:r>
        <w:rPr>
          <w:rFonts w:ascii="Times New Roman" w:cs="Times New Roman" w:eastAsia="Times New Roman" w:hAnsi="Times New Roman"/>
          <w:b/>
          <w:bCs/>
          <w:i/>
          <w:iCs/>
          <w:sz w:val="24"/>
          <w:szCs w:val="24"/>
        </w:rPr>
        <w:t xml:space="preserve">K</w:t>
      </w:r>
      <w:r>
        <w:rPr>
          <w:rFonts w:ascii="Times New Roman" w:cs="Times New Roman" w:eastAsia="Times New Roman" w:hAnsi="Times New Roman"/>
          <w:sz w:val="24"/>
          <w:szCs w:val="24"/>
          <w:vertAlign w:val="subscript"/>
        </w:rPr>
        <w:t xml:space="preserve">enc</w:t>
      </w:r>
      <w:r>
        <w:rPr>
          <w:rFonts w:ascii="Times New Roman" w:cs="Times New Roman" w:eastAsia="Times New Roman" w:hAnsi="Times New Roman"/>
          <w:sz w:val="24"/>
          <w:szCs w:val="24"/>
        </w:rPr>
        <w:t xml:space="preserve"> и ключ HMAC </w:t>
      </w:r>
      <w:r>
        <w:rPr>
          <w:rFonts w:ascii="Times New Roman" w:cs="Times New Roman" w:eastAsia="Times New Roman" w:hAnsi="Times New Roman"/>
          <w:b/>
          <w:bCs/>
          <w:i/>
          <w:iCs/>
          <w:sz w:val="24"/>
          <w:szCs w:val="24"/>
        </w:rPr>
        <w:t xml:space="preserve">K</w:t>
      </w:r>
      <w:r>
        <w:rPr>
          <w:rFonts w:ascii="Times New Roman" w:cs="Times New Roman" w:eastAsia="Times New Roman" w:hAnsi="Times New Roman"/>
          <w:sz w:val="24"/>
          <w:szCs w:val="24"/>
          <w:vertAlign w:val="subscript"/>
        </w:rPr>
        <w:t xml:space="preserve">mac</w:t>
      </w:r>
      <w:r>
        <w:rPr>
          <w:rFonts w:ascii="Times New Roman" w:cs="Times New Roman" w:eastAsia="Times New Roman" w:hAnsi="Times New Roman"/>
          <w:sz w:val="24"/>
          <w:szCs w:val="24"/>
        </w:rPr>
        <w:t xml:space="preserve"> по 32 байта. Содержимое файла </w:t>
      </w:r>
      <w:r>
        <w:rPr>
          <w:rFonts w:ascii="Times New Roman" w:cs="Times New Roman" w:eastAsia="Times New Roman" w:hAnsi="Times New Roman"/>
          <w:b/>
          <w:bCs/>
          <w:i/>
          <w:iCs/>
          <w:sz w:val="24"/>
          <w:szCs w:val="24"/>
        </w:rPr>
        <w:t xml:space="preserve">D</w:t>
      </w:r>
      <w:r>
        <w:rPr>
          <w:rFonts w:ascii="Times New Roman" w:cs="Times New Roman" w:eastAsia="Times New Roman" w:hAnsi="Times New Roman"/>
          <w:sz w:val="24"/>
          <w:szCs w:val="24"/>
        </w:rPr>
        <w:t xml:space="preserve">, дополненное по схеме PKCS#7, шифруется AES-256-CBC со случайным вектором инициализации </w:t>
      </w:r>
      <w:r>
        <w:rPr>
          <w:rFonts w:ascii="Times New Roman" w:cs="Times New Roman" w:eastAsia="Times New Roman" w:hAnsi="Times New Roman"/>
          <w:sz w:val="24"/>
          <w:szCs w:val="24"/>
        </w:rPr>
        <w:t xml:space="preserve">IV</w:t>
      </w:r>
      <w:r>
        <w:rPr>
          <w:rFonts w:ascii="Times New Roman" w:cs="Times New Roman" w:eastAsia="Times New Roman" w:hAnsi="Times New Roman"/>
          <w:sz w:val="24"/>
          <w:szCs w:val="24"/>
        </w:rPr>
        <w:t xml:space="preserve"> в шифртекст </w:t>
      </w:r>
      <w:r>
        <w:rPr>
          <w:rFonts w:ascii="Times New Roman" w:cs="Times New Roman" w:eastAsia="Times New Roman" w:hAnsi="Times New Roman"/>
          <w:b/>
          <w:bCs/>
          <w:i/>
          <w:iCs/>
          <w:sz w:val="24"/>
          <w:szCs w:val="24"/>
        </w:rPr>
        <w:t xml:space="preserve">C</w:t>
      </w:r>
      <w:r>
        <w:rPr>
          <w:rFonts w:ascii="Times New Roman" w:cs="Times New Roman" w:eastAsia="Times New Roman" w:hAnsi="Times New Roman"/>
          <w:sz w:val="24"/>
          <w:szCs w:val="24"/>
        </w:rPr>
        <w:t xml:space="preserve">, к которому добавляется код аутентификации </w:t>
      </w:r>
      <w:r>
        <w:rPr>
          <w:rFonts w:ascii="Times New Roman" w:cs="Times New Roman" w:eastAsia="Times New Roman" w:hAnsi="Times New Roman"/>
          <w:b/>
          <w:bCs/>
          <w:i/>
          <w:iCs/>
          <w:sz w:val="24"/>
          <w:szCs w:val="24"/>
        </w:rPr>
        <w:t xml:space="preserve">T</w:t>
      </w:r>
      <w:r>
        <w:rPr>
          <w:rFonts w:ascii="Times New Roman" w:cs="Times New Roman" w:eastAsia="Times New Roman" w:hAnsi="Times New Roman"/>
          <w:sz w:val="24"/>
          <w:szCs w:val="24"/>
        </w:rPr>
        <w:t xml:space="preserve">:</w:t>
      </w:r>
    </w:p>
    <w:p>
      <w:pPr>
        <w:keepNext w:val="false"/>
        <w:keepLines/>
        <w:widowControl w:val="false"/>
        <w:tabs>
          <w:tab w:val="right" w:pos="9921"/>
        </w:tabs>
        <w:spacing w:after="120" w:before="120" w:line="360"/>
        <w:ind w:firstLine="0"/>
        <w:jc w:val="left"/>
      </w:pPr>
      <w:r>
        <w:rPr>
          <w:rFonts w:ascii="Times New Roman" w:cs="Times New Roman" w:eastAsia="Times New Roman" w:hAnsi="Times New Roman"/>
          <w:sz w:val="24"/>
          <w:szCs w:val="24"/>
        </w:rPr>
        <w:t xml:space="preserve">(</w:t>
      </w:r>
      <w:r>
        <w:rPr>
          <w:rFonts w:ascii="Times New Roman" w:cs="Times New Roman" w:eastAsia="Times New Roman" w:hAnsi="Times New Roman"/>
          <w:b/>
          <w:bCs/>
          <w:i/>
          <w:iCs/>
          <w:sz w:val="24"/>
          <w:szCs w:val="24"/>
        </w:rPr>
        <w:t xml:space="preserve">K</w:t>
      </w:r>
      <w:r>
        <w:rPr>
          <w:rFonts w:ascii="Times New Roman" w:cs="Times New Roman" w:eastAsia="Times New Roman" w:hAnsi="Times New Roman"/>
          <w:sz w:val="24"/>
          <w:szCs w:val="24"/>
          <w:vertAlign w:val="subscript"/>
        </w:rPr>
        <w:t xml:space="preserve">enc</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iCs/>
          <w:sz w:val="24"/>
          <w:szCs w:val="24"/>
        </w:rPr>
        <w:t xml:space="preserve">K</w:t>
      </w:r>
      <w:r>
        <w:rPr>
          <w:rFonts w:ascii="Times New Roman" w:cs="Times New Roman" w:eastAsia="Times New Roman" w:hAnsi="Times New Roman"/>
          <w:sz w:val="24"/>
          <w:szCs w:val="24"/>
          <w:vertAlign w:val="subscript"/>
        </w:rPr>
        <w:t xml:space="preserve">mac</w:t>
      </w:r>
      <w:r>
        <w:rPr>
          <w:rFonts w:ascii="Times New Roman" w:cs="Times New Roman" w:eastAsia="Times New Roman" w:hAnsi="Times New Roman"/>
          <w:sz w:val="24"/>
          <w:szCs w:val="24"/>
        </w:rPr>
        <w:t xml:space="preserve">) = PBKDF2(HMAC-SHA256, </w:t>
      </w:r>
      <w:r>
        <w:rPr>
          <w:rFonts w:ascii="Times New Roman" w:cs="Times New Roman" w:eastAsia="Times New Roman" w:hAnsi="Times New Roman"/>
          <w:b/>
          <w:bCs/>
          <w:i/>
          <w:iCs/>
          <w:sz w:val="24"/>
          <w:szCs w:val="24"/>
        </w:rPr>
        <w:t xml:space="preserve">K</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iCs/>
          <w:sz w:val="24"/>
          <w:szCs w:val="24"/>
        </w:rPr>
        <w:t xml:space="preserve">s</w:t>
      </w:r>
      <w:r>
        <w:rPr>
          <w:rFonts w:ascii="Times New Roman" w:cs="Times New Roman" w:eastAsia="Times New Roman" w:hAnsi="Times New Roman"/>
          <w:b/>
          <w:bCs/>
          <w:i/>
          <w:iCs/>
          <w:sz w:val="24"/>
          <w:szCs w:val="24"/>
          <w:vertAlign w:val="subscript"/>
        </w:rPr>
        <w:t xml:space="preserve">f</w:t>
      </w:r>
      <w:r>
        <w:rPr>
          <w:rFonts w:ascii="Times New Roman" w:cs="Times New Roman" w:eastAsia="Times New Roman" w:hAnsi="Times New Roman"/>
          <w:sz w:val="24"/>
          <w:szCs w:val="24"/>
        </w:rPr>
        <w:t xml:space="preserve"> ‖ </w:t>
      </w:r>
      <w:r>
        <w:rPr>
          <w:rFonts w:ascii="Times New Roman" w:cs="Times New Roman" w:eastAsia="Times New Roman" w:hAnsi="Times New Roman"/>
          <w:b/>
          <w:bCs/>
          <w:i/>
          <w:iCs/>
          <w:sz w:val="24"/>
          <w:szCs w:val="24"/>
        </w:rPr>
        <w:t xml:space="preserve">N</w:t>
      </w:r>
      <w:r>
        <w:rPr>
          <w:rFonts w:ascii="Times New Roman" w:cs="Times New Roman" w:eastAsia="Times New Roman" w:hAnsi="Times New Roman"/>
          <w:sz w:val="24"/>
          <w:szCs w:val="24"/>
        </w:rPr>
        <w:t xml:space="preserve">, 200 000),</w:t>
      </w:r>
      <w:r>
        <w:rPr>
          <w:rFonts w:ascii="Times New Roman" w:cs="Times New Roman" w:eastAsia="Times New Roman" w:hAnsi="Times New Roman"/>
          <w:sz w:val="24"/>
          <w:szCs w:val="24"/>
        </w:rPr>
        <w:t xml:space="preserve">	(2.2)</w:t>
      </w:r>
    </w:p>
    <w:p>
      <w:pPr>
        <w:keepNext w:val="false"/>
        <w:keepLines/>
        <w:widowControl w:val="false"/>
        <w:tabs>
          <w:tab w:val="right" w:pos="9921"/>
        </w:tabs>
        <w:spacing w:after="120" w:before="120" w:line="360"/>
        <w:ind w:firstLine="0"/>
        <w:jc w:val="left"/>
      </w:pPr>
      <w:r>
        <w:rPr>
          <w:rFonts w:ascii="Times New Roman" w:cs="Times New Roman" w:eastAsia="Times New Roman" w:hAnsi="Times New Roman"/>
          <w:b/>
          <w:bCs/>
          <w:i/>
          <w:iCs/>
          <w:sz w:val="24"/>
          <w:szCs w:val="24"/>
        </w:rPr>
        <w:t xml:space="preserve">C</w:t>
      </w:r>
      <w:r>
        <w:rPr>
          <w:rFonts w:ascii="Times New Roman" w:cs="Times New Roman" w:eastAsia="Times New Roman" w:hAnsi="Times New Roman"/>
          <w:sz w:val="24"/>
          <w:szCs w:val="24"/>
        </w:rPr>
        <w:t xml:space="preserve"> = AES-256-CBC</w:t>
      </w:r>
      <w:r>
        <w:rPr>
          <w:rFonts w:ascii="Times New Roman" w:cs="Times New Roman" w:eastAsia="Times New Roman" w:hAnsi="Times New Roman"/>
          <w:b/>
          <w:bCs/>
          <w:i/>
          <w:iCs/>
          <w:sz w:val="24"/>
          <w:szCs w:val="24"/>
          <w:vertAlign w:val="subscript"/>
        </w:rPr>
        <w:t xml:space="preserve">K</w:t>
      </w:r>
      <w:r>
        <w:rPr>
          <w:rFonts w:ascii="Times New Roman" w:cs="Times New Roman" w:eastAsia="Times New Roman" w:hAnsi="Times New Roman"/>
          <w:sz w:val="24"/>
          <w:szCs w:val="24"/>
          <w:vertAlign w:val="subscript"/>
        </w:rPr>
        <w:t xml:space="preserve">enc</w:t>
      </w:r>
      <w:r>
        <w:rPr>
          <w:rFonts w:ascii="Times New Roman" w:cs="Times New Roman" w:eastAsia="Times New Roman" w:hAnsi="Times New Roman"/>
          <w:sz w:val="24"/>
          <w:szCs w:val="24"/>
        </w:rPr>
        <w:t xml:space="preserve">(IV, </w:t>
      </w:r>
      <w:r>
        <w:rPr>
          <w:rFonts w:ascii="Times New Roman" w:cs="Times New Roman" w:eastAsia="Times New Roman" w:hAnsi="Times New Roman"/>
          <w:b/>
          <w:bCs/>
          <w:i/>
          <w:iCs/>
          <w:sz w:val="24"/>
          <w:szCs w:val="24"/>
        </w:rPr>
        <w:t xml:space="preserve">D</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iCs/>
          <w:sz w:val="24"/>
          <w:szCs w:val="24"/>
        </w:rPr>
        <w:t xml:space="preserve">T</w:t>
      </w:r>
      <w:r>
        <w:rPr>
          <w:rFonts w:ascii="Times New Roman" w:cs="Times New Roman" w:eastAsia="Times New Roman" w:hAnsi="Times New Roman"/>
          <w:sz w:val="24"/>
          <w:szCs w:val="24"/>
        </w:rPr>
        <w:t xml:space="preserve"> = HMAC-SHA256</w:t>
      </w:r>
      <w:r>
        <w:rPr>
          <w:rFonts w:ascii="Times New Roman" w:cs="Times New Roman" w:eastAsia="Times New Roman" w:hAnsi="Times New Roman"/>
          <w:b/>
          <w:bCs/>
          <w:i/>
          <w:iCs/>
          <w:sz w:val="24"/>
          <w:szCs w:val="24"/>
          <w:vertAlign w:val="subscript"/>
        </w:rPr>
        <w:t xml:space="preserve">K</w:t>
      </w:r>
      <w:r>
        <w:rPr>
          <w:rFonts w:ascii="Times New Roman" w:cs="Times New Roman" w:eastAsia="Times New Roman" w:hAnsi="Times New Roman"/>
          <w:sz w:val="24"/>
          <w:szCs w:val="24"/>
          <w:vertAlign w:val="subscript"/>
        </w:rPr>
        <w:t xml:space="preserve">mac</w:t>
      </w:r>
      <w:r>
        <w:rPr>
          <w:rFonts w:ascii="Times New Roman" w:cs="Times New Roman" w:eastAsia="Times New Roman" w:hAnsi="Times New Roman"/>
          <w:sz w:val="24"/>
          <w:szCs w:val="24"/>
        </w:rPr>
        <w:t xml:space="preserve">(</w:t>
      </w:r>
      <w:r>
        <w:rPr>
          <w:rFonts w:ascii="Times New Roman" w:cs="Times New Roman" w:eastAsia="Times New Roman" w:hAnsi="Times New Roman"/>
          <w:b/>
          <w:bCs/>
          <w:i/>
          <w:iCs/>
          <w:sz w:val="24"/>
          <w:szCs w:val="24"/>
        </w:rPr>
        <w:t xml:space="preserve">s</w:t>
      </w:r>
      <w:r>
        <w:rPr>
          <w:rFonts w:ascii="Times New Roman" w:cs="Times New Roman" w:eastAsia="Times New Roman" w:hAnsi="Times New Roman"/>
          <w:b/>
          <w:bCs/>
          <w:i/>
          <w:iCs/>
          <w:sz w:val="24"/>
          <w:szCs w:val="24"/>
          <w:vertAlign w:val="subscript"/>
        </w:rPr>
        <w:t xml:space="preserve">f</w:t>
      </w:r>
      <w:r>
        <w:rPr>
          <w:rFonts w:ascii="Times New Roman" w:cs="Times New Roman" w:eastAsia="Times New Roman" w:hAnsi="Times New Roman"/>
          <w:sz w:val="24"/>
          <w:szCs w:val="24"/>
        </w:rPr>
        <w:t xml:space="preserve"> ‖ IV ‖ </w:t>
      </w:r>
      <w:r>
        <w:rPr>
          <w:rFonts w:ascii="Times New Roman" w:cs="Times New Roman" w:eastAsia="Times New Roman" w:hAnsi="Times New Roman"/>
          <w:b/>
          <w:bCs/>
          <w:i/>
          <w:iCs/>
          <w:sz w:val="24"/>
          <w:szCs w:val="24"/>
        </w:rPr>
        <w:t xml:space="preserve">C</w:t>
      </w:r>
      <w:r>
        <w:rPr>
          <w:rFonts w:ascii="Times New Roman" w:cs="Times New Roman" w:eastAsia="Times New Roman" w:hAnsi="Times New Roman"/>
          <w:sz w:val="24"/>
          <w:szCs w:val="24"/>
        </w:rPr>
        <w:t xml:space="preserve">).</w:t>
      </w:r>
    </w:p>
    <w:p>
      <w:pPr>
        <w:keepNext w:val="false"/>
        <w:widowControl w:val="false"/>
        <w:spacing w:after="0" w:before="0" w:line="360"/>
        <w:ind w:firstLine="709"/>
        <w:jc w:val="both"/>
      </w:pPr>
      <w:r>
        <w:rPr>
          <w:rFonts w:ascii="Times New Roman" w:cs="Times New Roman" w:eastAsia="Times New Roman" w:hAnsi="Times New Roman"/>
          <w:sz w:val="24"/>
          <w:szCs w:val="24"/>
        </w:rPr>
        <w:t xml:space="preserve">Файл заменяется текстом: строка-признак и </w:t>
      </w:r>
      <w:r>
        <w:rPr>
          <w:rFonts w:ascii="Times New Roman" w:cs="Times New Roman" w:eastAsia="Times New Roman" w:hAnsi="Times New Roman"/>
          <w:sz w:val="24"/>
          <w:szCs w:val="24"/>
        </w:rPr>
        <w:t xml:space="preserve">base64(</w:t>
      </w:r>
      <w:r>
        <w:rPr>
          <w:rFonts w:ascii="Times New Roman" w:cs="Times New Roman" w:eastAsia="Times New Roman" w:hAnsi="Times New Roman"/>
          <w:b/>
          <w:bCs/>
          <w:i/>
          <w:iCs/>
          <w:sz w:val="24"/>
          <w:szCs w:val="24"/>
        </w:rPr>
        <w:t xml:space="preserve">s</w:t>
      </w:r>
      <w:r>
        <w:rPr>
          <w:rFonts w:ascii="Times New Roman" w:cs="Times New Roman" w:eastAsia="Times New Roman" w:hAnsi="Times New Roman"/>
          <w:b/>
          <w:bCs/>
          <w:i/>
          <w:iCs/>
          <w:sz w:val="24"/>
          <w:szCs w:val="24"/>
          <w:vertAlign w:val="subscript"/>
        </w:rPr>
        <w:t xml:space="preserve">f</w:t>
      </w:r>
      <w:r>
        <w:rPr>
          <w:rFonts w:ascii="Times New Roman" w:cs="Times New Roman" w:eastAsia="Times New Roman" w:hAnsi="Times New Roman"/>
          <w:sz w:val="24"/>
          <w:szCs w:val="24"/>
        </w:rPr>
        <w:t xml:space="preserve"> ‖ IV ‖ </w:t>
      </w:r>
      <w:r>
        <w:rPr>
          <w:rFonts w:ascii="Times New Roman" w:cs="Times New Roman" w:eastAsia="Times New Roman" w:hAnsi="Times New Roman"/>
          <w:b/>
          <w:bCs/>
          <w:i/>
          <w:iCs/>
          <w:sz w:val="24"/>
          <w:szCs w:val="24"/>
        </w:rPr>
        <w:t xml:space="preserve">C</w:t>
      </w:r>
      <w:r>
        <w:rPr>
          <w:rFonts w:ascii="Times New Roman" w:cs="Times New Roman" w:eastAsia="Times New Roman" w:hAnsi="Times New Roman"/>
          <w:sz w:val="24"/>
          <w:szCs w:val="24"/>
        </w:rPr>
        <w:t xml:space="preserve"> ‖ </w:t>
      </w:r>
      <w:r>
        <w:rPr>
          <w:rFonts w:ascii="Times New Roman" w:cs="Times New Roman" w:eastAsia="Times New Roman" w:hAnsi="Times New Roman"/>
          <w:b/>
          <w:bCs/>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При расшифровании сначала пересчитывается </w:t>
      </w:r>
      <w:r>
        <w:rPr>
          <w:rFonts w:ascii="Times New Roman" w:cs="Times New Roman" w:eastAsia="Times New Roman" w:hAnsi="Times New Roman"/>
          <w:b/>
          <w:bCs/>
          <w:i/>
          <w:iCs/>
          <w:sz w:val="24"/>
          <w:szCs w:val="24"/>
        </w:rPr>
        <w:t xml:space="preserve">T</w:t>
      </w:r>
      <w:r>
        <w:rPr>
          <w:rFonts w:ascii="Times New Roman" w:cs="Times New Roman" w:eastAsia="Times New Roman" w:hAnsi="Times New Roman"/>
          <w:sz w:val="24"/>
          <w:szCs w:val="24"/>
        </w:rPr>
        <w:t xml:space="preserve">: несовпадение означает неверный пароль или повреждение файла, и расшифрование не выполняется.</w:t>
      </w:r>
    </w:p>
    <w:p>
      <w:pPr>
        <w:pStyle w:val="Heading2"/>
        <w:keepNext/>
        <w:keepLines/>
        <w:spacing w:after="240" w:before="240" w:line="240"/>
        <w:ind w:firstLine="284"/>
        <w:jc w:val="left"/>
      </w:pPr>
      <w:r>
        <w:rPr>
          <w:rFonts w:ascii="Times New Roman" w:cs="Times New Roman" w:eastAsia="Times New Roman" w:hAnsi="Times New Roman"/>
          <w:b/>
          <w:bCs/>
          <w:sz w:val="24"/>
          <w:szCs w:val="24"/>
        </w:rPr>
        <w:t xml:space="preserve">2.3 Описание программы</w:t>
      </w:r>
    </w:p>
    <w:p>
      <w:pPr>
        <w:keepNext w:val="false"/>
        <w:widowControl w:val="false"/>
        <w:spacing w:after="0" w:before="0" w:line="360"/>
        <w:ind w:firstLine="709"/>
        <w:jc w:val="both"/>
      </w:pPr>
      <w:r>
        <w:rPr>
          <w:rFonts w:ascii="Times New Roman" w:cs="Times New Roman" w:eastAsia="Times New Roman" w:hAnsi="Times New Roman"/>
          <w:sz w:val="24"/>
          <w:szCs w:val="24"/>
        </w:rPr>
        <w:t xml:space="preserve">Программа написана на Python 3 с использованием только стандартной библиотеки и состоит из трёх модулей: модуль окна реализует графический интерфейс на tkinter, модуль хранилища содержит класс </w:t>
      </w:r>
      <w:r>
        <w:rPr>
          <w:rFonts w:ascii="Times New Roman" w:cs="Times New Roman" w:eastAsia="Times New Roman" w:hAnsi="Times New Roman"/>
          <w:b/>
          <w:bCs/>
          <w:i/>
          <w:iCs/>
          <w:sz w:val="24"/>
          <w:szCs w:val="24"/>
        </w:rPr>
        <w:t xml:space="preserve">Store</w:t>
      </w:r>
      <w:r>
        <w:rPr>
          <w:rFonts w:ascii="Times New Roman" w:cs="Times New Roman" w:eastAsia="Times New Roman" w:hAnsi="Times New Roman"/>
          <w:sz w:val="24"/>
          <w:szCs w:val="24"/>
        </w:rPr>
        <w:t xml:space="preserve"> с логикой всех подсистем защиты и автотест, модуль шифрования AES реализует шифр в режиме CBC и его самопроверку на векторах FIPS-197. Программа запускается из консоли и открывает главное окно; автотест хранилища и самопроверку шифра можно выполнить отдельно, без графического интерфейса.</w:t>
      </w:r>
    </w:p>
    <w:p>
      <w:pPr>
        <w:keepNext w:val="false"/>
        <w:widowControl w:val="false"/>
        <w:spacing w:after="0" w:before="0" w:line="360"/>
        <w:ind w:firstLine="709"/>
        <w:jc w:val="both"/>
      </w:pPr>
      <w:r>
        <w:rPr>
          <w:rFonts w:ascii="Times New Roman" w:cs="Times New Roman" w:eastAsia="Times New Roman" w:hAnsi="Times New Roman"/>
          <w:sz w:val="24"/>
          <w:szCs w:val="24"/>
        </w:rPr>
        <w:t xml:space="preserve">Класс </w:t>
      </w:r>
      <w:r>
        <w:rPr>
          <w:rFonts w:ascii="Times New Roman" w:cs="Times New Roman" w:eastAsia="Times New Roman" w:hAnsi="Times New Roman"/>
          <w:b/>
          <w:bCs/>
          <w:i/>
          <w:iCs/>
          <w:sz w:val="24"/>
          <w:szCs w:val="24"/>
        </w:rPr>
        <w:t xml:space="preserve">Store</w:t>
      </w:r>
      <w:r>
        <w:rPr>
          <w:rFonts w:ascii="Times New Roman" w:cs="Times New Roman" w:eastAsia="Times New Roman" w:hAnsi="Times New Roman"/>
          <w:sz w:val="24"/>
          <w:szCs w:val="24"/>
        </w:rPr>
        <w:t xml:space="preserve"> работает с тремя файлами в папке данных рядом с программой: файлом БД учётных записей, файлом эталонной хэш-суммы и файлом журнала событий. Методы </w:t>
      </w:r>
      <w:r>
        <w:rPr>
          <w:rFonts w:ascii="Times New Roman" w:cs="Times New Roman" w:eastAsia="Times New Roman" w:hAnsi="Times New Roman"/>
          <w:b/>
          <w:bCs/>
          <w:i/>
          <w:iCs/>
          <w:sz w:val="24"/>
          <w:szCs w:val="24"/>
        </w:rPr>
        <w:t xml:space="preserve">add_account</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iCs/>
          <w:sz w:val="24"/>
          <w:szCs w:val="24"/>
        </w:rPr>
        <w:t xml:space="preserve">update_account</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iCs/>
          <w:sz w:val="24"/>
          <w:szCs w:val="24"/>
        </w:rPr>
        <w:t xml:space="preserve">delete_account</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iCs/>
          <w:sz w:val="24"/>
          <w:szCs w:val="24"/>
        </w:rPr>
        <w:t xml:space="preserve">verify_password</w:t>
      </w:r>
      <w:r>
        <w:rPr>
          <w:rFonts w:ascii="Times New Roman" w:cs="Times New Roman" w:eastAsia="Times New Roman" w:hAnsi="Times New Roman"/>
          <w:sz w:val="24"/>
          <w:szCs w:val="24"/>
        </w:rPr>
        <w:t xml:space="preserve"> ведут учётные записи (логин без пробелов, двоеточий и ведущего «#», пароль от 1 до 128 символов, дубликаты отклоняются); </w:t>
      </w:r>
      <w:r>
        <w:rPr>
          <w:rFonts w:ascii="Times New Roman" w:cs="Times New Roman" w:eastAsia="Times New Roman" w:hAnsi="Times New Roman"/>
          <w:b/>
          <w:bCs/>
          <w:i/>
          <w:iCs/>
          <w:sz w:val="24"/>
          <w:szCs w:val="24"/>
        </w:rPr>
        <w:t xml:space="preserve">save_hash</w:t>
      </w:r>
      <w:r>
        <w:rPr>
          <w:rFonts w:ascii="Times New Roman" w:cs="Times New Roman" w:eastAsia="Times New Roman" w:hAnsi="Times New Roman"/>
          <w:sz w:val="24"/>
          <w:szCs w:val="24"/>
        </w:rPr>
        <w:t xml:space="preserve"> и </w:t>
      </w:r>
      <w:r>
        <w:rPr>
          <w:rFonts w:ascii="Times New Roman" w:cs="Times New Roman" w:eastAsia="Times New Roman" w:hAnsi="Times New Roman"/>
          <w:b/>
          <w:bCs/>
          <w:i/>
          <w:iCs/>
          <w:sz w:val="24"/>
          <w:szCs w:val="24"/>
        </w:rPr>
        <w:t xml:space="preserve">check_integrity</w:t>
      </w:r>
      <w:r>
        <w:rPr>
          <w:rFonts w:ascii="Times New Roman" w:cs="Times New Roman" w:eastAsia="Times New Roman" w:hAnsi="Times New Roman"/>
          <w:sz w:val="24"/>
          <w:szCs w:val="24"/>
        </w:rPr>
        <w:t xml:space="preserve"> – целостность; </w:t>
      </w:r>
      <w:r>
        <w:rPr>
          <w:rFonts w:ascii="Times New Roman" w:cs="Times New Roman" w:eastAsia="Times New Roman" w:hAnsi="Times New Roman"/>
          <w:b/>
          <w:bCs/>
          <w:i/>
          <w:iCs/>
          <w:sz w:val="24"/>
          <w:szCs w:val="24"/>
        </w:rPr>
        <w:t xml:space="preserve">encrypt_file</w:t>
      </w:r>
      <w:r>
        <w:rPr>
          <w:rFonts w:ascii="Times New Roman" w:cs="Times New Roman" w:eastAsia="Times New Roman" w:hAnsi="Times New Roman"/>
          <w:sz w:val="24"/>
          <w:szCs w:val="24"/>
        </w:rPr>
        <w:t xml:space="preserve"> и </w:t>
      </w:r>
      <w:r>
        <w:rPr>
          <w:rFonts w:ascii="Times New Roman" w:cs="Times New Roman" w:eastAsia="Times New Roman" w:hAnsi="Times New Roman"/>
          <w:b/>
          <w:bCs/>
          <w:i/>
          <w:iCs/>
          <w:sz w:val="24"/>
          <w:szCs w:val="24"/>
        </w:rPr>
        <w:t xml:space="preserve">decrypt_file</w:t>
      </w:r>
      <w:r>
        <w:rPr>
          <w:rFonts w:ascii="Times New Roman" w:cs="Times New Roman" w:eastAsia="Times New Roman" w:hAnsi="Times New Roman"/>
          <w:sz w:val="24"/>
          <w:szCs w:val="24"/>
        </w:rPr>
        <w:t xml:space="preserve"> – шифрование по паролю файла; </w:t>
      </w:r>
      <w:r>
        <w:rPr>
          <w:rFonts w:ascii="Times New Roman" w:cs="Times New Roman" w:eastAsia="Times New Roman" w:hAnsi="Times New Roman"/>
          <w:b/>
          <w:bCs/>
          <w:i/>
          <w:iCs/>
          <w:sz w:val="24"/>
          <w:szCs w:val="24"/>
        </w:rPr>
        <w:t xml:space="preserve">log</w:t>
      </w:r>
      <w:r>
        <w:rPr>
          <w:rFonts w:ascii="Times New Roman" w:cs="Times New Roman" w:eastAsia="Times New Roman" w:hAnsi="Times New Roman"/>
          <w:sz w:val="24"/>
          <w:szCs w:val="24"/>
        </w:rPr>
        <w:t xml:space="preserve"> – журнал.</w:t>
      </w:r>
    </w:p>
    <w:p>
      <w:pPr>
        <w:keepNext w:val="false"/>
        <w:widowControl w:val="false"/>
        <w:spacing w:after="0" w:before="0" w:line="360"/>
        <w:ind w:firstLine="709"/>
        <w:jc w:val="both"/>
      </w:pPr>
      <w:r>
        <w:rPr>
          <w:rFonts w:ascii="Times New Roman" w:cs="Times New Roman" w:eastAsia="Times New Roman" w:hAnsi="Times New Roman"/>
          <w:sz w:val="24"/>
          <w:szCs w:val="24"/>
        </w:rPr>
        <w:t xml:space="preserve">Главное окно программы содержит четыре блока: «Учётные записи» – таблица (логин, соль, хэш) с кнопками «Добавить», «Изменить» (переименование и/или новый пароль), «Удалить», «Проверить пароль», «Обновить»; «Шифрование файлов» – состояние каждого файла (например, «открыт, 411 байт» или «ЗАШИФРОВАН») и кнопки «Зашифровать» (пароль вводится дважды) и «Расшифровать»; «Целостность БД» – эталонная и актуальная хэш-суммы, кнопки «Сохранить хэш-сумму» и «Проверить целостность»; «Журнал событий» – содержимое файла журнала. Строка состояния внизу дублирует результат последней операции.</w:t>
      </w:r>
    </w:p>
    <w:p>
      <w:pPr>
        <w:keepNext/>
        <w:widowControl w:val="false"/>
        <w:spacing w:after="0" w:before="0" w:line="360"/>
        <w:ind w:firstLine="709"/>
        <w:jc w:val="both"/>
      </w:pPr>
      <w:r>
        <w:rPr>
          <w:rFonts w:ascii="Times New Roman" w:cs="Times New Roman" w:eastAsia="Times New Roman" w:hAnsi="Times New Roman"/>
          <w:sz w:val="24"/>
          <w:szCs w:val="24"/>
        </w:rPr>
        <w:t xml:space="preserve">Вид главного окна приведён на рисунке 2.1.</w:t>
      </w:r>
    </w:p>
    <w:tbl>
      <w:tblPr>
        <w:tblW w:type="dxa" w:w="975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52"/>
      </w:tblGrid>
      <w:tr>
        <w:trPr>
          <w:cantSplit/>
        </w:trPr>
        <w:tc>
          <w:tcPr>
            <w:tcW w:type="dxa" w:w="9752"/>
            <w:tcBorders>
              <w:top w:val="single" w:color="000000" w:sz="4"/>
              <w:left w:val="single" w:color="000000" w:sz="4"/>
              <w:bottom w:val="single" w:color="000000" w:sz="4"/>
              <w:right w:val="single" w:color="000000" w:sz="4"/>
            </w:tcBorders>
            <w:tcMar>
              <w:top w:type="dxa" w:w="57"/>
              <w:left w:type="dxa" w:w="57"/>
              <w:bottom w:type="dxa" w:w="57"/>
              <w:right w:type="dxa" w:w="57"/>
            </w:tcMar>
          </w:tcPr>
          <w:p>
            <w:pPr>
              <w:keepNext/>
              <w:spacing w:after="0" w:before="0" w:line="240"/>
              <w:ind w:firstLine="0"/>
              <w:jc w:val="center"/>
            </w:pPr>
            <w:r>
              <w:drawing>
                <wp:inline distT="0" distB="0" distL="0" distR="0">
                  <wp:extent cx="6124575"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3419475"/>
                          </a:xfrm>
                          <a:prstGeom prst="rect">
                            <a:avLst/>
                          </a:prstGeom>
                        </pic:spPr>
                      </pic:pic>
                    </a:graphicData>
                  </a:graphic>
                </wp:inline>
              </w:drawing>
            </w:r>
          </w:p>
        </w:tc>
      </w:tr>
    </w:tbl>
    <w:p>
      <w:pPr>
        <w:keepNext w:val="false"/>
        <w:keepLines/>
        <w:widowControl w:val="false"/>
        <w:spacing w:after="120" w:before="120" w:line="240"/>
        <w:ind w:firstLine="0"/>
        <w:jc w:val="center"/>
      </w:pPr>
      <w:r>
        <w:rPr>
          <w:rFonts w:ascii="Times New Roman" w:cs="Times New Roman" w:eastAsia="Times New Roman" w:hAnsi="Times New Roman"/>
          <w:sz w:val="20"/>
          <w:szCs w:val="20"/>
        </w:rPr>
        <w:t xml:space="preserve">Рисунок 2.1 – Главное окно программы</w:t>
      </w:r>
    </w:p>
    <w:p>
      <w:pPr>
        <w:keepNext/>
        <w:widowControl w:val="false"/>
        <w:spacing w:after="0" w:before="120" w:line="360"/>
        <w:ind w:firstLine="709"/>
        <w:jc w:val="both"/>
      </w:pPr>
      <w:r>
        <w:rPr>
          <w:rFonts w:ascii="Times New Roman" w:cs="Times New Roman" w:eastAsia="Times New Roman" w:hAnsi="Times New Roman"/>
          <w:sz w:val="24"/>
          <w:szCs w:val="24"/>
        </w:rPr>
        <w:t xml:space="preserve">Кнопки «Добавить» и «Изменить» открывают диалог учётной записи, показанный на рисунке 2.2: пароль вводится дважды, при изменении пустое поле пароля оставляет прежний пароль.</w:t>
      </w:r>
    </w:p>
    <w:tbl>
      <w:tblPr>
        <w:tblW w:type="dxa" w:w="3515"/>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15"/>
      </w:tblGrid>
      <w:tr>
        <w:trPr>
          <w:cantSplit/>
        </w:trPr>
        <w:tc>
          <w:tcPr>
            <w:tcW w:type="dxa" w:w="3515"/>
            <w:tcBorders>
              <w:top w:val="single" w:color="000000" w:sz="4"/>
              <w:left w:val="single" w:color="000000" w:sz="4"/>
              <w:bottom w:val="single" w:color="000000" w:sz="4"/>
              <w:right w:val="single" w:color="000000" w:sz="4"/>
            </w:tcBorders>
            <w:tcMar>
              <w:top w:type="dxa" w:w="57"/>
              <w:left w:type="dxa" w:w="57"/>
              <w:bottom w:type="dxa" w:w="57"/>
              <w:right w:type="dxa" w:w="57"/>
            </w:tcMar>
          </w:tcPr>
          <w:p>
            <w:pPr>
              <w:keepNext/>
              <w:spacing w:after="0" w:before="0" w:line="240"/>
              <w:ind w:firstLine="0"/>
              <w:jc w:val="center"/>
            </w:pPr>
            <w:r>
              <w:drawing>
                <wp:inline distT="0" distB="0" distL="0" distR="0">
                  <wp:extent cx="216217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62175" cy="942975"/>
                          </a:xfrm>
                          <a:prstGeom prst="rect">
                            <a:avLst/>
                          </a:prstGeom>
                        </pic:spPr>
                      </pic:pic>
                    </a:graphicData>
                  </a:graphic>
                </wp:inline>
              </w:drawing>
            </w:r>
          </w:p>
        </w:tc>
      </w:tr>
    </w:tbl>
    <w:p>
      <w:pPr>
        <w:keepNext w:val="false"/>
        <w:keepLines/>
        <w:widowControl w:val="false"/>
        <w:spacing w:after="120" w:before="120" w:line="240"/>
        <w:ind w:firstLine="0"/>
        <w:jc w:val="center"/>
      </w:pPr>
      <w:r>
        <w:rPr>
          <w:rFonts w:ascii="Times New Roman" w:cs="Times New Roman" w:eastAsia="Times New Roman" w:hAnsi="Times New Roman"/>
          <w:sz w:val="20"/>
          <w:szCs w:val="20"/>
        </w:rPr>
        <w:t xml:space="preserve">Рисунок 2.2 – Диалог добавления учётной записи</w:t>
      </w:r>
    </w:p>
    <w:p>
      <w:pPr>
        <w:keepNext w:val="false"/>
        <w:widowControl w:val="false"/>
        <w:spacing w:after="0" w:before="120" w:line="360"/>
        <w:ind w:firstLine="709"/>
        <w:jc w:val="both"/>
      </w:pPr>
      <w:r>
        <w:rPr>
          <w:rFonts w:ascii="Times New Roman" w:cs="Times New Roman" w:eastAsia="Times New Roman" w:hAnsi="Times New Roman"/>
          <w:sz w:val="24"/>
          <w:szCs w:val="24"/>
        </w:rPr>
        <w:t xml:space="preserve">Изменение, удаление и проверка пароля относятся к выделенной строке, пароль файла вводится в диалоге «Ключ файла»; ошибки пользователя (зашифрованный или повреждённый файл, неверный пароль, дубликат, нет прав на запись) показываются диалоговым окном, причём условия операции проверяются ещё до открытия диалога ввода.</w:t>
      </w:r>
    </w:p>
    <w:p>
      <w:pPr>
        <w:pStyle w:val="Heading1"/>
        <w:keepNext/>
        <w:pageBreakBefore/>
        <w:spacing w:after="360" w:before="0" w:line="240"/>
        <w:ind w:firstLine="0"/>
        <w:jc w:val="center"/>
      </w:pPr>
      <w:r>
        <w:rPr>
          <w:rFonts w:ascii="Times New Roman" w:cs="Times New Roman" w:eastAsia="Times New Roman" w:hAnsi="Times New Roman"/>
          <w:b/>
          <w:bCs/>
          <w:sz w:val="24"/>
          <w:szCs w:val="24"/>
        </w:rPr>
        <w:t xml:space="preserve">3 РЕЗУЛЬТАТЫ ТЕСТИРОВАНИЯ</w:t>
      </w:r>
    </w:p>
    <w:p>
      <w:pPr>
        <w:pStyle w:val="Heading2"/>
        <w:keepNext/>
        <w:keepLines/>
        <w:spacing w:after="240" w:before="240" w:line="240"/>
        <w:ind w:firstLine="284"/>
        <w:jc w:val="left"/>
      </w:pPr>
      <w:r>
        <w:rPr>
          <w:rFonts w:ascii="Times New Roman" w:cs="Times New Roman" w:eastAsia="Times New Roman" w:hAnsi="Times New Roman"/>
          <w:b/>
          <w:bCs/>
          <w:sz w:val="24"/>
          <w:szCs w:val="24"/>
        </w:rPr>
        <w:t xml:space="preserve">3.1 Учётные записи</w:t>
      </w:r>
    </w:p>
    <w:p>
      <w:pPr>
        <w:keepNext/>
        <w:widowControl w:val="false"/>
        <w:spacing w:after="0" w:before="0" w:line="360"/>
        <w:ind w:firstLine="709"/>
        <w:jc w:val="both"/>
      </w:pPr>
      <w:r>
        <w:rPr>
          <w:rFonts w:ascii="Times New Roman" w:cs="Times New Roman" w:eastAsia="Times New Roman" w:hAnsi="Times New Roman"/>
          <w:sz w:val="24"/>
          <w:szCs w:val="24"/>
        </w:rPr>
        <w:t xml:space="preserve">Снимки окон и содержимое файлов получены в нескольких запусках программы с заново созданной БД, поэтому соли и хэш-суммы на разных рисунках могут различаться. В БД, показанной в окне программы (см. рис. 2.1), три учётные записи, пароль одной из них изменён; таблица показывает логин, соль и хэш – пароли не отображаются и не хранятся. Файлы БД и эталона приведены на рисунке 3.1: у каждой записи своя соль, паролей </w:t>
      </w:r>
      <w:r>
        <w:rPr>
          <w:rFonts w:ascii="Courier New" w:cs="Courier New" w:eastAsia="Courier New" w:hAnsi="Courier New"/>
          <w:sz w:val="24"/>
          <w:szCs w:val="24"/>
        </w:rPr>
        <w:t xml:space="preserve">qwerty123</w:t>
      </w:r>
      <w:r>
        <w:rPr>
          <w:rFonts w:ascii="Times New Roman" w:cs="Times New Roman" w:eastAsia="Times New Roman" w:hAnsi="Times New Roman"/>
          <w:sz w:val="24"/>
          <w:szCs w:val="24"/>
        </w:rPr>
        <w:t xml:space="preserve">, </w:t>
      </w:r>
      <w:r>
        <w:rPr>
          <w:rFonts w:ascii="Courier New" w:cs="Courier New" w:eastAsia="Courier New" w:hAnsi="Courier New"/>
          <w:sz w:val="24"/>
          <w:szCs w:val="24"/>
        </w:rPr>
        <w:t xml:space="preserve">NewPass#7</w:t>
      </w:r>
      <w:r>
        <w:rPr>
          <w:rFonts w:ascii="Times New Roman" w:cs="Times New Roman" w:eastAsia="Times New Roman" w:hAnsi="Times New Roman"/>
          <w:sz w:val="24"/>
          <w:szCs w:val="24"/>
        </w:rPr>
        <w:t xml:space="preserve">, </w:t>
      </w:r>
      <w:r>
        <w:rPr>
          <w:rFonts w:ascii="Courier New" w:cs="Courier New" w:eastAsia="Courier New" w:hAnsi="Courier New"/>
          <w:sz w:val="24"/>
          <w:szCs w:val="24"/>
        </w:rPr>
        <w:t xml:space="preserve">S3cret!</w:t>
      </w:r>
      <w:r>
        <w:rPr>
          <w:rFonts w:ascii="Times New Roman" w:cs="Times New Roman" w:eastAsia="Times New Roman" w:hAnsi="Times New Roman"/>
          <w:sz w:val="24"/>
          <w:szCs w:val="24"/>
        </w:rPr>
        <w:t xml:space="preserve"> нет.</w:t>
      </w:r>
    </w:p>
    <w:p>
      <w:pPr>
        <w:keepNext/>
        <w:keepLines/>
        <w:widowControl w:val="false"/>
        <w:pBdr>
          <w:top w:val="single" w:color="000000" w:sz="6" w:space="4"/>
          <w:bottom w:val="single" w:color="000000" w:sz="6" w:space="4"/>
          <w:left w:val="single" w:color="000000" w:sz="6" w:space="4"/>
          <w:right w:val="single" w:color="000000" w:sz="6" w:space="4"/>
        </w:pBdr>
        <w:spacing w:after="0" w:before="120" w:line="240"/>
        <w:ind w:left="57" w:right="57" w:firstLine="0"/>
        <w:jc w:val="left"/>
        <w:rPr>
          <w:rFonts w:ascii="Courier New" w:cs="Courier New" w:eastAsia="Courier New" w:hAnsi="Courier New"/>
          <w:sz w:val="16"/>
          <w:szCs w:val="16"/>
        </w:rPr>
      </w:pPr>
      <w:r>
        <w:rPr>
          <w:rFonts w:ascii="Courier New" w:cs="Courier New" w:eastAsia="Courier New" w:hAnsi="Courier New"/>
          <w:sz w:val="16"/>
          <w:szCs w:val="16"/>
        </w:rPr>
        <w:t xml:space="preserve"> Файл БД учётных записей:</w:t>
      </w:r>
    </w:p>
    <w:p>
      <w:pPr>
        <w:keepNext/>
        <w:keepLines/>
        <w:widowControl w:val="false"/>
        <w:pBdr>
          <w:top w:val="single" w:color="000000" w:sz="6" w:space="4"/>
          <w:bottom w:val="single" w:color="000000" w:sz="6" w:space="4"/>
          <w:left w:val="single" w:color="000000" w:sz="6" w:space="4"/>
          <w:right w:val="single" w:color="000000" w:sz="6" w:space="4"/>
        </w:pBdr>
        <w:spacing w:after="0" w:before="0" w:line="240"/>
        <w:ind w:left="57" w:right="57" w:firstLine="0"/>
        <w:jc w:val="left"/>
        <w:rPr>
          <w:rFonts w:ascii="Courier New" w:cs="Courier New" w:eastAsia="Courier New" w:hAnsi="Courier New"/>
          <w:sz w:val="16"/>
          <w:szCs w:val="16"/>
        </w:rPr>
      </w:pPr>
      <w:r>
        <w:rPr>
          <w:rFonts w:ascii="Courier New" w:cs="Courier New" w:eastAsia="Courier New" w:hAnsi="Courier New"/>
          <w:sz w:val="16"/>
          <w:szCs w:val="16"/>
        </w:rPr>
        <w:t xml:space="preserve"> # логин:соль(hex):PBKDF2-HMAC-SHA256(пароль, соль, 100000 итераций)(hex)</w:t>
      </w:r>
    </w:p>
    <w:p>
      <w:pPr>
        <w:keepNext/>
        <w:keepLines/>
        <w:widowControl w:val="false"/>
        <w:pBdr>
          <w:top w:val="single" w:color="000000" w:sz="6" w:space="4"/>
          <w:bottom w:val="single" w:color="000000" w:sz="6" w:space="4"/>
          <w:left w:val="single" w:color="000000" w:sz="6" w:space="4"/>
          <w:right w:val="single" w:color="000000" w:sz="6" w:space="4"/>
        </w:pBdr>
        <w:spacing w:after="0" w:before="0" w:line="240"/>
        <w:ind w:left="57" w:right="57" w:firstLine="0"/>
        <w:jc w:val="left"/>
        <w:rPr>
          <w:rFonts w:ascii="Courier New" w:cs="Courier New" w:eastAsia="Courier New" w:hAnsi="Courier New"/>
          <w:sz w:val="16"/>
          <w:szCs w:val="16"/>
        </w:rPr>
      </w:pPr>
      <w:r>
        <w:rPr>
          <w:rFonts w:ascii="Courier New" w:cs="Courier New" w:eastAsia="Courier New" w:hAnsi="Courier New"/>
          <w:sz w:val="16"/>
          <w:szCs w:val="16"/>
        </w:rPr>
        <w:t xml:space="preserve"> ivan:4ed20390db88640df1f0995c30372c27:</w:t>
      </w:r>
    </w:p>
    <w:p>
      <w:pPr>
        <w:keepNext/>
        <w:keepLines/>
        <w:widowControl w:val="false"/>
        <w:pBdr>
          <w:top w:val="single" w:color="000000" w:sz="6" w:space="4"/>
          <w:bottom w:val="single" w:color="000000" w:sz="6" w:space="4"/>
          <w:left w:val="single" w:color="000000" w:sz="6" w:space="4"/>
          <w:right w:val="single" w:color="000000" w:sz="6" w:space="4"/>
        </w:pBdr>
        <w:spacing w:after="0" w:before="0" w:line="240"/>
        <w:ind w:left="57" w:right="57" w:firstLine="0"/>
        <w:jc w:val="left"/>
        <w:rPr>
          <w:rFonts w:ascii="Courier New" w:cs="Courier New" w:eastAsia="Courier New" w:hAnsi="Courier New"/>
          <w:sz w:val="16"/>
          <w:szCs w:val="16"/>
        </w:rPr>
      </w:pPr>
      <w:r>
        <w:rPr>
          <w:rFonts w:ascii="Courier New" w:cs="Courier New" w:eastAsia="Courier New" w:hAnsi="Courier New"/>
          <w:sz w:val="16"/>
          <w:szCs w:val="16"/>
        </w:rPr>
        <w:t xml:space="preserve">      575e1d8c6c585d6d193f5cf60357d3aa77d37976a9318333b863497bdfc129e6</w:t>
      </w:r>
    </w:p>
    <w:p>
      <w:pPr>
        <w:keepNext/>
        <w:keepLines/>
        <w:widowControl w:val="false"/>
        <w:pBdr>
          <w:top w:val="single" w:color="000000" w:sz="6" w:space="4"/>
          <w:bottom w:val="single" w:color="000000" w:sz="6" w:space="4"/>
          <w:left w:val="single" w:color="000000" w:sz="6" w:space="4"/>
          <w:right w:val="single" w:color="000000" w:sz="6" w:space="4"/>
        </w:pBdr>
        <w:spacing w:after="0" w:before="0" w:line="240"/>
        <w:ind w:left="57" w:right="57" w:firstLine="0"/>
        <w:jc w:val="left"/>
        <w:rPr>
          <w:rFonts w:ascii="Courier New" w:cs="Courier New" w:eastAsia="Courier New" w:hAnsi="Courier New"/>
          <w:sz w:val="16"/>
          <w:szCs w:val="16"/>
        </w:rPr>
      </w:pPr>
      <w:r>
        <w:rPr>
          <w:rFonts w:ascii="Courier New" w:cs="Courier New" w:eastAsia="Courier New" w:hAnsi="Courier New"/>
          <w:sz w:val="16"/>
          <w:szCs w:val="16"/>
        </w:rPr>
        <w:t xml:space="preserve"> maria:62d4c3285bee3ec40d982530ab512712:</w:t>
      </w:r>
    </w:p>
    <w:p>
      <w:pPr>
        <w:keepNext/>
        <w:keepLines/>
        <w:widowControl w:val="false"/>
        <w:pBdr>
          <w:top w:val="single" w:color="000000" w:sz="6" w:space="4"/>
          <w:bottom w:val="single" w:color="000000" w:sz="6" w:space="4"/>
          <w:left w:val="single" w:color="000000" w:sz="6" w:space="4"/>
          <w:right w:val="single" w:color="000000" w:sz="6" w:space="4"/>
        </w:pBdr>
        <w:spacing w:after="0" w:before="0" w:line="240"/>
        <w:ind w:left="57" w:right="57" w:firstLine="0"/>
        <w:jc w:val="left"/>
        <w:rPr>
          <w:rFonts w:ascii="Courier New" w:cs="Courier New" w:eastAsia="Courier New" w:hAnsi="Courier New"/>
          <w:sz w:val="16"/>
          <w:szCs w:val="16"/>
        </w:rPr>
      </w:pPr>
      <w:r>
        <w:rPr>
          <w:rFonts w:ascii="Courier New" w:cs="Courier New" w:eastAsia="Courier New" w:hAnsi="Courier New"/>
          <w:sz w:val="16"/>
          <w:szCs w:val="16"/>
        </w:rPr>
        <w:t xml:space="preserve">      691d7c473693bac2f677eb122032573063411ac7aae861451eb0e5b321fec31d</w:t>
      </w:r>
    </w:p>
    <w:p>
      <w:pPr>
        <w:keepNext/>
        <w:keepLines/>
        <w:widowControl w:val="false"/>
        <w:pBdr>
          <w:top w:val="single" w:color="000000" w:sz="6" w:space="4"/>
          <w:bottom w:val="single" w:color="000000" w:sz="6" w:space="4"/>
          <w:left w:val="single" w:color="000000" w:sz="6" w:space="4"/>
          <w:right w:val="single" w:color="000000" w:sz="6" w:space="4"/>
        </w:pBdr>
        <w:spacing w:after="0" w:before="0" w:line="240"/>
        <w:ind w:left="57" w:right="57" w:firstLine="0"/>
        <w:jc w:val="left"/>
        <w:rPr>
          <w:rFonts w:ascii="Courier New" w:cs="Courier New" w:eastAsia="Courier New" w:hAnsi="Courier New"/>
          <w:sz w:val="16"/>
          <w:szCs w:val="16"/>
        </w:rPr>
      </w:pPr>
      <w:r>
        <w:rPr>
          <w:rFonts w:ascii="Courier New" w:cs="Courier New" w:eastAsia="Courier New" w:hAnsi="Courier New"/>
          <w:sz w:val="16"/>
          <w:szCs w:val="16"/>
        </w:rPr>
        <w:t xml:space="preserve"> admin:db0f5d6d1ddefc632fd54420b27acdce:</w:t>
      </w:r>
    </w:p>
    <w:p>
      <w:pPr>
        <w:keepNext/>
        <w:keepLines/>
        <w:widowControl w:val="false"/>
        <w:pBdr>
          <w:top w:val="single" w:color="000000" w:sz="6" w:space="4"/>
          <w:bottom w:val="single" w:color="000000" w:sz="6" w:space="4"/>
          <w:left w:val="single" w:color="000000" w:sz="6" w:space="4"/>
          <w:right w:val="single" w:color="000000" w:sz="6" w:space="4"/>
        </w:pBdr>
        <w:spacing w:after="0" w:before="0" w:line="240"/>
        <w:ind w:left="57" w:right="57" w:firstLine="0"/>
        <w:jc w:val="left"/>
        <w:rPr>
          <w:rFonts w:ascii="Courier New" w:cs="Courier New" w:eastAsia="Courier New" w:hAnsi="Courier New"/>
          <w:sz w:val="16"/>
          <w:szCs w:val="16"/>
        </w:rPr>
      </w:pPr>
      <w:r>
        <w:rPr>
          <w:rFonts w:ascii="Courier New" w:cs="Courier New" w:eastAsia="Courier New" w:hAnsi="Courier New"/>
          <w:sz w:val="16"/>
          <w:szCs w:val="16"/>
        </w:rPr>
        <w:t xml:space="preserve">      199fc3ab4b1a8f58e7172c18b5c88b52906ec33a1c27445cda0ca14cfe8dbf6a</w:t>
      </w:r>
    </w:p>
    <w:p>
      <w:pPr>
        <w:keepNext/>
        <w:keepLines/>
        <w:widowControl w:val="false"/>
        <w:pBdr>
          <w:top w:val="single" w:color="000000" w:sz="6" w:space="4"/>
          <w:bottom w:val="single" w:color="000000" w:sz="6" w:space="4"/>
          <w:left w:val="single" w:color="000000" w:sz="6" w:space="4"/>
          <w:right w:val="single" w:color="000000" w:sz="6" w:space="4"/>
        </w:pBdr>
        <w:spacing w:after="0" w:before="0" w:line="240"/>
        <w:ind w:left="57" w:right="57" w:firstLine="0"/>
        <w:jc w:val="left"/>
        <w:rPr>
          <w:rFonts w:ascii="Courier New" w:cs="Courier New" w:eastAsia="Courier New" w:hAnsi="Courier New"/>
          <w:sz w:val="16"/>
          <w:szCs w:val="16"/>
        </w:rPr>
      </w:pPr>
      <w:r>
        <w:rPr>
          <w:rFonts w:ascii="Courier New" w:cs="Courier New" w:eastAsia="Courier New" w:hAnsi="Courier New"/>
          <w:sz w:val="16"/>
          <w:szCs w:val="16"/>
        </w:rPr>
        <w:t xml:space="preserve"> </w:t>
      </w:r>
    </w:p>
    <w:p>
      <w:pPr>
        <w:keepNext/>
        <w:keepLines/>
        <w:widowControl w:val="false"/>
        <w:pBdr>
          <w:top w:val="single" w:color="000000" w:sz="6" w:space="4"/>
          <w:bottom w:val="single" w:color="000000" w:sz="6" w:space="4"/>
          <w:left w:val="single" w:color="000000" w:sz="6" w:space="4"/>
          <w:right w:val="single" w:color="000000" w:sz="6" w:space="4"/>
        </w:pBdr>
        <w:spacing w:after="0" w:before="0" w:line="240"/>
        <w:ind w:left="57" w:right="57" w:firstLine="0"/>
        <w:jc w:val="left"/>
        <w:rPr>
          <w:rFonts w:ascii="Courier New" w:cs="Courier New" w:eastAsia="Courier New" w:hAnsi="Courier New"/>
          <w:sz w:val="16"/>
          <w:szCs w:val="16"/>
        </w:rPr>
      </w:pPr>
      <w:r>
        <w:rPr>
          <w:rFonts w:ascii="Courier New" w:cs="Courier New" w:eastAsia="Courier New" w:hAnsi="Courier New"/>
          <w:sz w:val="16"/>
          <w:szCs w:val="16"/>
        </w:rPr>
        <w:t xml:space="preserve"> Файл эталонной хэш-суммы:</w:t>
      </w:r>
    </w:p>
    <w:p>
      <w:pPr>
        <w:keepNext/>
        <w:keepLines/>
        <w:widowControl w:val="false"/>
        <w:pBdr>
          <w:top w:val="single" w:color="000000" w:sz="6" w:space="4"/>
          <w:bottom w:val="single" w:color="000000" w:sz="6" w:space="4"/>
          <w:left w:val="single" w:color="000000" w:sz="6" w:space="4"/>
          <w:right w:val="single" w:color="000000" w:sz="6" w:space="4"/>
        </w:pBdr>
        <w:spacing w:after="0" w:before="0" w:line="240"/>
        <w:ind w:left="57" w:right="57" w:firstLine="0"/>
        <w:jc w:val="left"/>
        <w:rPr>
          <w:rFonts w:ascii="Courier New" w:cs="Courier New" w:eastAsia="Courier New" w:hAnsi="Courier New"/>
          <w:sz w:val="16"/>
          <w:szCs w:val="16"/>
        </w:rPr>
      </w:pPr>
      <w:r>
        <w:rPr>
          <w:rFonts w:ascii="Courier New" w:cs="Courier New" w:eastAsia="Courier New" w:hAnsi="Courier New"/>
          <w:sz w:val="16"/>
          <w:szCs w:val="16"/>
        </w:rPr>
        <w:t xml:space="preserve"> b931004efa1b0536a427b693eded4a2d705635f38d725bda6aad77b170758274  accounts.txt</w:t>
      </w:r>
    </w:p>
    <w:p>
      <w:pPr>
        <w:keepNext w:val="false"/>
        <w:keepLines/>
        <w:widowControl w:val="false"/>
        <w:spacing w:after="120" w:before="120" w:line="240"/>
        <w:ind w:firstLine="0"/>
        <w:jc w:val="center"/>
      </w:pPr>
      <w:r>
        <w:rPr>
          <w:rFonts w:ascii="Times New Roman" w:cs="Times New Roman" w:eastAsia="Times New Roman" w:hAnsi="Times New Roman"/>
          <w:sz w:val="20"/>
          <w:szCs w:val="20"/>
        </w:rPr>
        <w:t xml:space="preserve">Рисунок 3.1 – Содержимое файлов БД учётных записей и эталонной хэш-суммы</w:t>
      </w:r>
    </w:p>
    <w:p>
      <w:pPr>
        <w:keepNext w:val="false"/>
        <w:widowControl w:val="false"/>
        <w:spacing w:after="0" w:before="120" w:line="360"/>
        <w:ind w:firstLine="709"/>
        <w:jc w:val="both"/>
      </w:pPr>
      <w:r>
        <w:rPr>
          <w:rFonts w:ascii="Times New Roman" w:cs="Times New Roman" w:eastAsia="Times New Roman" w:hAnsi="Times New Roman"/>
          <w:sz w:val="24"/>
          <w:szCs w:val="24"/>
        </w:rPr>
        <w:t xml:space="preserve">Утечка такого файла не даёт входа в систему, а одинаковые пароли разных пользователей имеют разные хэши. Проверка пароля занимает около 12 мс (100 000 итераций PBKDF2) – примерно 85 паролей в секунду против 2,7 млн вызовов SHA-256 в секунду: словарь из миллиона паролей перебирается за 3,3 часа вместо доли секунды.</w:t>
      </w:r>
    </w:p>
    <w:p>
      <w:pPr>
        <w:pStyle w:val="Heading2"/>
        <w:keepNext/>
        <w:keepLines/>
        <w:spacing w:after="240" w:before="240" w:line="240"/>
        <w:ind w:firstLine="284"/>
        <w:jc w:val="left"/>
      </w:pPr>
      <w:r>
        <w:rPr>
          <w:rFonts w:ascii="Times New Roman" w:cs="Times New Roman" w:eastAsia="Times New Roman" w:hAnsi="Times New Roman"/>
          <w:b/>
          <w:bCs/>
          <w:sz w:val="24"/>
          <w:szCs w:val="24"/>
        </w:rPr>
        <w:t xml:space="preserve">3.2 Контроль целостности</w:t>
      </w:r>
    </w:p>
    <w:p>
      <w:pPr>
        <w:keepNext/>
        <w:widowControl w:val="false"/>
        <w:spacing w:after="0" w:before="0" w:line="360"/>
        <w:ind w:firstLine="709"/>
        <w:jc w:val="both"/>
      </w:pPr>
      <w:r>
        <w:rPr>
          <w:rFonts w:ascii="Times New Roman" w:cs="Times New Roman" w:eastAsia="Times New Roman" w:hAnsi="Times New Roman"/>
          <w:sz w:val="24"/>
          <w:szCs w:val="24"/>
        </w:rPr>
        <w:t xml:space="preserve">Для нетронутой БД проверка сообщает «БД в целостности», как показано на рисунке 3.2 слева. После дописывания строки </w:t>
      </w:r>
      <w:r>
        <w:rPr>
          <w:rFonts w:ascii="Courier New" w:cs="Courier New" w:eastAsia="Courier New" w:hAnsi="Courier New"/>
          <w:sz w:val="24"/>
          <w:szCs w:val="24"/>
        </w:rPr>
        <w:t xml:space="preserve">hacker:…</w:t>
      </w:r>
      <w:r>
        <w:rPr>
          <w:rFonts w:ascii="Times New Roman" w:cs="Times New Roman" w:eastAsia="Times New Roman" w:hAnsi="Times New Roman"/>
          <w:sz w:val="24"/>
          <w:szCs w:val="24"/>
        </w:rPr>
        <w:t xml:space="preserve"> в файл БД текстовым редактором проверка сообщает «БД была изменена извне» и выводит эталонную и актуальную хэш-суммы (рисунок 3.2, справа; части рисунка получены в разных запусках).</w:t>
      </w:r>
    </w:p>
    <w:tbl>
      <w:tblPr>
        <w:tblW w:type="dxa" w:w="748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84"/>
      </w:tblGrid>
      <w:tr>
        <w:trPr>
          <w:cantSplit/>
        </w:trPr>
        <w:tc>
          <w:tcPr>
            <w:tcW w:type="dxa" w:w="7484"/>
            <w:tcBorders>
              <w:top w:val="single" w:color="000000" w:sz="4"/>
              <w:left w:val="single" w:color="000000" w:sz="4"/>
              <w:bottom w:val="single" w:color="000000" w:sz="4"/>
              <w:right w:val="single" w:color="000000" w:sz="4"/>
            </w:tcBorders>
            <w:tcMar>
              <w:top w:type="dxa" w:w="57"/>
              <w:left w:type="dxa" w:w="57"/>
              <w:bottom w:type="dxa" w:w="57"/>
              <w:right w:type="dxa" w:w="57"/>
            </w:tcMar>
          </w:tcPr>
          <w:p>
            <w:pPr>
              <w:keepNext/>
              <w:spacing w:after="0" w:before="0" w:line="240"/>
              <w:ind w:firstLine="0"/>
              <w:jc w:val="center"/>
            </w:pPr>
            <w:r>
              <w:drawing>
                <wp:inline distT="0" distB="0" distL="0" distR="0">
                  <wp:extent cx="4676775"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76775" cy="1847850"/>
                          </a:xfrm>
                          <a:prstGeom prst="rect">
                            <a:avLst/>
                          </a:prstGeom>
                        </pic:spPr>
                      </pic:pic>
                    </a:graphicData>
                  </a:graphic>
                </wp:inline>
              </w:drawing>
            </w:r>
          </w:p>
        </w:tc>
      </w:tr>
    </w:tbl>
    <w:p>
      <w:pPr>
        <w:keepNext w:val="false"/>
        <w:keepLines/>
        <w:widowControl w:val="false"/>
        <w:spacing w:after="120" w:before="120" w:line="240"/>
        <w:ind w:firstLine="0"/>
        <w:jc w:val="center"/>
      </w:pPr>
      <w:r>
        <w:rPr>
          <w:rFonts w:ascii="Times New Roman" w:cs="Times New Roman" w:eastAsia="Times New Roman" w:hAnsi="Times New Roman"/>
          <w:sz w:val="20"/>
          <w:szCs w:val="20"/>
        </w:rPr>
        <w:t xml:space="preserve">Рисунок 3.2 – Проверка целостности: слева – БД не изменена, справа – после правки файла БД извне</w:t>
      </w:r>
    </w:p>
    <w:p>
      <w:pPr>
        <w:keepNext w:val="false"/>
        <w:widowControl w:val="false"/>
        <w:spacing w:after="0" w:before="120" w:line="360"/>
        <w:ind w:firstLine="709"/>
        <w:jc w:val="both"/>
      </w:pPr>
      <w:r>
        <w:rPr>
          <w:rFonts w:ascii="Times New Roman" w:cs="Times New Roman" w:eastAsia="Times New Roman" w:hAnsi="Times New Roman"/>
          <w:sz w:val="24"/>
          <w:szCs w:val="24"/>
        </w:rPr>
        <w:t xml:space="preserve">Дописанная извне строка изменила около половины бит хэш-суммы – лавинный эффект SHA-256; подобрать правку с тем же хэшем практически невозможно, поэтому обнаруживается любое изменение файла. Ложных срабатываний нет: эталон обновляется вместе с БД при каждом изменении через программу, а удаление записи через программу или кнопка «Сохранить хэш-сумму» снова согласуют БД и эталон.</w:t>
      </w:r>
    </w:p>
    <w:p>
      <w:pPr>
        <w:pStyle w:val="Heading2"/>
        <w:keepNext/>
        <w:keepLines/>
        <w:spacing w:after="240" w:before="240" w:line="240"/>
        <w:ind w:firstLine="284"/>
        <w:jc w:val="left"/>
      </w:pPr>
      <w:r>
        <w:rPr>
          <w:rFonts w:ascii="Times New Roman" w:cs="Times New Roman" w:eastAsia="Times New Roman" w:hAnsi="Times New Roman"/>
          <w:b/>
          <w:bCs/>
          <w:sz w:val="24"/>
          <w:szCs w:val="24"/>
        </w:rPr>
        <w:t xml:space="preserve">3.3 Шифрование файлов</w:t>
      </w:r>
    </w:p>
    <w:p>
      <w:pPr>
        <w:keepNext/>
        <w:widowControl w:val="false"/>
        <w:spacing w:after="0" w:before="0" w:line="360"/>
        <w:ind w:firstLine="709"/>
        <w:jc w:val="both"/>
      </w:pPr>
      <w:r>
        <w:rPr>
          <w:rFonts w:ascii="Times New Roman" w:cs="Times New Roman" w:eastAsia="Times New Roman" w:hAnsi="Times New Roman"/>
          <w:sz w:val="24"/>
          <w:szCs w:val="24"/>
        </w:rPr>
        <w:t xml:space="preserve">Кнопка «Зашифровать» запрашивает пароль файла с повтором. После шифрования БД и эталона их состояние – «ЗАШИФРОВАН», список учётных записей – «(БД зашифрована)», поля хэш-сумм – «(файл зашифрован)», как видно на рисунке 3.3; операции с этими файлами блокируются (таблица 3.1).</w:t>
      </w:r>
    </w:p>
    <w:tbl>
      <w:tblPr>
        <w:tblW w:type="dxa" w:w="9752"/>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52"/>
      </w:tblGrid>
      <w:tr>
        <w:trPr>
          <w:cantSplit/>
        </w:trPr>
        <w:tc>
          <w:tcPr>
            <w:tcW w:type="dxa" w:w="9752"/>
            <w:tcBorders>
              <w:top w:val="single" w:color="000000" w:sz="4"/>
              <w:left w:val="single" w:color="000000" w:sz="4"/>
              <w:bottom w:val="single" w:color="000000" w:sz="4"/>
              <w:right w:val="single" w:color="000000" w:sz="4"/>
            </w:tcBorders>
            <w:tcMar>
              <w:top w:type="dxa" w:w="57"/>
              <w:left w:type="dxa" w:w="57"/>
              <w:bottom w:type="dxa" w:w="57"/>
              <w:right w:type="dxa" w:w="57"/>
            </w:tcMar>
          </w:tcPr>
          <w:p>
            <w:pPr>
              <w:keepNext/>
              <w:spacing w:after="0" w:before="0" w:line="240"/>
              <w:ind w:firstLine="0"/>
              <w:jc w:val="center"/>
            </w:pPr>
            <w:r>
              <w:drawing>
                <wp:inline distT="0" distB="0" distL="0" distR="0">
                  <wp:extent cx="6124575"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3419475"/>
                          </a:xfrm>
                          <a:prstGeom prst="rect">
                            <a:avLst/>
                          </a:prstGeom>
                        </pic:spPr>
                      </pic:pic>
                    </a:graphicData>
                  </a:graphic>
                </wp:inline>
              </w:drawing>
            </w:r>
          </w:p>
        </w:tc>
      </w:tr>
    </w:tbl>
    <w:p>
      <w:pPr>
        <w:keepNext w:val="false"/>
        <w:keepLines/>
        <w:widowControl w:val="false"/>
        <w:spacing w:after="120" w:before="120" w:line="240"/>
        <w:ind w:firstLine="0"/>
        <w:jc w:val="center"/>
      </w:pPr>
      <w:r>
        <w:rPr>
          <w:rFonts w:ascii="Times New Roman" w:cs="Times New Roman" w:eastAsia="Times New Roman" w:hAnsi="Times New Roman"/>
          <w:sz w:val="20"/>
          <w:szCs w:val="20"/>
        </w:rPr>
        <w:t xml:space="preserve">Рисунок 3.3 – БД и файл хэш-суммы зашифрованы</w:t>
      </w:r>
    </w:p>
    <w:p>
      <w:pPr>
        <w:keepNext/>
        <w:widowControl w:val="false"/>
        <w:spacing w:after="0" w:before="120" w:line="360"/>
        <w:ind w:firstLine="709"/>
        <w:jc w:val="both"/>
      </w:pPr>
      <w:r>
        <w:rPr>
          <w:rFonts w:ascii="Times New Roman" w:cs="Times New Roman" w:eastAsia="Times New Roman" w:hAnsi="Times New Roman"/>
          <w:sz w:val="24"/>
          <w:szCs w:val="24"/>
        </w:rPr>
        <w:t xml:space="preserve">Вид зашифрованного файла эталонной хэш-суммы показан на рисунке 3.4.</w:t>
      </w:r>
    </w:p>
    <w:p>
      <w:pPr>
        <w:keepNext/>
        <w:keepLines/>
        <w:widowControl w:val="false"/>
        <w:pBdr>
          <w:top w:val="single" w:color="000000" w:sz="6" w:space="4"/>
          <w:bottom w:val="single" w:color="000000" w:sz="6" w:space="4"/>
          <w:left w:val="single" w:color="000000" w:sz="6" w:space="4"/>
          <w:right w:val="single" w:color="000000" w:sz="6" w:space="4"/>
        </w:pBdr>
        <w:spacing w:after="0" w:before="120" w:line="240"/>
        <w:ind w:left="57" w:right="57" w:firstLine="0"/>
        <w:jc w:val="left"/>
        <w:rPr>
          <w:rFonts w:ascii="Courier New" w:cs="Courier New" w:eastAsia="Courier New" w:hAnsi="Courier New"/>
          <w:sz w:val="16"/>
          <w:szCs w:val="16"/>
        </w:rPr>
      </w:pPr>
      <w:r>
        <w:rPr>
          <w:rFonts w:ascii="Courier New" w:cs="Courier New" w:eastAsia="Courier New" w:hAnsi="Courier New"/>
          <w:sz w:val="16"/>
          <w:szCs w:val="16"/>
        </w:rPr>
        <w:t xml:space="preserve">Файл эталонной хэш-суммы после шифрования:</w:t>
      </w:r>
    </w:p>
    <w:p>
      <w:pPr>
        <w:keepNext/>
        <w:keepLines/>
        <w:widowControl w:val="false"/>
        <w:pBdr>
          <w:top w:val="single" w:color="000000" w:sz="6" w:space="4"/>
          <w:bottom w:val="single" w:color="000000" w:sz="6" w:space="4"/>
          <w:left w:val="single" w:color="000000" w:sz="6" w:space="4"/>
          <w:right w:val="single" w:color="000000" w:sz="6" w:space="4"/>
        </w:pBdr>
        <w:spacing w:after="0" w:before="0" w:line="240"/>
        <w:ind w:left="57" w:right="57" w:firstLine="0"/>
        <w:jc w:val="left"/>
        <w:rPr>
          <w:rFonts w:ascii="Courier New" w:cs="Courier New" w:eastAsia="Courier New" w:hAnsi="Courier New"/>
          <w:sz w:val="16"/>
          <w:szCs w:val="16"/>
        </w:rPr>
      </w:pPr>
      <w:r>
        <w:rPr>
          <w:rFonts w:ascii="Courier New" w:cs="Courier New" w:eastAsia="Courier New" w:hAnsi="Courier New"/>
          <w:sz w:val="16"/>
          <w:szCs w:val="16"/>
        </w:rPr>
        <w:t xml:space="preserve">#ENCRYPTED AES-256-CBC, HMAC-SHA256, ключ: PBKDF2-HMAC-SHA256 из пароля файла</w:t>
      </w:r>
    </w:p>
    <w:p>
      <w:pPr>
        <w:keepNext/>
        <w:keepLines/>
        <w:widowControl w:val="false"/>
        <w:pBdr>
          <w:top w:val="single" w:color="000000" w:sz="6" w:space="4"/>
          <w:bottom w:val="single" w:color="000000" w:sz="6" w:space="4"/>
          <w:left w:val="single" w:color="000000" w:sz="6" w:space="4"/>
          <w:right w:val="single" w:color="000000" w:sz="6" w:space="4"/>
        </w:pBdr>
        <w:spacing w:after="0" w:before="0" w:line="240"/>
        <w:ind w:left="57" w:right="57" w:firstLine="0"/>
        <w:jc w:val="left"/>
        <w:rPr>
          <w:rFonts w:ascii="Courier New" w:cs="Courier New" w:eastAsia="Courier New" w:hAnsi="Courier New"/>
          <w:sz w:val="16"/>
          <w:szCs w:val="16"/>
        </w:rPr>
      </w:pPr>
      <w:r>
        <w:rPr>
          <w:rFonts w:ascii="Courier New" w:cs="Courier New" w:eastAsia="Courier New" w:hAnsi="Courier New"/>
          <w:sz w:val="16"/>
          <w:szCs w:val="16"/>
        </w:rPr>
        <w:t xml:space="preserve">ZuxFN9YmEftp8dngmFn0r5zPoei8ksNqiNbY99ALciKwyGG05223XEoQIMLoq3GVG/7DUOheYs29</w:t>
      </w:r>
    </w:p>
    <w:p>
      <w:pPr>
        <w:keepNext/>
        <w:keepLines/>
        <w:widowControl w:val="false"/>
        <w:pBdr>
          <w:top w:val="single" w:color="000000" w:sz="6" w:space="4"/>
          <w:bottom w:val="single" w:color="000000" w:sz="6" w:space="4"/>
          <w:left w:val="single" w:color="000000" w:sz="6" w:space="4"/>
          <w:right w:val="single" w:color="000000" w:sz="6" w:space="4"/>
        </w:pBdr>
        <w:spacing w:after="0" w:before="0" w:line="240"/>
        <w:ind w:left="57" w:right="57" w:firstLine="0"/>
        <w:jc w:val="left"/>
        <w:rPr>
          <w:rFonts w:ascii="Courier New" w:cs="Courier New" w:eastAsia="Courier New" w:hAnsi="Courier New"/>
          <w:sz w:val="16"/>
          <w:szCs w:val="16"/>
        </w:rPr>
      </w:pPr>
      <w:r>
        <w:rPr>
          <w:rFonts w:ascii="Courier New" w:cs="Courier New" w:eastAsia="Courier New" w:hAnsi="Courier New"/>
          <w:sz w:val="16"/>
          <w:szCs w:val="16"/>
        </w:rPr>
        <w:t xml:space="preserve">hPAbenQWvI33gZlZUMGSPyUw+EiR9I5MAf04JT5vA7bmspkZjPmPiobiNkDqV2LM4c454Znen2eJ</w:t>
      </w:r>
    </w:p>
    <w:p>
      <w:pPr>
        <w:keepNext/>
        <w:keepLines/>
        <w:widowControl w:val="false"/>
        <w:pBdr>
          <w:top w:val="single" w:color="000000" w:sz="6" w:space="4"/>
          <w:bottom w:val="single" w:color="000000" w:sz="6" w:space="4"/>
          <w:left w:val="single" w:color="000000" w:sz="6" w:space="4"/>
          <w:right w:val="single" w:color="000000" w:sz="6" w:space="4"/>
        </w:pBdr>
        <w:spacing w:after="0" w:before="0" w:line="240"/>
        <w:ind w:left="57" w:right="57" w:firstLine="0"/>
        <w:jc w:val="left"/>
        <w:rPr>
          <w:rFonts w:ascii="Courier New" w:cs="Courier New" w:eastAsia="Courier New" w:hAnsi="Courier New"/>
          <w:sz w:val="16"/>
          <w:szCs w:val="16"/>
        </w:rPr>
      </w:pPr>
      <w:r>
        <w:rPr>
          <w:rFonts w:ascii="Courier New" w:cs="Courier New" w:eastAsia="Courier New" w:hAnsi="Courier New"/>
          <w:sz w:val="16"/>
          <w:szCs w:val="16"/>
        </w:rPr>
        <w:t xml:space="preserve">Gc0lRZwfJEJZHh8T7lGK/3PcQzIqHjzgVVKgIOv8</w:t>
      </w:r>
    </w:p>
    <w:p>
      <w:pPr>
        <w:keepNext/>
        <w:keepLines/>
        <w:widowControl w:val="false"/>
        <w:pBdr>
          <w:top w:val="single" w:color="000000" w:sz="6" w:space="4"/>
          <w:bottom w:val="single" w:color="000000" w:sz="6" w:space="4"/>
          <w:left w:val="single" w:color="000000" w:sz="6" w:space="4"/>
          <w:right w:val="single" w:color="000000" w:sz="6" w:space="4"/>
        </w:pBdr>
        <w:spacing w:after="0" w:before="0" w:line="240"/>
        <w:ind w:left="57" w:right="57" w:firstLine="0"/>
        <w:jc w:val="left"/>
        <w:rPr>
          <w:rFonts w:ascii="Courier New" w:cs="Courier New" w:eastAsia="Courier New" w:hAnsi="Courier New"/>
          <w:sz w:val="16"/>
          <w:szCs w:val="16"/>
        </w:rPr>
      </w:pPr>
      <w:r>
        <w:rPr>
          <w:rFonts w:ascii="Courier New" w:cs="Courier New" w:eastAsia="Courier New" w:hAnsi="Courier New"/>
          <w:sz w:val="16"/>
          <w:szCs w:val="16"/>
        </w:rPr>
        <w:t xml:space="preserve"> </w:t>
      </w:r>
    </w:p>
    <w:p>
      <w:pPr>
        <w:keepNext/>
        <w:keepLines/>
        <w:widowControl w:val="false"/>
        <w:pBdr>
          <w:top w:val="single" w:color="000000" w:sz="6" w:space="4"/>
          <w:bottom w:val="single" w:color="000000" w:sz="6" w:space="4"/>
          <w:left w:val="single" w:color="000000" w:sz="6" w:space="4"/>
          <w:right w:val="single" w:color="000000" w:sz="6" w:space="4"/>
        </w:pBdr>
        <w:spacing w:after="0" w:before="0" w:line="240"/>
        <w:ind w:left="57" w:right="57" w:firstLine="0"/>
        <w:jc w:val="left"/>
        <w:rPr>
          <w:rFonts w:ascii="Courier New" w:cs="Courier New" w:eastAsia="Courier New" w:hAnsi="Courier New"/>
          <w:sz w:val="16"/>
          <w:szCs w:val="16"/>
        </w:rPr>
      </w:pPr>
      <w:r>
        <w:rPr>
          <w:rFonts w:ascii="Courier New" w:cs="Courier New" w:eastAsia="Courier New" w:hAnsi="Courier New"/>
          <w:sz w:val="16"/>
          <w:szCs w:val="16"/>
        </w:rPr>
        <w:t xml:space="preserve">Расшифрование с неверным паролем: неверный пароль или файл повреждён</w:t>
      </w:r>
    </w:p>
    <w:p>
      <w:pPr>
        <w:keepNext w:val="false"/>
        <w:keepLines/>
        <w:widowControl w:val="false"/>
        <w:spacing w:after="120" w:before="120" w:line="240"/>
        <w:ind w:firstLine="0"/>
        <w:jc w:val="center"/>
      </w:pPr>
      <w:r>
        <w:rPr>
          <w:rFonts w:ascii="Times New Roman" w:cs="Times New Roman" w:eastAsia="Times New Roman" w:hAnsi="Times New Roman"/>
          <w:sz w:val="20"/>
          <w:szCs w:val="20"/>
        </w:rPr>
        <w:t xml:space="preserve">Рисунок 3.4 – Зашифрованный файл эталонной хэш-суммы и отказ при неверном пароле файла</w:t>
      </w:r>
    </w:p>
    <w:p>
      <w:pPr>
        <w:keepNext w:val="false"/>
        <w:widowControl w:val="false"/>
        <w:spacing w:after="0" w:before="120" w:line="360"/>
        <w:ind w:firstLine="709"/>
        <w:jc w:val="both"/>
      </w:pPr>
      <w:r>
        <w:rPr>
          <w:rFonts w:ascii="Times New Roman" w:cs="Times New Roman" w:eastAsia="Times New Roman" w:hAnsi="Times New Roman"/>
          <w:sz w:val="24"/>
          <w:szCs w:val="24"/>
        </w:rPr>
        <w:t xml:space="preserve">Неверный пароль отклоняется до расшифрования, верный возвращает файл байт в байт, и проверка целостности снова сходится.</w:t>
      </w:r>
    </w:p>
    <w:p>
      <w:pPr>
        <w:keepNext w:val="false"/>
        <w:widowControl w:val="false"/>
        <w:spacing w:after="0" w:before="0" w:line="360"/>
        <w:ind w:firstLine="709"/>
        <w:jc w:val="both"/>
      </w:pPr>
      <w:r>
        <w:rPr>
          <w:rFonts w:ascii="Times New Roman" w:cs="Times New Roman" w:eastAsia="Times New Roman" w:hAnsi="Times New Roman"/>
          <w:sz w:val="24"/>
          <w:szCs w:val="24"/>
        </w:rPr>
        <w:t xml:space="preserve">Зашифрованные файлы не содержат исходного текста; случайные соль и IV делают шифртексты одного файла различными при каждом шифровании. Скорость реализации AES – около 370 КБ/с – достаточна для текстовых файлов.</w:t>
      </w:r>
    </w:p>
    <w:p>
      <w:pPr>
        <w:keepNext/>
        <w:widowControl w:val="false"/>
        <w:spacing w:after="0" w:before="0" w:line="360"/>
        <w:ind w:firstLine="709"/>
        <w:jc w:val="both"/>
      </w:pPr>
      <w:r>
        <w:rPr>
          <w:rFonts w:ascii="Times New Roman" w:cs="Times New Roman" w:eastAsia="Times New Roman" w:hAnsi="Times New Roman"/>
          <w:sz w:val="24"/>
          <w:szCs w:val="24"/>
        </w:rPr>
        <w:t xml:space="preserve">При зашифрованном журнале любая операция, кроме его расшифрования, отклоняется: на рисунке 3.5 показан отказ в добавлении записи ещё до ввода логина и пароля.</w:t>
      </w:r>
    </w:p>
    <w:tbl>
      <w:tblPr>
        <w:tblW w:type="dxa" w:w="3515"/>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15"/>
      </w:tblGrid>
      <w:tr>
        <w:trPr>
          <w:cantSplit/>
        </w:trPr>
        <w:tc>
          <w:tcPr>
            <w:tcW w:type="dxa" w:w="3515"/>
            <w:tcBorders>
              <w:top w:val="single" w:color="000000" w:sz="4"/>
              <w:left w:val="single" w:color="000000" w:sz="4"/>
              <w:bottom w:val="single" w:color="000000" w:sz="4"/>
              <w:right w:val="single" w:color="000000" w:sz="4"/>
            </w:tcBorders>
            <w:tcMar>
              <w:top w:type="dxa" w:w="57"/>
              <w:left w:type="dxa" w:w="57"/>
              <w:bottom w:type="dxa" w:w="57"/>
              <w:right w:type="dxa" w:w="57"/>
            </w:tcMar>
          </w:tcPr>
          <w:p>
            <w:pPr>
              <w:keepNext/>
              <w:spacing w:after="0" w:before="0" w:line="240"/>
              <w:ind w:firstLine="0"/>
              <w:jc w:val="center"/>
            </w:pPr>
            <w:r>
              <w:drawing>
                <wp:inline distT="0" distB="0" distL="0" distR="0">
                  <wp:extent cx="2162175"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62175" cy="800100"/>
                          </a:xfrm>
                          <a:prstGeom prst="rect">
                            <a:avLst/>
                          </a:prstGeom>
                        </pic:spPr>
                      </pic:pic>
                    </a:graphicData>
                  </a:graphic>
                </wp:inline>
              </w:drawing>
            </w:r>
          </w:p>
        </w:tc>
      </w:tr>
    </w:tbl>
    <w:p>
      <w:pPr>
        <w:keepNext w:val="false"/>
        <w:keepLines/>
        <w:widowControl w:val="false"/>
        <w:spacing w:after="120" w:before="120" w:line="240"/>
        <w:ind w:firstLine="0"/>
        <w:jc w:val="center"/>
      </w:pPr>
      <w:r>
        <w:rPr>
          <w:rFonts w:ascii="Times New Roman" w:cs="Times New Roman" w:eastAsia="Times New Roman" w:hAnsi="Times New Roman"/>
          <w:sz w:val="20"/>
          <w:szCs w:val="20"/>
        </w:rPr>
        <w:t xml:space="preserve">Рисунок 3.5 – Отказ в добавлении учётной записи при зашифрованном журнале</w:t>
      </w:r>
    </w:p>
    <w:p>
      <w:pPr>
        <w:pStyle w:val="Heading2"/>
        <w:keepNext/>
        <w:keepLines/>
        <w:spacing w:after="240" w:before="240" w:line="240"/>
        <w:ind w:firstLine="284"/>
        <w:jc w:val="left"/>
      </w:pPr>
      <w:r>
        <w:rPr>
          <w:rFonts w:ascii="Times New Roman" w:cs="Times New Roman" w:eastAsia="Times New Roman" w:hAnsi="Times New Roman"/>
          <w:b/>
          <w:bCs/>
          <w:sz w:val="24"/>
          <w:szCs w:val="24"/>
        </w:rPr>
        <w:t xml:space="preserve">3.4 Журнал событий</w:t>
      </w:r>
    </w:p>
    <w:p>
      <w:pPr>
        <w:keepNext w:val="false"/>
        <w:widowControl w:val="false"/>
        <w:spacing w:after="0" w:before="0" w:line="360"/>
        <w:ind w:firstLine="709"/>
        <w:jc w:val="both"/>
      </w:pPr>
      <w:r>
        <w:rPr>
          <w:rFonts w:ascii="Times New Roman" w:cs="Times New Roman" w:eastAsia="Times New Roman" w:hAnsi="Times New Roman"/>
          <w:sz w:val="24"/>
          <w:szCs w:val="24"/>
        </w:rPr>
        <w:t xml:space="preserve">Каждая строка журнала событий содержит дату, время и описание события. В журнал заносятся все операции пункта 4 задания, а также проверки паролей учётных записей и отказы при неверном пароле файла; по таким отказам видна попытка подбора пароля к БД или эталону.</w:t>
      </w:r>
    </w:p>
    <w:p>
      <w:pPr>
        <w:keepNext/>
        <w:widowControl w:val="false"/>
        <w:spacing w:after="0" w:before="0" w:line="360"/>
        <w:ind w:firstLine="709"/>
        <w:jc w:val="both"/>
      </w:pPr>
      <w:r>
        <w:rPr>
          <w:rFonts w:ascii="Times New Roman" w:cs="Times New Roman" w:eastAsia="Times New Roman" w:hAnsi="Times New Roman"/>
          <w:sz w:val="24"/>
          <w:szCs w:val="24"/>
        </w:rPr>
        <w:t xml:space="preserve">Журнал после сценария «добавление – изменение – проверка паролей – целостность – внешняя правка – удаление – сохранение эталона – шифрование, неверный пароль файла, расшифрование» приведён на рисунке 3.6.</w:t>
      </w:r>
    </w:p>
    <w:p>
      <w:pPr>
        <w:keepNext/>
        <w:keepLines/>
        <w:widowControl w:val="false"/>
        <w:pBdr>
          <w:top w:val="single" w:color="000000" w:sz="6" w:space="4"/>
          <w:bottom w:val="single" w:color="000000" w:sz="6" w:space="4"/>
          <w:left w:val="single" w:color="000000" w:sz="6" w:space="4"/>
          <w:right w:val="single" w:color="000000" w:sz="6" w:space="4"/>
        </w:pBdr>
        <w:spacing w:after="0" w:before="120" w:line="240"/>
        <w:ind w:left="57" w:right="57" w:firstLine="0"/>
        <w:jc w:val="left"/>
        <w:rPr>
          <w:rFonts w:ascii="Courier New" w:cs="Courier New" w:eastAsia="Courier New" w:hAnsi="Courier New"/>
          <w:sz w:val="16"/>
          <w:szCs w:val="16"/>
        </w:rPr>
      </w:pPr>
      <w:r>
        <w:rPr>
          <w:rFonts w:ascii="Courier New" w:cs="Courier New" w:eastAsia="Courier New" w:hAnsi="Courier New"/>
          <w:sz w:val="16"/>
          <w:szCs w:val="16"/>
        </w:rPr>
        <w:t xml:space="preserve">2026-09-12 22:00:15  создана пустая БД учётных записей, сохранена её хэш-сумма</w:t>
      </w:r>
    </w:p>
    <w:p>
      <w:pPr>
        <w:keepNext/>
        <w:keepLines/>
        <w:widowControl w:val="false"/>
        <w:pBdr>
          <w:top w:val="single" w:color="000000" w:sz="6" w:space="4"/>
          <w:bottom w:val="single" w:color="000000" w:sz="6" w:space="4"/>
          <w:left w:val="single" w:color="000000" w:sz="6" w:space="4"/>
          <w:right w:val="single" w:color="000000" w:sz="6" w:space="4"/>
        </w:pBdr>
        <w:spacing w:after="0" w:before="0" w:line="240"/>
        <w:ind w:left="57" w:right="57" w:firstLine="0"/>
        <w:jc w:val="left"/>
        <w:rPr>
          <w:rFonts w:ascii="Courier New" w:cs="Courier New" w:eastAsia="Courier New" w:hAnsi="Courier New"/>
          <w:sz w:val="16"/>
          <w:szCs w:val="16"/>
        </w:rPr>
      </w:pPr>
      <w:r>
        <w:rPr>
          <w:rFonts w:ascii="Courier New" w:cs="Courier New" w:eastAsia="Courier New" w:hAnsi="Courier New"/>
          <w:sz w:val="16"/>
          <w:szCs w:val="16"/>
        </w:rPr>
        <w:t xml:space="preserve">2026-09-12 22:00:15  добавлена учётная запись «ivan»; хэш-сумма БД обновлена: 530604dc790e4a33…</w:t>
      </w:r>
    </w:p>
    <w:p>
      <w:pPr>
        <w:keepNext/>
        <w:keepLines/>
        <w:widowControl w:val="false"/>
        <w:pBdr>
          <w:top w:val="single" w:color="000000" w:sz="6" w:space="4"/>
          <w:bottom w:val="single" w:color="000000" w:sz="6" w:space="4"/>
          <w:left w:val="single" w:color="000000" w:sz="6" w:space="4"/>
          <w:right w:val="single" w:color="000000" w:sz="6" w:space="4"/>
        </w:pBdr>
        <w:spacing w:after="0" w:before="0" w:line="240"/>
        <w:ind w:left="57" w:right="57" w:firstLine="0"/>
        <w:jc w:val="left"/>
        <w:rPr>
          <w:rFonts w:ascii="Courier New" w:cs="Courier New" w:eastAsia="Courier New" w:hAnsi="Courier New"/>
          <w:sz w:val="16"/>
          <w:szCs w:val="16"/>
        </w:rPr>
      </w:pPr>
      <w:r>
        <w:rPr>
          <w:rFonts w:ascii="Courier New" w:cs="Courier New" w:eastAsia="Courier New" w:hAnsi="Courier New"/>
          <w:sz w:val="16"/>
          <w:szCs w:val="16"/>
        </w:rPr>
        <w:t xml:space="preserve">2026-09-12 22:00:15  добавлена учётная запись «maria»; хэш-сумма БД обновлена: 0d0b82eece3f0349…</w:t>
      </w:r>
    </w:p>
    <w:p>
      <w:pPr>
        <w:keepNext/>
        <w:keepLines/>
        <w:widowControl w:val="false"/>
        <w:pBdr>
          <w:top w:val="single" w:color="000000" w:sz="6" w:space="4"/>
          <w:bottom w:val="single" w:color="000000" w:sz="6" w:space="4"/>
          <w:left w:val="single" w:color="000000" w:sz="6" w:space="4"/>
          <w:right w:val="single" w:color="000000" w:sz="6" w:space="4"/>
        </w:pBdr>
        <w:spacing w:after="0" w:before="0" w:line="240"/>
        <w:ind w:left="57" w:right="57" w:firstLine="0"/>
        <w:jc w:val="left"/>
        <w:rPr>
          <w:rFonts w:ascii="Courier New" w:cs="Courier New" w:eastAsia="Courier New" w:hAnsi="Courier New"/>
          <w:sz w:val="16"/>
          <w:szCs w:val="16"/>
        </w:rPr>
      </w:pPr>
      <w:r>
        <w:rPr>
          <w:rFonts w:ascii="Courier New" w:cs="Courier New" w:eastAsia="Courier New" w:hAnsi="Courier New"/>
          <w:sz w:val="16"/>
          <w:szCs w:val="16"/>
        </w:rPr>
        <w:t xml:space="preserve">2026-09-12 22:00:15  добавлена учётная запись «admin»; хэш-сумма БД обновлена: 4745ac44fdc9109a…</w:t>
      </w:r>
    </w:p>
    <w:p>
      <w:pPr>
        <w:keepNext/>
        <w:keepLines/>
        <w:widowControl w:val="false"/>
        <w:pBdr>
          <w:top w:val="single" w:color="000000" w:sz="6" w:space="4"/>
          <w:bottom w:val="single" w:color="000000" w:sz="6" w:space="4"/>
          <w:left w:val="single" w:color="000000" w:sz="6" w:space="4"/>
          <w:right w:val="single" w:color="000000" w:sz="6" w:space="4"/>
        </w:pBdr>
        <w:spacing w:after="0" w:before="0" w:line="240"/>
        <w:ind w:left="57" w:right="57" w:firstLine="0"/>
        <w:jc w:val="left"/>
        <w:rPr>
          <w:rFonts w:ascii="Courier New" w:cs="Courier New" w:eastAsia="Courier New" w:hAnsi="Courier New"/>
          <w:sz w:val="16"/>
          <w:szCs w:val="16"/>
        </w:rPr>
      </w:pPr>
      <w:r>
        <w:rPr>
          <w:rFonts w:ascii="Courier New" w:cs="Courier New" w:eastAsia="Courier New" w:hAnsi="Courier New"/>
          <w:sz w:val="16"/>
          <w:szCs w:val="16"/>
        </w:rPr>
        <w:t xml:space="preserve">2026-09-12 22:00:15  изменена учётная запись «maria»: пароль изменён;</w:t>
      </w:r>
    </w:p>
    <w:p>
      <w:pPr>
        <w:keepNext/>
        <w:keepLines/>
        <w:widowControl w:val="false"/>
        <w:pBdr>
          <w:top w:val="single" w:color="000000" w:sz="6" w:space="4"/>
          <w:bottom w:val="single" w:color="000000" w:sz="6" w:space="4"/>
          <w:left w:val="single" w:color="000000" w:sz="6" w:space="4"/>
          <w:right w:val="single" w:color="000000" w:sz="6" w:space="4"/>
        </w:pBdr>
        <w:spacing w:after="0" w:before="0" w:line="240"/>
        <w:ind w:left="57" w:right="57" w:firstLine="0"/>
        <w:jc w:val="left"/>
        <w:rPr>
          <w:rFonts w:ascii="Courier New" w:cs="Courier New" w:eastAsia="Courier New" w:hAnsi="Courier New"/>
          <w:sz w:val="16"/>
          <w:szCs w:val="16"/>
        </w:rPr>
      </w:pPr>
      <w:r>
        <w:rPr>
          <w:rFonts w:ascii="Courier New" w:cs="Courier New" w:eastAsia="Courier New" w:hAnsi="Courier New"/>
          <w:sz w:val="16"/>
          <w:szCs w:val="16"/>
        </w:rPr>
        <w:t xml:space="preserve">                     хэш-сумма БД обновлена: b931004efa1b0536…</w:t>
      </w:r>
    </w:p>
    <w:p>
      <w:pPr>
        <w:keepNext/>
        <w:keepLines/>
        <w:widowControl w:val="false"/>
        <w:pBdr>
          <w:top w:val="single" w:color="000000" w:sz="6" w:space="4"/>
          <w:bottom w:val="single" w:color="000000" w:sz="6" w:space="4"/>
          <w:left w:val="single" w:color="000000" w:sz="6" w:space="4"/>
          <w:right w:val="single" w:color="000000" w:sz="6" w:space="4"/>
        </w:pBdr>
        <w:spacing w:after="0" w:before="0" w:line="240"/>
        <w:ind w:left="57" w:right="57" w:firstLine="0"/>
        <w:jc w:val="left"/>
        <w:rPr>
          <w:rFonts w:ascii="Courier New" w:cs="Courier New" w:eastAsia="Courier New" w:hAnsi="Courier New"/>
          <w:sz w:val="16"/>
          <w:szCs w:val="16"/>
        </w:rPr>
      </w:pPr>
      <w:r>
        <w:rPr>
          <w:rFonts w:ascii="Courier New" w:cs="Courier New" w:eastAsia="Courier New" w:hAnsi="Courier New"/>
          <w:sz w:val="16"/>
          <w:szCs w:val="16"/>
        </w:rPr>
        <w:t xml:space="preserve">2026-09-12 22:00:15  проверка пароля «ivan»: верный</w:t>
      </w:r>
    </w:p>
    <w:p>
      <w:pPr>
        <w:keepNext/>
        <w:keepLines/>
        <w:widowControl w:val="false"/>
        <w:pBdr>
          <w:top w:val="single" w:color="000000" w:sz="6" w:space="4"/>
          <w:bottom w:val="single" w:color="000000" w:sz="6" w:space="4"/>
          <w:left w:val="single" w:color="000000" w:sz="6" w:space="4"/>
          <w:right w:val="single" w:color="000000" w:sz="6" w:space="4"/>
        </w:pBdr>
        <w:spacing w:after="0" w:before="0" w:line="240"/>
        <w:ind w:left="57" w:right="57" w:firstLine="0"/>
        <w:jc w:val="left"/>
        <w:rPr>
          <w:rFonts w:ascii="Courier New" w:cs="Courier New" w:eastAsia="Courier New" w:hAnsi="Courier New"/>
          <w:sz w:val="16"/>
          <w:szCs w:val="16"/>
        </w:rPr>
      </w:pPr>
      <w:r>
        <w:rPr>
          <w:rFonts w:ascii="Courier New" w:cs="Courier New" w:eastAsia="Courier New" w:hAnsi="Courier New"/>
          <w:sz w:val="16"/>
          <w:szCs w:val="16"/>
        </w:rPr>
        <w:t xml:space="preserve">2026-09-12 22:00:15  проверка пароля «admin»: НЕВЕРНЫЙ</w:t>
      </w:r>
    </w:p>
    <w:p>
      <w:pPr>
        <w:keepNext/>
        <w:keepLines/>
        <w:widowControl w:val="false"/>
        <w:pBdr>
          <w:top w:val="single" w:color="000000" w:sz="6" w:space="4"/>
          <w:bottom w:val="single" w:color="000000" w:sz="6" w:space="4"/>
          <w:left w:val="single" w:color="000000" w:sz="6" w:space="4"/>
          <w:right w:val="single" w:color="000000" w:sz="6" w:space="4"/>
        </w:pBdr>
        <w:spacing w:after="0" w:before="0" w:line="240"/>
        <w:ind w:left="57" w:right="57" w:firstLine="0"/>
        <w:jc w:val="left"/>
        <w:rPr>
          <w:rFonts w:ascii="Courier New" w:cs="Courier New" w:eastAsia="Courier New" w:hAnsi="Courier New"/>
          <w:sz w:val="16"/>
          <w:szCs w:val="16"/>
        </w:rPr>
      </w:pPr>
      <w:r>
        <w:rPr>
          <w:rFonts w:ascii="Courier New" w:cs="Courier New" w:eastAsia="Courier New" w:hAnsi="Courier New"/>
          <w:sz w:val="16"/>
          <w:szCs w:val="16"/>
        </w:rPr>
        <w:t xml:space="preserve">2026-09-12 22:00:15  проверка целостности БД: БД в целостности</w:t>
      </w:r>
    </w:p>
    <w:p>
      <w:pPr>
        <w:keepNext/>
        <w:keepLines/>
        <w:widowControl w:val="false"/>
        <w:pBdr>
          <w:top w:val="single" w:color="000000" w:sz="6" w:space="4"/>
          <w:bottom w:val="single" w:color="000000" w:sz="6" w:space="4"/>
          <w:left w:val="single" w:color="000000" w:sz="6" w:space="4"/>
          <w:right w:val="single" w:color="000000" w:sz="6" w:space="4"/>
        </w:pBdr>
        <w:spacing w:after="0" w:before="0" w:line="240"/>
        <w:ind w:left="57" w:right="57" w:firstLine="0"/>
        <w:jc w:val="left"/>
        <w:rPr>
          <w:rFonts w:ascii="Courier New" w:cs="Courier New" w:eastAsia="Courier New" w:hAnsi="Courier New"/>
          <w:sz w:val="16"/>
          <w:szCs w:val="16"/>
        </w:rPr>
      </w:pPr>
      <w:r>
        <w:rPr>
          <w:rFonts w:ascii="Courier New" w:cs="Courier New" w:eastAsia="Courier New" w:hAnsi="Courier New"/>
          <w:sz w:val="16"/>
          <w:szCs w:val="16"/>
        </w:rPr>
        <w:t xml:space="preserve">2026-09-12 22:00:15  проверка целостности БД: БД БЫЛА ИЗМЕНЕНА ИЗВНЕ (эталон b931004efa1b0536…,</w:t>
      </w:r>
    </w:p>
    <w:p>
      <w:pPr>
        <w:keepNext/>
        <w:keepLines/>
        <w:widowControl w:val="false"/>
        <w:pBdr>
          <w:top w:val="single" w:color="000000" w:sz="6" w:space="4"/>
          <w:bottom w:val="single" w:color="000000" w:sz="6" w:space="4"/>
          <w:left w:val="single" w:color="000000" w:sz="6" w:space="4"/>
          <w:right w:val="single" w:color="000000" w:sz="6" w:space="4"/>
        </w:pBdr>
        <w:spacing w:after="0" w:before="0" w:line="240"/>
        <w:ind w:left="57" w:right="57" w:firstLine="0"/>
        <w:jc w:val="left"/>
        <w:rPr>
          <w:rFonts w:ascii="Courier New" w:cs="Courier New" w:eastAsia="Courier New" w:hAnsi="Courier New"/>
          <w:sz w:val="16"/>
          <w:szCs w:val="16"/>
        </w:rPr>
      </w:pPr>
      <w:r>
        <w:rPr>
          <w:rFonts w:ascii="Courier New" w:cs="Courier New" w:eastAsia="Courier New" w:hAnsi="Courier New"/>
          <w:sz w:val="16"/>
          <w:szCs w:val="16"/>
        </w:rPr>
        <w:t xml:space="preserve">                     актуальная a15b38ffb4786160…)</w:t>
      </w:r>
    </w:p>
    <w:p>
      <w:pPr>
        <w:keepNext/>
        <w:keepLines/>
        <w:widowControl w:val="false"/>
        <w:pBdr>
          <w:top w:val="single" w:color="000000" w:sz="6" w:space="4"/>
          <w:bottom w:val="single" w:color="000000" w:sz="6" w:space="4"/>
          <w:left w:val="single" w:color="000000" w:sz="6" w:space="4"/>
          <w:right w:val="single" w:color="000000" w:sz="6" w:space="4"/>
        </w:pBdr>
        <w:spacing w:after="0" w:before="0" w:line="240"/>
        <w:ind w:left="57" w:right="57" w:firstLine="0"/>
        <w:jc w:val="left"/>
        <w:rPr>
          <w:rFonts w:ascii="Courier New" w:cs="Courier New" w:eastAsia="Courier New" w:hAnsi="Courier New"/>
          <w:sz w:val="16"/>
          <w:szCs w:val="16"/>
        </w:rPr>
      </w:pPr>
      <w:r>
        <w:rPr>
          <w:rFonts w:ascii="Courier New" w:cs="Courier New" w:eastAsia="Courier New" w:hAnsi="Courier New"/>
          <w:sz w:val="16"/>
          <w:szCs w:val="16"/>
        </w:rPr>
        <w:t xml:space="preserve">2026-09-12 22:00:15  удалена учётная запись «hacker»; хэш-сумма БД обновлена: b931004efa1b0536…</w:t>
      </w:r>
    </w:p>
    <w:p>
      <w:pPr>
        <w:keepNext/>
        <w:keepLines/>
        <w:widowControl w:val="false"/>
        <w:pBdr>
          <w:top w:val="single" w:color="000000" w:sz="6" w:space="4"/>
          <w:bottom w:val="single" w:color="000000" w:sz="6" w:space="4"/>
          <w:left w:val="single" w:color="000000" w:sz="6" w:space="4"/>
          <w:right w:val="single" w:color="000000" w:sz="6" w:space="4"/>
        </w:pBdr>
        <w:spacing w:after="0" w:before="0" w:line="240"/>
        <w:ind w:left="57" w:right="57" w:firstLine="0"/>
        <w:jc w:val="left"/>
        <w:rPr>
          <w:rFonts w:ascii="Courier New" w:cs="Courier New" w:eastAsia="Courier New" w:hAnsi="Courier New"/>
          <w:sz w:val="16"/>
          <w:szCs w:val="16"/>
        </w:rPr>
      </w:pPr>
      <w:r>
        <w:rPr>
          <w:rFonts w:ascii="Courier New" w:cs="Courier New" w:eastAsia="Courier New" w:hAnsi="Courier New"/>
          <w:sz w:val="16"/>
          <w:szCs w:val="16"/>
        </w:rPr>
        <w:t xml:space="preserve">2026-09-12 22:00:15  сохранена эталонная хэш-сумма БД: b931004efa1b0536…</w:t>
      </w:r>
    </w:p>
    <w:p>
      <w:pPr>
        <w:keepNext/>
        <w:keepLines/>
        <w:widowControl w:val="false"/>
        <w:pBdr>
          <w:top w:val="single" w:color="000000" w:sz="6" w:space="4"/>
          <w:bottom w:val="single" w:color="000000" w:sz="6" w:space="4"/>
          <w:left w:val="single" w:color="000000" w:sz="6" w:space="4"/>
          <w:right w:val="single" w:color="000000" w:sz="6" w:space="4"/>
        </w:pBdr>
        <w:spacing w:after="0" w:before="0" w:line="240"/>
        <w:ind w:left="57" w:right="57" w:firstLine="0"/>
        <w:jc w:val="left"/>
        <w:rPr>
          <w:rFonts w:ascii="Courier New" w:cs="Courier New" w:eastAsia="Courier New" w:hAnsi="Courier New"/>
          <w:sz w:val="16"/>
          <w:szCs w:val="16"/>
        </w:rPr>
      </w:pPr>
      <w:r>
        <w:rPr>
          <w:rFonts w:ascii="Courier New" w:cs="Courier New" w:eastAsia="Courier New" w:hAnsi="Courier New"/>
          <w:sz w:val="16"/>
          <w:szCs w:val="16"/>
        </w:rPr>
        <w:t xml:space="preserve">2026-09-12 22:00:15  зашифрован файл: хэш-сумма БД (accounts.hash)</w:t>
      </w:r>
    </w:p>
    <w:p>
      <w:pPr>
        <w:keepNext/>
        <w:keepLines/>
        <w:widowControl w:val="false"/>
        <w:pBdr>
          <w:top w:val="single" w:color="000000" w:sz="6" w:space="4"/>
          <w:bottom w:val="single" w:color="000000" w:sz="6" w:space="4"/>
          <w:left w:val="single" w:color="000000" w:sz="6" w:space="4"/>
          <w:right w:val="single" w:color="000000" w:sz="6" w:space="4"/>
        </w:pBdr>
        <w:spacing w:after="0" w:before="0" w:line="240"/>
        <w:ind w:left="57" w:right="57" w:firstLine="0"/>
        <w:jc w:val="left"/>
        <w:rPr>
          <w:rFonts w:ascii="Courier New" w:cs="Courier New" w:eastAsia="Courier New" w:hAnsi="Courier New"/>
          <w:sz w:val="16"/>
          <w:szCs w:val="16"/>
        </w:rPr>
      </w:pPr>
      <w:r>
        <w:rPr>
          <w:rFonts w:ascii="Courier New" w:cs="Courier New" w:eastAsia="Courier New" w:hAnsi="Courier New"/>
          <w:sz w:val="16"/>
          <w:szCs w:val="16"/>
        </w:rPr>
        <w:t xml:space="preserve">2026-09-12 22:00:15  ОТКАЗ в расшифровании файла accounts.hash: неверный пароль или файл повреждён</w:t>
      </w:r>
    </w:p>
    <w:p>
      <w:pPr>
        <w:keepNext/>
        <w:keepLines/>
        <w:widowControl w:val="false"/>
        <w:pBdr>
          <w:top w:val="single" w:color="000000" w:sz="6" w:space="4"/>
          <w:bottom w:val="single" w:color="000000" w:sz="6" w:space="4"/>
          <w:left w:val="single" w:color="000000" w:sz="6" w:space="4"/>
          <w:right w:val="single" w:color="000000" w:sz="6" w:space="4"/>
        </w:pBdr>
        <w:spacing w:after="0" w:before="0" w:line="240"/>
        <w:ind w:left="57" w:right="57" w:firstLine="0"/>
        <w:jc w:val="left"/>
        <w:rPr>
          <w:rFonts w:ascii="Courier New" w:cs="Courier New" w:eastAsia="Courier New" w:hAnsi="Courier New"/>
          <w:sz w:val="16"/>
          <w:szCs w:val="16"/>
        </w:rPr>
      </w:pPr>
      <w:r>
        <w:rPr>
          <w:rFonts w:ascii="Courier New" w:cs="Courier New" w:eastAsia="Courier New" w:hAnsi="Courier New"/>
          <w:sz w:val="16"/>
          <w:szCs w:val="16"/>
        </w:rPr>
        <w:t xml:space="preserve">2026-09-12 22:00:15  расшифрован файл: хэш-сумма БД (accounts.hash)</w:t>
      </w:r>
    </w:p>
    <w:p>
      <w:pPr>
        <w:keepNext w:val="false"/>
        <w:keepLines/>
        <w:widowControl w:val="false"/>
        <w:spacing w:after="120" w:before="120" w:line="240"/>
        <w:ind w:firstLine="0"/>
        <w:jc w:val="center"/>
      </w:pPr>
      <w:r>
        <w:rPr>
          <w:rFonts w:ascii="Times New Roman" w:cs="Times New Roman" w:eastAsia="Times New Roman" w:hAnsi="Times New Roman"/>
          <w:sz w:val="20"/>
          <w:szCs w:val="20"/>
        </w:rPr>
        <w:t xml:space="preserve">Рисунок 3.6 – Содержимое файла журнала событий</w:t>
      </w:r>
    </w:p>
    <w:p>
      <w:pPr>
        <w:keepNext w:val="false"/>
        <w:widowControl w:val="false"/>
        <w:spacing w:after="0" w:before="120" w:line="360"/>
        <w:ind w:firstLine="709"/>
        <w:jc w:val="both"/>
      </w:pPr>
      <w:r>
        <w:rPr>
          <w:rFonts w:ascii="Times New Roman" w:cs="Times New Roman" w:eastAsia="Times New Roman" w:hAnsi="Times New Roman"/>
          <w:sz w:val="24"/>
          <w:szCs w:val="24"/>
        </w:rPr>
        <w:t xml:space="preserve">Принцип «нет журнала – нет операции» проверен автотестом: если строку журнала записать не удалось, добавление записи, сохранение эталона, шифрование и расшифрование файла отменяются, и все файлы остаются прежними.</w:t>
      </w:r>
    </w:p>
    <w:p>
      <w:pPr>
        <w:pStyle w:val="Heading2"/>
        <w:keepNext/>
        <w:keepLines/>
        <w:spacing w:after="240" w:before="240" w:line="240"/>
        <w:ind w:firstLine="284"/>
        <w:jc w:val="left"/>
      </w:pPr>
      <w:r>
        <w:rPr>
          <w:rFonts w:ascii="Times New Roman" w:cs="Times New Roman" w:eastAsia="Times New Roman" w:hAnsi="Times New Roman"/>
          <w:b/>
          <w:bCs/>
          <w:sz w:val="24"/>
          <w:szCs w:val="24"/>
        </w:rPr>
        <w:t xml:space="preserve">3.5 Анализ результатов</w:t>
      </w:r>
    </w:p>
    <w:p>
      <w:pPr>
        <w:keepNext w:val="false"/>
        <w:widowControl w:val="false"/>
        <w:spacing w:after="0" w:before="0" w:line="360"/>
        <w:ind w:firstLine="709"/>
        <w:jc w:val="both"/>
      </w:pPr>
      <w:r>
        <w:rPr>
          <w:rFonts w:ascii="Times New Roman" w:cs="Times New Roman" w:eastAsia="Times New Roman" w:hAnsi="Times New Roman"/>
          <w:sz w:val="24"/>
          <w:szCs w:val="24"/>
        </w:rPr>
        <w:t xml:space="preserve">Результаты испытаний показывают, что подсистемы защиты дополняют друг друга и закрывают разные угрозы: хэширование паролей делает утечку файла БД бесполезной для входа в систему, контроль целостности обнаруживает правку БД в обход программы, шифрование скрывает содержимое файлов при хранении, а журнал позволяет восстановить ход событий и заметить попытки подбора паролей. Конфликтов между подсистемами не выявлено: после расшифрования проверка целостности сходится, эталон меняется только вместе с БД, операции с зашифрованными файлами блокируются, а при сбое записи журнала операция отменяется.</w:t>
      </w:r>
    </w:p>
    <w:p>
      <w:pPr>
        <w:keepNext/>
        <w:widowControl w:val="false"/>
        <w:spacing w:after="0" w:before="0" w:line="360"/>
        <w:ind w:firstLine="709"/>
        <w:jc w:val="both"/>
      </w:pPr>
      <w:r>
        <w:rPr>
          <w:rFonts w:ascii="Times New Roman" w:cs="Times New Roman" w:eastAsia="Times New Roman" w:hAnsi="Times New Roman"/>
          <w:sz w:val="24"/>
          <w:szCs w:val="24"/>
        </w:rPr>
        <w:t xml:space="preserve">Автотест модуля хранилища повторяет сценарий во временной папке: все двадцать шесть проверок пройдены (таблица 3.1). Самопроверка модуля шифрования AES: шифртексты AES-128, AES-192 и AES-256 совпадают с векторами FIPS-197, режим CBC обратим на данных от 0 до 1000 байт.</w:t>
      </w:r>
    </w:p>
    <w:p>
      <w:pPr>
        <w:keepNext/>
        <w:keepLines/>
        <w:widowControl w:val="false"/>
        <w:spacing w:after="120" w:before="120" w:line="360"/>
        <w:ind w:firstLine="0"/>
        <w:jc w:val="left"/>
      </w:pPr>
      <w:r>
        <w:rPr>
          <w:rFonts w:ascii="Times New Roman" w:cs="Times New Roman" w:eastAsia="Times New Roman" w:hAnsi="Times New Roman"/>
          <w:b/>
          <w:bCs/>
          <w:sz w:val="24"/>
          <w:szCs w:val="24"/>
        </w:rPr>
        <w:t xml:space="preserve">Таблица 3.1 – Автоматическая проверка подсистем</w:t>
      </w:r>
    </w:p>
    <w:tbl>
      <w:tblPr>
        <w:tblW w:type="dxa" w:w="9921"/>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5"/>
        <w:gridCol w:w="6808"/>
        <w:gridCol w:w="1168"/>
      </w:tblGrid>
      <w:tr>
        <w:trPr>
          <w:cantSplit/>
          <w:tblHeader/>
          <w:trHeight w:val="454" w:hRule="atLeast"/>
        </w:trPr>
        <w:tc>
          <w:tcPr>
            <w:tcW w:type="dxa" w:w="1945"/>
            <w:tcBorders>
              <w:top w:val="single" w:color="000000" w:sz="4"/>
              <w:left w:val="single" w:color="000000" w:sz="4"/>
              <w:bottom w:val="single" w:color="000000" w:sz="4"/>
              <w:right w:val="single" w:color="000000" w:sz="4"/>
            </w:tcBorders>
            <w:tcMar>
              <w:top w:type="dxa" w:w="0"/>
              <w:left w:type="dxa" w:w="57"/>
              <w:bottom w:type="dxa" w:w="0"/>
              <w:right w:type="dxa" w:w="57"/>
            </w:tcMar>
            <w:vAlign w:val="center"/>
          </w:tcPr>
          <w:p>
            <w:pPr>
              <w:keepNext/>
              <w:keepLines/>
              <w:widowControl w:val="false"/>
              <w:spacing w:after="0" w:before="0" w:line="360"/>
              <w:ind w:firstLine="0"/>
              <w:jc w:val="center"/>
            </w:pPr>
            <w:r>
              <w:rPr>
                <w:rFonts w:ascii="Times New Roman" w:cs="Times New Roman" w:eastAsia="Times New Roman" w:hAnsi="Times New Roman"/>
                <w:sz w:val="24"/>
                <w:szCs w:val="24"/>
              </w:rPr>
              <w:t xml:space="preserve">Подсистема</w:t>
            </w:r>
          </w:p>
        </w:tc>
        <w:tc>
          <w:tcPr>
            <w:tcW w:type="dxa" w:w="6808"/>
            <w:tcBorders>
              <w:top w:val="single" w:color="000000" w:sz="4"/>
              <w:left w:val="single" w:color="000000" w:sz="4"/>
              <w:bottom w:val="single" w:color="000000" w:sz="4"/>
              <w:right w:val="single" w:color="000000" w:sz="4"/>
            </w:tcBorders>
            <w:tcMar>
              <w:top w:type="dxa" w:w="0"/>
              <w:left w:type="dxa" w:w="57"/>
              <w:bottom w:type="dxa" w:w="0"/>
              <w:right w:type="dxa" w:w="57"/>
            </w:tcMar>
            <w:vAlign w:val="center"/>
          </w:tcPr>
          <w:p>
            <w:pPr>
              <w:keepNext/>
              <w:keepLines/>
              <w:widowControl w:val="false"/>
              <w:spacing w:after="0" w:before="0" w:line="360"/>
              <w:ind w:firstLine="0"/>
              <w:jc w:val="center"/>
            </w:pPr>
            <w:r>
              <w:rPr>
                <w:rFonts w:ascii="Times New Roman" w:cs="Times New Roman" w:eastAsia="Times New Roman" w:hAnsi="Times New Roman"/>
                <w:sz w:val="24"/>
                <w:szCs w:val="24"/>
              </w:rPr>
              <w:t xml:space="preserve">Проверяемое свойство</w:t>
            </w:r>
          </w:p>
        </w:tc>
        <w:tc>
          <w:tcPr>
            <w:tcW w:type="dxa" w:w="1168"/>
            <w:tcBorders>
              <w:top w:val="single" w:color="000000" w:sz="4"/>
              <w:left w:val="single" w:color="000000" w:sz="4"/>
              <w:bottom w:val="single" w:color="000000" w:sz="4"/>
              <w:right w:val="single" w:color="000000" w:sz="4"/>
            </w:tcBorders>
            <w:tcMar>
              <w:top w:type="dxa" w:w="0"/>
              <w:left w:type="dxa" w:w="57"/>
              <w:bottom w:type="dxa" w:w="0"/>
              <w:right w:type="dxa" w:w="57"/>
            </w:tcMar>
            <w:vAlign w:val="center"/>
          </w:tcPr>
          <w:p>
            <w:pPr>
              <w:keepNext/>
              <w:keepLines/>
              <w:widowControl w:val="false"/>
              <w:spacing w:after="0" w:before="0" w:line="360"/>
              <w:ind w:firstLine="0"/>
              <w:jc w:val="center"/>
            </w:pPr>
            <w:r>
              <w:rPr>
                <w:rFonts w:ascii="Times New Roman" w:cs="Times New Roman" w:eastAsia="Times New Roman" w:hAnsi="Times New Roman"/>
                <w:sz w:val="24"/>
                <w:szCs w:val="24"/>
              </w:rPr>
              <w:t xml:space="preserve">Пройдено</w:t>
            </w:r>
          </w:p>
        </w:tc>
      </w:tr>
      <w:tr>
        <w:trPr>
          <w:cantSplit/>
          <w:tblHeader w:val="false"/>
          <w:trHeight w:val="454" w:hRule="atLeast"/>
        </w:trPr>
        <w:tc>
          <w:tcPr>
            <w:tcW w:type="dxa" w:w="1945"/>
            <w:tcBorders>
              <w:top w:val="single" w:color="000000" w:sz="4"/>
              <w:left w:val="single" w:color="000000" w:sz="4"/>
              <w:bottom w:val="single" w:color="000000" w:sz="4"/>
              <w:right w:val="single" w:color="000000" w:sz="4"/>
            </w:tcBorders>
            <w:tcMar>
              <w:top w:type="dxa" w:w="0"/>
              <w:left w:type="dxa" w:w="57"/>
              <w:bottom w:type="dxa" w:w="0"/>
              <w:right w:type="dxa" w:w="57"/>
            </w:tcMar>
            <w:vAlign w:val="top"/>
          </w:tcPr>
          <w:p>
            <w:pPr>
              <w:keepNext/>
              <w:keepLines/>
              <w:widowControl w:val="false"/>
              <w:spacing w:after="0" w:before="0" w:line="360"/>
              <w:ind w:firstLine="0"/>
              <w:jc w:val="left"/>
            </w:pPr>
            <w:r>
              <w:rPr>
                <w:rFonts w:ascii="Times New Roman" w:cs="Times New Roman" w:eastAsia="Times New Roman" w:hAnsi="Times New Roman"/>
                <w:sz w:val="24"/>
                <w:szCs w:val="24"/>
              </w:rPr>
              <w:t xml:space="preserve">Учётные записи</w:t>
            </w:r>
          </w:p>
        </w:tc>
        <w:tc>
          <w:tcPr>
            <w:tcW w:type="dxa" w:w="6808"/>
            <w:tcBorders>
              <w:top w:val="single" w:color="000000" w:sz="4"/>
              <w:left w:val="single" w:color="000000" w:sz="4"/>
              <w:bottom w:val="single" w:color="000000" w:sz="4"/>
              <w:right w:val="single" w:color="000000" w:sz="4"/>
            </w:tcBorders>
            <w:tcMar>
              <w:top w:type="dxa" w:w="0"/>
              <w:left w:type="dxa" w:w="57"/>
              <w:bottom w:type="dxa" w:w="0"/>
              <w:right w:type="dxa" w:w="57"/>
            </w:tcMar>
            <w:vAlign w:val="top"/>
          </w:tcPr>
          <w:p>
            <w:pPr>
              <w:keepNext/>
              <w:keepLines/>
              <w:widowControl w:val="false"/>
              <w:spacing w:after="0" w:before="0" w:line="360"/>
              <w:ind w:firstLine="0"/>
              <w:jc w:val="left"/>
            </w:pPr>
            <w:r>
              <w:rPr>
                <w:rFonts w:ascii="Times New Roman" w:cs="Times New Roman" w:eastAsia="Times New Roman" w:hAnsi="Times New Roman"/>
                <w:sz w:val="24"/>
                <w:szCs w:val="24"/>
              </w:rPr>
              <w:t xml:space="preserve">Пароли не хранятся открыто; верный и неверный пароль различаются; смена пароля, переименование; дубликат и логин с «#» отклонены; своя соль у каждой записи</w:t>
            </w:r>
          </w:p>
        </w:tc>
        <w:tc>
          <w:tcPr>
            <w:tcW w:type="dxa" w:w="1168"/>
            <w:tcBorders>
              <w:top w:val="single" w:color="000000" w:sz="4"/>
              <w:left w:val="single" w:color="000000" w:sz="4"/>
              <w:bottom w:val="single" w:color="000000" w:sz="4"/>
              <w:right w:val="single" w:color="000000" w:sz="4"/>
            </w:tcBorders>
            <w:tcMar>
              <w:top w:type="dxa" w:w="0"/>
              <w:left w:type="dxa" w:w="57"/>
              <w:bottom w:type="dxa" w:w="0"/>
              <w:right w:type="dxa" w:w="57"/>
            </w:tcMar>
            <w:vAlign w:val="top"/>
          </w:tcPr>
          <w:p>
            <w:pPr>
              <w:keepNext/>
              <w:keepLines/>
              <w:widowControl w:val="false"/>
              <w:spacing w:after="0" w:before="0" w:line="360"/>
              <w:ind w:firstLine="0"/>
              <w:jc w:val="right"/>
            </w:pPr>
            <w:r>
              <w:rPr>
                <w:rFonts w:ascii="Times New Roman" w:cs="Times New Roman" w:eastAsia="Times New Roman" w:hAnsi="Times New Roman"/>
                <w:sz w:val="24"/>
                <w:szCs w:val="24"/>
              </w:rPr>
              <w:t xml:space="preserve">9/9</w:t>
            </w:r>
          </w:p>
        </w:tc>
      </w:tr>
      <w:tr>
        <w:trPr>
          <w:cantSplit/>
          <w:tblHeader w:val="false"/>
          <w:trHeight w:val="454" w:hRule="atLeast"/>
        </w:trPr>
        <w:tc>
          <w:tcPr>
            <w:tcW w:type="dxa" w:w="1945"/>
            <w:tcBorders>
              <w:top w:val="single" w:color="000000" w:sz="4"/>
              <w:left w:val="single" w:color="000000" w:sz="4"/>
              <w:bottom w:val="single" w:color="000000" w:sz="4"/>
              <w:right w:val="single" w:color="000000" w:sz="4"/>
            </w:tcBorders>
            <w:tcMar>
              <w:top w:type="dxa" w:w="0"/>
              <w:left w:type="dxa" w:w="57"/>
              <w:bottom w:type="dxa" w:w="0"/>
              <w:right w:type="dxa" w:w="57"/>
            </w:tcMar>
            <w:vAlign w:val="top"/>
          </w:tcPr>
          <w:p>
            <w:pPr>
              <w:keepNext/>
              <w:keepLines/>
              <w:widowControl w:val="false"/>
              <w:spacing w:after="0" w:before="0" w:line="360"/>
              <w:ind w:firstLine="0"/>
              <w:jc w:val="left"/>
            </w:pPr>
            <w:r>
              <w:rPr>
                <w:rFonts w:ascii="Times New Roman" w:cs="Times New Roman" w:eastAsia="Times New Roman" w:hAnsi="Times New Roman"/>
                <w:sz w:val="24"/>
                <w:szCs w:val="24"/>
              </w:rPr>
              <w:t xml:space="preserve">Целостность</w:t>
            </w:r>
          </w:p>
        </w:tc>
        <w:tc>
          <w:tcPr>
            <w:tcW w:type="dxa" w:w="6808"/>
            <w:tcBorders>
              <w:top w:val="single" w:color="000000" w:sz="4"/>
              <w:left w:val="single" w:color="000000" w:sz="4"/>
              <w:bottom w:val="single" w:color="000000" w:sz="4"/>
              <w:right w:val="single" w:color="000000" w:sz="4"/>
            </w:tcBorders>
            <w:tcMar>
              <w:top w:type="dxa" w:w="0"/>
              <w:left w:type="dxa" w:w="57"/>
              <w:bottom w:type="dxa" w:w="0"/>
              <w:right w:type="dxa" w:w="57"/>
            </w:tcMar>
            <w:vAlign w:val="top"/>
          </w:tcPr>
          <w:p>
            <w:pPr>
              <w:keepNext/>
              <w:keepLines/>
              <w:widowControl w:val="false"/>
              <w:spacing w:after="0" w:before="0" w:line="360"/>
              <w:ind w:firstLine="0"/>
              <w:jc w:val="left"/>
            </w:pPr>
            <w:r>
              <w:rPr>
                <w:rFonts w:ascii="Times New Roman" w:cs="Times New Roman" w:eastAsia="Times New Roman" w:hAnsi="Times New Roman"/>
                <w:sz w:val="24"/>
                <w:szCs w:val="24"/>
              </w:rPr>
              <w:t xml:space="preserve">Совпадение после изменений через программу; внешняя правка обнаружена; эталон обновлён; испорченные файлы хэш-суммы и БД дают сообщение об ошибке</w:t>
            </w:r>
          </w:p>
        </w:tc>
        <w:tc>
          <w:tcPr>
            <w:tcW w:type="dxa" w:w="1168"/>
            <w:tcBorders>
              <w:top w:val="single" w:color="000000" w:sz="4"/>
              <w:left w:val="single" w:color="000000" w:sz="4"/>
              <w:bottom w:val="single" w:color="000000" w:sz="4"/>
              <w:right w:val="single" w:color="000000" w:sz="4"/>
            </w:tcBorders>
            <w:tcMar>
              <w:top w:type="dxa" w:w="0"/>
              <w:left w:type="dxa" w:w="57"/>
              <w:bottom w:type="dxa" w:w="0"/>
              <w:right w:type="dxa" w:w="57"/>
            </w:tcMar>
            <w:vAlign w:val="top"/>
          </w:tcPr>
          <w:p>
            <w:pPr>
              <w:keepNext/>
              <w:keepLines/>
              <w:widowControl w:val="false"/>
              <w:spacing w:after="0" w:before="0" w:line="360"/>
              <w:ind w:firstLine="0"/>
              <w:jc w:val="right"/>
            </w:pPr>
            <w:r>
              <w:rPr>
                <w:rFonts w:ascii="Times New Roman" w:cs="Times New Roman" w:eastAsia="Times New Roman" w:hAnsi="Times New Roman"/>
                <w:sz w:val="24"/>
                <w:szCs w:val="24"/>
              </w:rPr>
              <w:t xml:space="preserve">5/5</w:t>
            </w:r>
          </w:p>
        </w:tc>
      </w:tr>
      <w:tr>
        <w:trPr>
          <w:cantSplit/>
          <w:tblHeader w:val="false"/>
          <w:trHeight w:val="454" w:hRule="atLeast"/>
        </w:trPr>
        <w:tc>
          <w:tcPr>
            <w:tcW w:type="dxa" w:w="1945"/>
            <w:tcBorders>
              <w:top w:val="single" w:color="000000" w:sz="4"/>
              <w:left w:val="single" w:color="000000" w:sz="4"/>
              <w:bottom w:val="single" w:color="000000" w:sz="4"/>
              <w:right w:val="single" w:color="000000" w:sz="4"/>
            </w:tcBorders>
            <w:tcMar>
              <w:top w:type="dxa" w:w="0"/>
              <w:left w:type="dxa" w:w="57"/>
              <w:bottom w:type="dxa" w:w="0"/>
              <w:right w:type="dxa" w:w="57"/>
            </w:tcMar>
            <w:vAlign w:val="top"/>
          </w:tcPr>
          <w:p>
            <w:pPr>
              <w:keepNext/>
              <w:keepLines/>
              <w:widowControl w:val="false"/>
              <w:spacing w:after="0" w:before="0" w:line="360"/>
              <w:ind w:firstLine="0"/>
              <w:jc w:val="left"/>
            </w:pPr>
            <w:r>
              <w:rPr>
                <w:rFonts w:ascii="Times New Roman" w:cs="Times New Roman" w:eastAsia="Times New Roman" w:hAnsi="Times New Roman"/>
                <w:sz w:val="24"/>
                <w:szCs w:val="24"/>
              </w:rPr>
              <w:t xml:space="preserve">Шифрование</w:t>
            </w:r>
          </w:p>
        </w:tc>
        <w:tc>
          <w:tcPr>
            <w:tcW w:type="dxa" w:w="6808"/>
            <w:tcBorders>
              <w:top w:val="single" w:color="000000" w:sz="4"/>
              <w:left w:val="single" w:color="000000" w:sz="4"/>
              <w:bottom w:val="single" w:color="000000" w:sz="4"/>
              <w:right w:val="single" w:color="000000" w:sz="4"/>
            </w:tcBorders>
            <w:tcMar>
              <w:top w:type="dxa" w:w="0"/>
              <w:left w:type="dxa" w:w="57"/>
              <w:bottom w:type="dxa" w:w="0"/>
              <w:right w:type="dxa" w:w="57"/>
            </w:tcMar>
            <w:vAlign w:val="top"/>
          </w:tcPr>
          <w:p>
            <w:pPr>
              <w:keepNext/>
              <w:keepLines/>
              <w:widowControl w:val="false"/>
              <w:spacing w:after="0" w:before="0" w:line="360"/>
              <w:ind w:firstLine="0"/>
              <w:jc w:val="left"/>
            </w:pPr>
            <w:r>
              <w:rPr>
                <w:rFonts w:ascii="Times New Roman" w:cs="Times New Roman" w:eastAsia="Times New Roman" w:hAnsi="Times New Roman"/>
                <w:sz w:val="24"/>
                <w:szCs w:val="24"/>
              </w:rPr>
              <w:t xml:space="preserve">Три файла зашифрованы и нечитаемы; операции с ними блокируются; неверный пароль файла отвергнут; после расшифрования БД в целостности, записи сохранились</w:t>
            </w:r>
          </w:p>
        </w:tc>
        <w:tc>
          <w:tcPr>
            <w:tcW w:type="dxa" w:w="1168"/>
            <w:tcBorders>
              <w:top w:val="single" w:color="000000" w:sz="4"/>
              <w:left w:val="single" w:color="000000" w:sz="4"/>
              <w:bottom w:val="single" w:color="000000" w:sz="4"/>
              <w:right w:val="single" w:color="000000" w:sz="4"/>
            </w:tcBorders>
            <w:tcMar>
              <w:top w:type="dxa" w:w="0"/>
              <w:left w:type="dxa" w:w="57"/>
              <w:bottom w:type="dxa" w:w="0"/>
              <w:right w:type="dxa" w:w="57"/>
            </w:tcMar>
            <w:vAlign w:val="top"/>
          </w:tcPr>
          <w:p>
            <w:pPr>
              <w:keepNext/>
              <w:keepLines/>
              <w:widowControl w:val="false"/>
              <w:spacing w:after="0" w:before="0" w:line="360"/>
              <w:ind w:firstLine="0"/>
              <w:jc w:val="right"/>
            </w:pPr>
            <w:r>
              <w:rPr>
                <w:rFonts w:ascii="Times New Roman" w:cs="Times New Roman" w:eastAsia="Times New Roman" w:hAnsi="Times New Roman"/>
                <w:sz w:val="24"/>
                <w:szCs w:val="24"/>
              </w:rPr>
              <w:t xml:space="preserve">9/9</w:t>
            </w:r>
          </w:p>
        </w:tc>
      </w:tr>
      <w:tr>
        <w:trPr>
          <w:cantSplit/>
          <w:tblHeader w:val="false"/>
          <w:trHeight w:val="454" w:hRule="atLeast"/>
        </w:trPr>
        <w:tc>
          <w:tcPr>
            <w:tcW w:type="dxa" w:w="1945"/>
            <w:tcBorders>
              <w:top w:val="single" w:color="000000" w:sz="4"/>
              <w:left w:val="single" w:color="000000" w:sz="4"/>
              <w:bottom w:val="single" w:color="000000" w:sz="4"/>
              <w:right w:val="single" w:color="000000" w:sz="4"/>
            </w:tcBorders>
            <w:tcMar>
              <w:top w:type="dxa" w:w="0"/>
              <w:left w:type="dxa" w:w="57"/>
              <w:bottom w:type="dxa" w:w="0"/>
              <w:right w:type="dxa" w:w="57"/>
            </w:tcMar>
            <w:vAlign w:val="top"/>
          </w:tcPr>
          <w:p>
            <w:pPr>
              <w:keepNext w:val="false"/>
              <w:keepLines/>
              <w:widowControl w:val="false"/>
              <w:spacing w:after="0" w:before="0" w:line="360"/>
              <w:ind w:firstLine="0"/>
              <w:jc w:val="left"/>
            </w:pPr>
            <w:r>
              <w:rPr>
                <w:rFonts w:ascii="Times New Roman" w:cs="Times New Roman" w:eastAsia="Times New Roman" w:hAnsi="Times New Roman"/>
                <w:sz w:val="24"/>
                <w:szCs w:val="24"/>
              </w:rPr>
              <w:t xml:space="preserve">Журнал</w:t>
            </w:r>
          </w:p>
        </w:tc>
        <w:tc>
          <w:tcPr>
            <w:tcW w:type="dxa" w:w="6808"/>
            <w:tcBorders>
              <w:top w:val="single" w:color="000000" w:sz="4"/>
              <w:left w:val="single" w:color="000000" w:sz="4"/>
              <w:bottom w:val="single" w:color="000000" w:sz="4"/>
              <w:right w:val="single" w:color="000000" w:sz="4"/>
            </w:tcBorders>
            <w:tcMar>
              <w:top w:type="dxa" w:w="0"/>
              <w:left w:type="dxa" w:w="57"/>
              <w:bottom w:type="dxa" w:w="0"/>
              <w:right w:type="dxa" w:w="57"/>
            </w:tcMar>
            <w:vAlign w:val="top"/>
          </w:tcPr>
          <w:p>
            <w:pPr>
              <w:keepNext w:val="false"/>
              <w:keepLines/>
              <w:widowControl w:val="false"/>
              <w:spacing w:after="0" w:before="0" w:line="360"/>
              <w:ind w:firstLine="0"/>
              <w:jc w:val="left"/>
            </w:pPr>
            <w:r>
              <w:rPr>
                <w:rFonts w:ascii="Times New Roman" w:cs="Times New Roman" w:eastAsia="Times New Roman" w:hAnsi="Times New Roman"/>
                <w:sz w:val="24"/>
                <w:szCs w:val="24"/>
              </w:rPr>
              <w:t xml:space="preserve">Все виды событий присутствуют; дата и время в каждой строке; при сбое записи журнала операция отменяется</w:t>
            </w:r>
          </w:p>
        </w:tc>
        <w:tc>
          <w:tcPr>
            <w:tcW w:type="dxa" w:w="1168"/>
            <w:tcBorders>
              <w:top w:val="single" w:color="000000" w:sz="4"/>
              <w:left w:val="single" w:color="000000" w:sz="4"/>
              <w:bottom w:val="single" w:color="000000" w:sz="4"/>
              <w:right w:val="single" w:color="000000" w:sz="4"/>
            </w:tcBorders>
            <w:tcMar>
              <w:top w:type="dxa" w:w="0"/>
              <w:left w:type="dxa" w:w="57"/>
              <w:bottom w:type="dxa" w:w="0"/>
              <w:right w:type="dxa" w:w="57"/>
            </w:tcMar>
            <w:vAlign w:val="top"/>
          </w:tcPr>
          <w:p>
            <w:pPr>
              <w:keepNext w:val="false"/>
              <w:keepLines/>
              <w:widowControl w:val="false"/>
              <w:spacing w:after="0" w:before="0" w:line="360"/>
              <w:ind w:firstLine="0"/>
              <w:jc w:val="right"/>
            </w:pPr>
            <w:r>
              <w:rPr>
                <w:rFonts w:ascii="Times New Roman" w:cs="Times New Roman" w:eastAsia="Times New Roman" w:hAnsi="Times New Roman"/>
                <w:sz w:val="24"/>
                <w:szCs w:val="24"/>
              </w:rPr>
              <w:t xml:space="preserve">3/3</w:t>
            </w:r>
          </w:p>
        </w:tc>
      </w:tr>
    </w:tbl>
    <w:p>
      <w:pPr>
        <w:keepNext w:val="false"/>
        <w:widowControl w:val="false"/>
        <w:spacing w:after="0" w:before="120" w:line="360"/>
        <w:ind w:firstLine="709"/>
        <w:jc w:val="both"/>
      </w:pPr>
      <w:r>
        <w:rPr>
          <w:rFonts w:ascii="Times New Roman" w:cs="Times New Roman" w:eastAsia="Times New Roman" w:hAnsi="Times New Roman"/>
          <w:sz w:val="24"/>
          <w:szCs w:val="24"/>
        </w:rPr>
        <w:t xml:space="preserve">Пункты задания подтверждены: пункт 1 (см. рис. 2.1, 2.2, 3.1), пункт 2 (см. рис. 3.2), пункт 3 (см. рис. 3.3–3.5), пункт 4 (см. рис. 3.6), все подсистемы (см. таблицу 3.1).</w:t>
      </w:r>
    </w:p>
    <w:p>
      <w:pPr>
        <w:pStyle w:val="Heading1"/>
        <w:keepNext/>
        <w:pageBreakBefore/>
        <w:spacing w:after="360" w:before="0" w:line="240"/>
        <w:ind w:firstLine="0"/>
        <w:jc w:val="center"/>
      </w:pPr>
      <w:r>
        <w:rPr>
          <w:rFonts w:ascii="Times New Roman" w:cs="Times New Roman" w:eastAsia="Times New Roman" w:hAnsi="Times New Roman"/>
          <w:b/>
          <w:bCs/>
          <w:sz w:val="24"/>
          <w:szCs w:val="24"/>
        </w:rPr>
        <w:t xml:space="preserve">4 ОТВЕТЫ НА КОНТРОЛЬНЫЕ ВОПРОСЫ</w:t>
      </w:r>
    </w:p>
    <w:p>
      <w:pPr>
        <w:keepNext w:val="false"/>
        <w:widowControl w:val="false"/>
        <w:spacing w:after="0" w:before="0" w:line="360"/>
        <w:ind w:firstLine="709"/>
        <w:jc w:val="both"/>
      </w:pPr>
      <w:r>
        <w:rPr>
          <w:rFonts w:ascii="Times New Roman" w:cs="Times New Roman" w:eastAsia="Times New Roman" w:hAnsi="Times New Roman"/>
          <w:b/>
          <w:bCs/>
          <w:sz w:val="24"/>
          <w:szCs w:val="24"/>
        </w:rPr>
        <w:t xml:space="preserve">Вопрос 1.</w:t>
      </w:r>
      <w:r>
        <w:rPr>
          <w:rFonts w:ascii="Times New Roman" w:cs="Times New Roman" w:eastAsia="Times New Roman" w:hAnsi="Times New Roman"/>
          <w:sz w:val="24"/>
          <w:szCs w:val="24"/>
        </w:rPr>
        <w:t xml:space="preserve"> Почему, как правило, пароли не хранятся в открытом виде? Как обеспечивать хранение паролей не в открытом виде, при этом имея возможность проверять их правильность?</w:t>
      </w:r>
    </w:p>
    <w:p>
      <w:pPr>
        <w:keepNext w:val="false"/>
        <w:widowControl w:val="false"/>
        <w:spacing w:after="0" w:before="0" w:line="360"/>
        <w:ind w:firstLine="709"/>
        <w:jc w:val="both"/>
      </w:pPr>
      <w:r>
        <w:rPr>
          <w:rFonts w:ascii="Times New Roman" w:cs="Times New Roman" w:eastAsia="Times New Roman" w:hAnsi="Times New Roman"/>
          <w:sz w:val="24"/>
          <w:szCs w:val="24"/>
        </w:rPr>
        <w:t xml:space="preserve">БД с открытыми паролями при утечке или инсайдерском доступе даёт вход в систему, а пользователи часто повторяют пароли на других сервисах. Хэширование решает задачу благодаря детерминированности и односторонности хэш-функции: хранится хэш от соли, соединённой с паролем, при входе хэш пересчитывается с той же солью и сравнивается – правильный пароль даёт совпадение, а восстановить пароль из хэша нельзя (см. рис. 3.1). Соль исключает одинаковые хэши и предвычисленные таблицы, медленная функция (PBKDF2, bcrypt, Argon2) замедляет перебор.</w:t>
      </w:r>
    </w:p>
    <w:p>
      <w:pPr>
        <w:keepNext w:val="false"/>
        <w:widowControl w:val="false"/>
        <w:spacing w:after="0" w:before="0" w:line="360"/>
        <w:ind w:firstLine="709"/>
        <w:jc w:val="both"/>
      </w:pPr>
      <w:r>
        <w:rPr>
          <w:rFonts w:ascii="Times New Roman" w:cs="Times New Roman" w:eastAsia="Times New Roman" w:hAnsi="Times New Roman"/>
          <w:b/>
          <w:bCs/>
          <w:sz w:val="24"/>
          <w:szCs w:val="24"/>
        </w:rPr>
        <w:t xml:space="preserve">Вопрос 2.</w:t>
      </w:r>
      <w:r>
        <w:rPr>
          <w:rFonts w:ascii="Times New Roman" w:cs="Times New Roman" w:eastAsia="Times New Roman" w:hAnsi="Times New Roman"/>
          <w:sz w:val="24"/>
          <w:szCs w:val="24"/>
        </w:rPr>
        <w:t xml:space="preserve"> Для чего нужна подсистема аудита с точки зрения безопасности?</w:t>
      </w:r>
    </w:p>
    <w:p>
      <w:pPr>
        <w:keepNext w:val="false"/>
        <w:widowControl w:val="false"/>
        <w:spacing w:after="0" w:before="0" w:line="360"/>
        <w:ind w:firstLine="709"/>
        <w:jc w:val="both"/>
      </w:pPr>
      <w:r>
        <w:rPr>
          <w:rFonts w:ascii="Times New Roman" w:cs="Times New Roman" w:eastAsia="Times New Roman" w:hAnsi="Times New Roman"/>
          <w:sz w:val="24"/>
          <w:szCs w:val="24"/>
        </w:rPr>
        <w:t xml:space="preserve">Аудит фиксирует, кто, когда и что сделал в системе; в программе с одним оператором журнал хранит дату, время и описание операции (см. рис. 3.6). Это позволяет обнаружить подозрительную активность (серию неверных паролей, доступ в нерабочее время), расследовать инцидент по последовательности событий, доказать факт действий и сдержать внутренних нарушителей. Журнал сам нужно защищать от правки: в работе он шифруется при хранении (см. рис. 3.5), в промышленных системах передаётся на отдельный сервер или подписывается.</w:t>
      </w:r>
    </w:p>
    <w:p>
      <w:pPr>
        <w:keepNext w:val="false"/>
        <w:widowControl w:val="false"/>
        <w:spacing w:after="0" w:before="0" w:line="360"/>
        <w:ind w:firstLine="709"/>
        <w:jc w:val="both"/>
      </w:pPr>
      <w:r>
        <w:rPr>
          <w:rFonts w:ascii="Times New Roman" w:cs="Times New Roman" w:eastAsia="Times New Roman" w:hAnsi="Times New Roman"/>
          <w:b/>
          <w:bCs/>
          <w:sz w:val="24"/>
          <w:szCs w:val="24"/>
        </w:rPr>
        <w:t xml:space="preserve">Вопрос 3.</w:t>
      </w:r>
      <w:r>
        <w:rPr>
          <w:rFonts w:ascii="Times New Roman" w:cs="Times New Roman" w:eastAsia="Times New Roman" w:hAnsi="Times New Roman"/>
          <w:sz w:val="24"/>
          <w:szCs w:val="24"/>
        </w:rPr>
        <w:t xml:space="preserve"> Каким образом с помощью хэш-функции возможна проверка целостности цифрового объекта?</w:t>
      </w:r>
    </w:p>
    <w:p>
      <w:pPr>
        <w:keepNext w:val="false"/>
        <w:widowControl w:val="false"/>
        <w:spacing w:after="0" w:before="0" w:line="360"/>
        <w:ind w:firstLine="709"/>
        <w:jc w:val="both"/>
      </w:pPr>
      <w:r>
        <w:rPr>
          <w:rFonts w:ascii="Times New Roman" w:cs="Times New Roman" w:eastAsia="Times New Roman" w:hAnsi="Times New Roman"/>
          <w:sz w:val="24"/>
          <w:szCs w:val="24"/>
        </w:rPr>
        <w:t xml:space="preserve">Хэш-функция отображает объект в короткое значение фиксированной длины: любое изменение входа меняет значение, а подобрать другой объект с тем же хэшем практически невозможно (стойкость ко второму прообразу). Эталонная хэш-сумма вычисляется, когда объект заведомо цел, и хранится отдельно; позже хэш пересчитывается и сравнивается: совпадение означает, что объект не изменён (см. рис. 3.2). Эталон нужно защищать, иначе его подменят вместе с объектом.</w:t>
      </w:r>
    </w:p>
    <w:p>
      <w:pPr>
        <w:keepNext w:val="false"/>
        <w:widowControl w:val="false"/>
        <w:spacing w:after="0" w:before="0" w:line="360"/>
        <w:ind w:firstLine="709"/>
        <w:jc w:val="both"/>
      </w:pPr>
      <w:r>
        <w:rPr>
          <w:rFonts w:ascii="Times New Roman" w:cs="Times New Roman" w:eastAsia="Times New Roman" w:hAnsi="Times New Roman"/>
          <w:b/>
          <w:bCs/>
          <w:sz w:val="24"/>
          <w:szCs w:val="24"/>
        </w:rPr>
        <w:t xml:space="preserve">Вопрос 4.</w:t>
      </w:r>
      <w:r>
        <w:rPr>
          <w:rFonts w:ascii="Times New Roman" w:cs="Times New Roman" w:eastAsia="Times New Roman" w:hAnsi="Times New Roman"/>
          <w:sz w:val="24"/>
          <w:szCs w:val="24"/>
        </w:rPr>
        <w:t xml:space="preserve"> Для чего используется криптографическая подсистема безопасности?</w:t>
      </w:r>
    </w:p>
    <w:p>
      <w:pPr>
        <w:keepNext w:val="false"/>
        <w:widowControl w:val="false"/>
        <w:spacing w:after="0" w:before="0" w:line="360"/>
        <w:ind w:firstLine="709"/>
        <w:jc w:val="both"/>
      </w:pPr>
      <w:r>
        <w:rPr>
          <w:rFonts w:ascii="Times New Roman" w:cs="Times New Roman" w:eastAsia="Times New Roman" w:hAnsi="Times New Roman"/>
          <w:sz w:val="24"/>
          <w:szCs w:val="24"/>
        </w:rPr>
        <w:t xml:space="preserve">Она обеспечивает конфиденциальность: без ключа содержимое файлов нельзя прочитать даже при полном доступе к диску или резервным копиям (см. рис. 3.4). Дополнительно она даёт аутентичность шифртекста (HMAC), а с асимметричными алгоритмами – электронную подпись и распределение ключей. Отдельные ключи для разных файлов ограничивают ущерб при компрометации одного, а вывод ключа из пароля через PBKDF2 замедляет перебор. Шифрование защищает данные в хранении и при передаче, остальные угрозы закрывают хэширование паролей, контроль целостности и аудит.</w:t>
      </w:r>
    </w:p>
    <w:p>
      <w:pPr>
        <w:pStyle w:val="Heading1"/>
        <w:keepNext/>
        <w:pageBreakBefore/>
        <w:spacing w:after="360" w:before="0" w:line="240"/>
        <w:ind w:firstLine="0"/>
        <w:jc w:val="center"/>
      </w:pPr>
      <w:r>
        <w:rPr>
          <w:rFonts w:ascii="Times New Roman" w:cs="Times New Roman" w:eastAsia="Times New Roman" w:hAnsi="Times New Roman"/>
          <w:b/>
          <w:bCs/>
          <w:sz w:val="24"/>
          <w:szCs w:val="24"/>
        </w:rPr>
        <w:t xml:space="preserve">ЗАКЛЮЧЕНИЕ</w:t>
      </w:r>
    </w:p>
    <w:p>
      <w:pPr>
        <w:keepNext w:val="false"/>
        <w:widowControl w:val="false"/>
        <w:spacing w:after="0" w:before="0" w:line="360"/>
        <w:ind w:firstLine="709"/>
        <w:jc w:val="both"/>
      </w:pPr>
      <w:r>
        <w:rPr>
          <w:rFonts w:ascii="Times New Roman" w:cs="Times New Roman" w:eastAsia="Times New Roman" w:hAnsi="Times New Roman"/>
          <w:sz w:val="24"/>
          <w:szCs w:val="24"/>
        </w:rPr>
        <w:t xml:space="preserve">Разработан менеджер учётных записей с графическим интерфейсом и четырьмя подсистемами защиты: пароли хранятся как солёные хэши PBKDF2-HMAC-SHA256; целостность БД контролируется эталонной хэш-суммой SHA-256, сохраняемой при каждом изменении и сверяемой по запросу с сообщениями «БД в целостности» и «БД была изменена извне»; файлы БД, эталона и журнала шифруются AES-256-CBC с отдельным ключом для каждого файла и кодом аутентификации HMAC; журнал фиксирует дату и время всех операций.</w:t>
      </w:r>
    </w:p>
    <w:p>
      <w:pPr>
        <w:keepNext w:val="false"/>
        <w:widowControl w:val="false"/>
        <w:spacing w:after="0" w:before="0" w:line="360"/>
        <w:ind w:firstLine="709"/>
        <w:jc w:val="both"/>
      </w:pPr>
      <w:r>
        <w:rPr>
          <w:rFonts w:ascii="Times New Roman" w:cs="Times New Roman" w:eastAsia="Times New Roman" w:hAnsi="Times New Roman"/>
          <w:sz w:val="24"/>
          <w:szCs w:val="24"/>
        </w:rPr>
        <w:t xml:space="preserve">Пункты 1–4 задания выполнены и подтверждены экранами программы, содержимым файлов и автотестом из двадцати шести проверок; реализация AES совпадает с векторами FIPS-197. Шифрование не конфликтует с целостностью: хэш считается по открытым данным, шифрование обратимо байт в байт, операции с зашифрованными файлами блокируются.</w:t>
      </w:r>
    </w:p>
    <w:p>
      <w:pPr>
        <w:keepNext w:val="false"/>
        <w:widowControl w:val="false"/>
        <w:spacing w:after="0" w:before="0" w:line="360"/>
        <w:ind w:firstLine="709"/>
        <w:jc w:val="both"/>
      </w:pPr>
      <w:r>
        <w:rPr>
          <w:rFonts w:ascii="Times New Roman" w:cs="Times New Roman" w:eastAsia="Times New Roman" w:hAnsi="Times New Roman"/>
          <w:sz w:val="24"/>
          <w:szCs w:val="24"/>
        </w:rPr>
        <w:t xml:space="preserve">Ограничения учебной реализации – бесключевой эталон и скорость шифра на чистом Python. SHA-256 без ключа защищает от случайных и неквалифицированных правок, а злоумышленник с правом записи может пересчитать эталон или вернуть старую пару файлов. Шифрование файла эталона не даёт подделать сам зашифрованный эталон (без пароля файла HMAC не сойдётся), но не мешает заменить его открытым файлом с пересчитанной хэш-суммой: программа распознаёт шифрование только по строке-признаку и не помнит, что файл был зашифрован; от отката защиты тоже нет. В общем случае нужны секрет, недоступный атакующему (HMAC или электронная подпись эталона, как в лабораторной работе № 4), носитель только для чтения и учёт версий эталона. В открытом виде журнал не защищён от правки и удаления, поэтому в промышленных системах его пишут на отдельный сервер или подписывают; здесь шифрование защищает его лишь при хранении, между сеансами работы.</w:t>
      </w:r>
    </w:p>
    <w:sectPr>
      <w:headerReference w:type="default" r:id="rId7"/>
      <w:headerReference w:type="first" r:id="rId8"/>
      <w:pgSz w:w="11906" w:h="16838" w:orient="portrait"/>
      <w:pgMar w:top="1418" w:right="851" w:bottom="851" w:left="1134" w:header="709"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ind w:firstLine="0"/>
      <w:jc w:val="center"/>
      <w:rPr>
        <w:rFonts w:ascii="Times New Roman" w:cs="Times New Roman" w:eastAsia="Times New Roman" w:hAnsi="Times New Roman"/>
        <w:b w:val="false"/>
        <w:bCs w:val="false"/>
        <w:i w:val="false"/>
        <w:iCs w:val="false"/>
        <w:sz w:val="24"/>
        <w:szCs w:val="24"/>
      </w:rPr>
    </w:pPr>
    <w:fldSimple w:instr="PAGE">
      <w:r>
        <w:t xml:space="preserve">1</w:t>
      </w:r>
    </w:fldSimple>
  </w:p>
  <w:p>
    <w:pPr>
      <w:tabs>
        <w:tab w:val="right" w:pos="9921"/>
      </w:tabs>
      <w:spacing w:after="0" w:before="0" w:line="240"/>
      <w:ind w:firstLine="0"/>
      <w:jc w:val="left"/>
    </w:pPr>
    <w:r>
      <w:rPr>
        <w:rFonts w:ascii="Times New Roman" w:cs="Times New Roman" w:eastAsia="Times New Roman" w:hAnsi="Times New Roman"/>
        <w:i/>
        <w:iCs/>
        <w:sz w:val="20"/>
        <w:szCs w:val="20"/>
        <w:u w:val="single"/>
      </w:rPr>
      <w:t xml:space="preserve">Кафедра АСОИУ	09.03.01 Защита информации ЛР5-20245597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77" w:hanging="369"/>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ind w:left="1077" w:hanging="369"/>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decimal"/>
      <w:lvlText w:val="%1."/>
      <w:lvlJc w:val="left"/>
      <w:pPr>
        <w:ind w:left="1077" w:hanging="369"/>
      </w:pPr>
      <w:rPr>
        <w:rFonts w:ascii="Times New Roman" w:cs="Times New Roman" w:eastAsia="Times New Roman" w:hAnsi="Times New Roman"/>
        <w:sz w:val="24"/>
        <w:szCs w:val="2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line="24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240" w:before="240" w:line="240"/>
      <w:ind w:firstLine="284"/>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20" w:before="120" w:line="240"/>
      <w:ind w:firstLine="425"/>
      <w:outlineLvl w:val="2"/>
    </w:pPr>
    <w:rPr>
      <w:rFonts w:ascii="Times New Roman" w:cs="Times New Roman" w:eastAsia="Times New Roman" w:hAnsi="Times New Roman"/>
      <w:b/>
      <w:bCs/>
      <w:color w:val="000000"/>
      <w:sz w:val="24"/>
      <w:szCs w:val="24"/>
    </w:rPr>
  </w:style>
  <w:style w:type="paragraph" w:customStyle="1" w:styleId="a">
    <w:name w:val="Заголовок"/>
    <w:basedOn w:val="Normal"/>
    <w:next w:val="BodyText"/>
    <w:pPr>
      <w:keepNext/>
      <w:suppressAutoHyphens/>
      <w:spacing w:before="240" w:after="120" w:line="240" w:lineRule="auto"/>
    </w:pPr>
    <w:rPr>
      <w:rFonts w:ascii="Arial" w:eastAsia="Arial Unicode MS" w:hAnsi="Arial" w:cs="Tahoma"/>
      <w:color w:val="auto"/>
      <w:sz w:val="28"/>
      <w:szCs w:val="28"/>
      <w:lang w:val="ru-RU" w:eastAsia="ar-SA"/>
    </w:rPr>
  </w:style>
  <w:style w:type="paragraph" w:styleId="BodyText">
    <w:name w:val="Body Text"/>
    <w:basedOn w:val="Normal"/>
    <w:link w:val="BodyTextChar"/>
    <w:pPr>
      <w:spacing w:after="120" w:line="240" w:lineRule="auto"/>
    </w:pPr>
    <w:rPr>
      <w:color w:val="auto"/>
      <w:lang w:val="ru-RU" w:eastAsia="ru-RU"/>
    </w:rPr>
  </w:style>
  <w:style w:type="paragraph" w:customStyle="1" w:styleId="1">
    <w:name w:val="текст1"/>
    <w:basedOn w:val="Normal"/>
    <w:pPr>
      <w:suppressAutoHyphens/>
      <w:ind w:firstLine="709"/>
      <w:jc w:val="both"/>
    </w:pPr>
    <w:rPr>
      <w:color w:val="auto"/>
      <w:lang w:val="ru-RU" w:eastAsia="ar-SA"/>
    </w:rPr>
  </w:style>
  <w:style w:type="paragraph" w:styleId="Normal">
    <w:name w:val="Normal"/>
    <w:qFormat/>
  </w:style>
  <w:style w:type="character" w:customStyle="1" w:styleId="BodyTextChar">
    <w:name w:val="Body Text Char"/>
    <w:basedOn w:val="DefaultParagraphFont"/>
    <w:link w:val="BodyText"/>
    <w:rPr>
      <w:color w:val="auto"/>
      <w:lang w:val="ru-RU" w:eastAsia="ru-RU"/>
    </w:rPr>
  </w:style>
  <w:style w:type="character" w:styleId="DefaultParagraphFont">
    <w:name w:val="Default Paragraph Font"/>
    <w:uiPriority w:val="1"/>
    <w:semiHidden/>
    <w:unhideWhenUsed/>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2231434b07daa2c3fc38aef5f2fbacf474f13c5b.png"/><Relationship Id="rId10" Type="http://schemas.openxmlformats.org/officeDocument/2006/relationships/image" Target="media/51e3f9a33b1356ce82007a049f5ecd190e4cc6d5.png"/><Relationship Id="rId11" Type="http://schemas.openxmlformats.org/officeDocument/2006/relationships/image" Target="media/31b8e1a12945b933b633cdacdc59f95831e8de68.png"/><Relationship Id="rId12" Type="http://schemas.openxmlformats.org/officeDocument/2006/relationships/image" Target="media/85fac5b4cc26130416a566873a16fdaa9a6f1611.png"/><Relationship Id="rId13" Type="http://schemas.openxmlformats.org/officeDocument/2006/relationships/image" Target="media/c5a61e8025becf3e60d8d5035883ac3534d3e93f.png"/><Relationship Id="rId14" Type="http://schemas.openxmlformats.org/officeDocument/2006/relationships/fontTable" Target="fontTable.xml"/><Relationship Id="rIdTitle1" Type="http://schemas.openxmlformats.org/officeDocument/2006/relationships/image" Target="media/title_image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№5</dc:title>
  <dc:creator>Генералов В. В.</dc:creator>
  <cp:lastModifiedBy>Генералов В. В.</cp:lastModifiedBy>
  <cp:revision>1</cp:revision>
  <dcterms:created xsi:type="dcterms:W3CDTF">2026-10-12T21:47:53.328Z</dcterms:created>
  <dcterms:modified xsi:type="dcterms:W3CDTF">2026-10-12T21:47:53.333Z</dcterms:modified>
</cp:coreProperties>
</file>

<file path=docProps/custom.xml><?xml version="1.0" encoding="utf-8"?>
<Properties xmlns="http://schemas.openxmlformats.org/officeDocument/2006/custom-properties" xmlns:vt="http://schemas.openxmlformats.org/officeDocument/2006/docPropsVTypes"/>
</file>