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>Tadashoi Yani, the founder of Uniqlo, is Japan’s richest man.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</w:rPr>
        <w:t>Тадашои Яни, основантель юникло, самый богатый человек Японии.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  <w:lang w:val="en-US"/>
        </w:rPr>
      </w:pPr>
      <w:r w:rsidRPr="00B44C0A">
        <w:rPr>
          <w:sz w:val="32"/>
          <w:szCs w:val="32"/>
          <w:lang w:val="en-US"/>
        </w:rPr>
        <w:t xml:space="preserve">That’s not bad for someone who started with a single store in Hiroshima in 1984 and now has a global retail business. </w:t>
      </w:r>
    </w:p>
    <w:p w:rsid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Довольно неплохо для того, кто начинал с маленького магазина в хиросиме в 1984 году и сейчас владеет международный розничным бизнесом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Pr="00B44C0A" w:rsidRDefault="00B44C0A" w:rsidP="00B44C0A">
      <w:pPr>
        <w:pStyle w:val="Default"/>
        <w:rPr>
          <w:sz w:val="32"/>
          <w:szCs w:val="32"/>
          <w:lang w:val="en-US"/>
        </w:rPr>
      </w:pPr>
      <w:r w:rsidRPr="00B44C0A">
        <w:rPr>
          <w:sz w:val="32"/>
          <w:szCs w:val="32"/>
          <w:lang w:val="en-US"/>
        </w:rPr>
        <w:t xml:space="preserve">The company sells high-quality casual clothes at low prices. </w:t>
      </w:r>
    </w:p>
    <w:p w:rsid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Компания продает повседневную одежду высокого качества по низкой цене.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>Uniqlo grew quickly in Japan during the 1990s.</w:t>
      </w:r>
    </w:p>
    <w:p w:rsidR="00B44C0A" w:rsidRDefault="00B44C0A" w:rsidP="00B44C0A">
      <w:pPr>
        <w:pStyle w:val="Default"/>
        <w:rPr>
          <w:sz w:val="32"/>
          <w:szCs w:val="32"/>
          <w:lang w:val="en-US"/>
        </w:rPr>
      </w:pPr>
      <w:r>
        <w:rPr>
          <w:sz w:val="32"/>
          <w:szCs w:val="32"/>
        </w:rPr>
        <w:t>Юникло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росла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быстро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японии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B44C0A">
        <w:rPr>
          <w:sz w:val="32"/>
          <w:szCs w:val="32"/>
          <w:lang w:val="en-US"/>
        </w:rPr>
        <w:t xml:space="preserve"> 90</w:t>
      </w:r>
      <w:r>
        <w:rPr>
          <w:sz w:val="32"/>
          <w:szCs w:val="32"/>
        </w:rPr>
        <w:t>ых</w:t>
      </w:r>
      <w:r w:rsidRPr="00B44C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годах</w:t>
      </w:r>
      <w:r w:rsidRPr="00B44C0A">
        <w:rPr>
          <w:sz w:val="32"/>
          <w:szCs w:val="32"/>
          <w:lang w:val="en-US"/>
        </w:rPr>
        <w:t>.</w:t>
      </w:r>
      <w:r w:rsidRPr="00B44C0A">
        <w:rPr>
          <w:sz w:val="32"/>
          <w:szCs w:val="32"/>
          <w:lang w:val="en-US"/>
        </w:rPr>
        <w:t xml:space="preserve"> </w:t>
      </w:r>
    </w:p>
    <w:p w:rsidR="00B44C0A" w:rsidRPr="00B44C0A" w:rsidRDefault="00B44C0A" w:rsidP="00B44C0A">
      <w:pPr>
        <w:pStyle w:val="Default"/>
        <w:rPr>
          <w:sz w:val="32"/>
          <w:szCs w:val="32"/>
          <w:lang w:val="en-US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In 1998, it had over 300 stores. </w:t>
      </w:r>
    </w:p>
    <w:p w:rsid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98 году у них было большее 300 магазинов.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Following the good results in Japan, Yani decided on global expansion.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Благодаря таким результатам в Японии, Яни решил выйти на международный рынок.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It started with stores in the UK in 2001.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Все началось с магазинов в Великобритании в 2001 году.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It didn’t work.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Это не сработало.</w:t>
      </w:r>
    </w:p>
    <w:p w:rsidR="00B44C0A" w:rsidRDefault="00B44C0A" w:rsidP="00B44C0A">
      <w:pPr>
        <w:pStyle w:val="Default"/>
        <w:rPr>
          <w:sz w:val="32"/>
          <w:szCs w:val="32"/>
          <w:lang w:val="en-US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Most of the stores were too small and in the suburbs of cities.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Большинство магазинов оказались слишком маленькими и находились в пригороде.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  <w:lang w:val="en-US"/>
        </w:rPr>
      </w:pPr>
      <w:r w:rsidRPr="00B44C0A">
        <w:rPr>
          <w:sz w:val="32"/>
          <w:szCs w:val="32"/>
          <w:lang w:val="en-US"/>
        </w:rPr>
        <w:t xml:space="preserve">In 2003, Uniqlo closed most of them. </w:t>
      </w:r>
    </w:p>
    <w:p w:rsid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2003, Юникло закрыло большинство из них.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In 2005, Yani changed strategy.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В 2005, Яни изменил стратегию.</w:t>
      </w:r>
    </w:p>
    <w:p w:rsidR="00B44C0A" w:rsidRDefault="00B44C0A" w:rsidP="00B44C0A">
      <w:pPr>
        <w:pStyle w:val="Default"/>
        <w:rPr>
          <w:sz w:val="32"/>
          <w:szCs w:val="32"/>
          <w:lang w:val="en-US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The new strategy was to open large stores in major cities around the world.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Новая стратегия заключалась в том, чтобы открывать большие магазины в крупнейших городах по всему миру.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The relaunch of Uniqlo began in November 2006 with the opening of a flagship store in New York.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Перезапуск Юникло начался в ноябре 2006 с открытия флагманского магазина в Нью-Йорке.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Over the next two years, the number of international stores went up from 54 to 92, including flagship stores in London and Paris.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течение следующих двух лет, число международных магазинов выросла с 54 до 92, включая флагманские магазины в Лондоне и Париже.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Yani also hired the German designer Jil Sander in April 2009.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Яни также нанял немецкого дизайнера Джил Сэндер в апреле 2009.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Her role was to design a collection for Uniqlo and to be the creative consultant for the company.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Ее роль заключалась в разработке коллекции для Юникло; также она являлась креативным консультантом компании.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The collection went on sale in selected stores in March 2010.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Коллекции продавалась в выбранных магазинах в марте 2010.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In 2010, Uniqlo made profits of </w:t>
      </w:r>
      <w:r w:rsidRPr="00B44C0A">
        <w:rPr>
          <w:rFonts w:ascii="Arial" w:hAnsi="Arial" w:cs="Arial"/>
          <w:sz w:val="32"/>
          <w:szCs w:val="32"/>
          <w:lang w:val="en-US"/>
        </w:rPr>
        <w:t>¥</w:t>
      </w:r>
      <w:r w:rsidRPr="00B44C0A">
        <w:rPr>
          <w:sz w:val="32"/>
          <w:szCs w:val="32"/>
          <w:lang w:val="en-US"/>
        </w:rPr>
        <w:t xml:space="preserve">49.8 billion.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2010, прибыль Юникло составила 49.8 милларда йен.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Yani sees Asia as a key market for Uniqlo.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Яни видел Азию ключевым рынком Юникло.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In 2007, the company had 26 stores across Asia.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2007, компания владела 26 магазинами по всей Азии.</w:t>
      </w: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lastRenderedPageBreak/>
        <w:t xml:space="preserve">The number increased to 64 at the end of 2010, including a flagship store in Shanghai.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Число магазинов выросло до  64 в конце 2010, включая флагманский магазин в Шанхае.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Yani’s plan is for another 500 stores over the next five years, mainly in China. </w:t>
      </w:r>
    </w:p>
    <w:p w:rsidR="00B44C0A" w:rsidRPr="00B44C0A" w:rsidRDefault="00B44C0A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План Яни </w:t>
      </w:r>
      <w:r w:rsidR="00356950">
        <w:rPr>
          <w:sz w:val="32"/>
          <w:szCs w:val="32"/>
        </w:rPr>
        <w:t>заключался в открытии еще 500 магазинов в течение следующих 5 лет, преимущественно в Китае.</w:t>
      </w:r>
    </w:p>
    <w:p w:rsidR="00B44C0A" w:rsidRPr="00356950" w:rsidRDefault="00B44C0A" w:rsidP="00B44C0A">
      <w:pPr>
        <w:pStyle w:val="Default"/>
        <w:rPr>
          <w:sz w:val="32"/>
          <w:szCs w:val="32"/>
        </w:rPr>
      </w:pPr>
    </w:p>
    <w:p w:rsidR="00B44C0A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 xml:space="preserve">Yani also aims to introduce Uniqlo stores in the fast-growing Indian and Brazilian markets. </w:t>
      </w:r>
    </w:p>
    <w:p w:rsidR="00356950" w:rsidRPr="00356950" w:rsidRDefault="00356950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Яни также нацелился выйти на быстро растущий Индийский и Бразильский рынки.</w:t>
      </w:r>
    </w:p>
    <w:p w:rsidR="00B44C0A" w:rsidRPr="00356950" w:rsidRDefault="00B44C0A" w:rsidP="00B44C0A">
      <w:pPr>
        <w:pStyle w:val="Default"/>
        <w:rPr>
          <w:sz w:val="32"/>
          <w:szCs w:val="32"/>
        </w:rPr>
      </w:pPr>
    </w:p>
    <w:p w:rsidR="008967A3" w:rsidRDefault="00B44C0A" w:rsidP="00B44C0A">
      <w:pPr>
        <w:pStyle w:val="Default"/>
        <w:rPr>
          <w:sz w:val="32"/>
          <w:szCs w:val="32"/>
        </w:rPr>
      </w:pPr>
      <w:r w:rsidRPr="00B44C0A">
        <w:rPr>
          <w:sz w:val="32"/>
          <w:szCs w:val="32"/>
          <w:lang w:val="en-US"/>
        </w:rPr>
        <w:t>In August 2017, the company reported that 1920 Uniqlo stores were in operation worldwide.</w:t>
      </w:r>
    </w:p>
    <w:p w:rsidR="00356950" w:rsidRPr="00356950" w:rsidRDefault="00356950" w:rsidP="00B44C0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августе 2017, компания отчиталась о 1920 магазинов Юникло, функционирующих по всему миру.</w:t>
      </w:r>
      <w:bookmarkStart w:id="0" w:name="_GoBack"/>
      <w:bookmarkEnd w:id="0"/>
    </w:p>
    <w:sectPr w:rsidR="00356950" w:rsidRPr="0035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2D"/>
    <w:rsid w:val="002F1B2D"/>
    <w:rsid w:val="00356950"/>
    <w:rsid w:val="008967A3"/>
    <w:rsid w:val="00B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4C0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4C0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2</cp:revision>
  <dcterms:created xsi:type="dcterms:W3CDTF">2022-07-25T12:14:00Z</dcterms:created>
  <dcterms:modified xsi:type="dcterms:W3CDTF">2022-07-25T12:30:00Z</dcterms:modified>
</cp:coreProperties>
</file>