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64FE" w:rsidRDefault="005A64FE" w:rsidP="00F011CF">
      <w:pPr>
        <w:widowControl/>
        <w:spacing w:line="240" w:lineRule="auto"/>
        <w:rPr>
          <w:rFonts w:cs="Arial"/>
          <w:color w:val="595959"/>
          <w:sz w:val="72"/>
          <w:szCs w:val="72"/>
        </w:rPr>
      </w:pPr>
    </w:p>
    <w:p w:rsidR="00F011CF" w:rsidRPr="00F011CF" w:rsidRDefault="00213744" w:rsidP="00F011CF">
      <w:pPr>
        <w:widowControl/>
        <w:spacing w:line="240" w:lineRule="auto"/>
        <w:rPr>
          <w:rFonts w:asciiTheme="minorHAnsi" w:hAnsiTheme="minorHAnsi" w:cs="Arial"/>
          <w:color w:val="595959"/>
          <w:sz w:val="72"/>
          <w:szCs w:val="72"/>
        </w:rPr>
      </w:pPr>
      <w:r>
        <w:rPr>
          <w:rFonts w:cs="Arial"/>
          <w:color w:val="595959"/>
          <w:sz w:val="72"/>
          <w:szCs w:val="72"/>
        </w:rPr>
        <w:t>S</w:t>
      </w:r>
      <w:r w:rsidR="003524F0">
        <w:rPr>
          <w:rFonts w:cs="Arial"/>
          <w:color w:val="595959"/>
          <w:sz w:val="72"/>
          <w:szCs w:val="72"/>
        </w:rPr>
        <w:t>oftware Requirements Specification (SRS)</w:t>
      </w:r>
    </w:p>
    <w:p w:rsidR="00F011CF" w:rsidRPr="00F011CF" w:rsidRDefault="00EC5C15" w:rsidP="00F011CF">
      <w:pPr>
        <w:rPr>
          <w:i/>
          <w:color w:val="6D6D6D"/>
          <w:sz w:val="36"/>
          <w:szCs w:val="36"/>
        </w:rPr>
      </w:pPr>
      <w:r>
        <w:rPr>
          <w:i/>
          <w:color w:val="6D6D6D"/>
          <w:sz w:val="36"/>
          <w:szCs w:val="36"/>
        </w:rPr>
        <w:t>VeriStand 1553 Driver</w:t>
      </w:r>
    </w:p>
    <w:p w:rsidR="00F011CF" w:rsidRPr="00B53DCD" w:rsidRDefault="00F011CF" w:rsidP="003524F0">
      <w:pPr>
        <w:rPr>
          <w:color w:val="666666"/>
          <w:spacing w:val="40"/>
        </w:rPr>
      </w:pPr>
    </w:p>
    <w:p w:rsidR="00F011CF" w:rsidRPr="003524F0" w:rsidRDefault="00EC5C15" w:rsidP="003524F0">
      <w:pPr>
        <w:rPr>
          <w:sz w:val="22"/>
          <w:szCs w:val="22"/>
        </w:rPr>
      </w:pPr>
      <w:r>
        <w:rPr>
          <w:noProof/>
        </w:rPr>
        <w:t>Viewpoint Systems</w:t>
      </w:r>
      <w:r w:rsidR="00213744">
        <w:rPr>
          <w:noProof/>
        </w:rPr>
        <w:t>, Inc.</w:t>
      </w:r>
    </w:p>
    <w:p w:rsidR="00F011CF" w:rsidRPr="003524F0" w:rsidRDefault="00EC5C15" w:rsidP="003524F0">
      <w:pPr>
        <w:rPr>
          <w:sz w:val="22"/>
          <w:szCs w:val="22"/>
        </w:rPr>
      </w:pPr>
      <w:r>
        <w:rPr>
          <w:sz w:val="22"/>
          <w:szCs w:val="22"/>
        </w:rPr>
        <w:t>800 West Metro Park</w:t>
      </w:r>
    </w:p>
    <w:p w:rsidR="00F011CF" w:rsidRDefault="00EC5C15" w:rsidP="003524F0">
      <w:pPr>
        <w:rPr>
          <w:sz w:val="20"/>
        </w:rPr>
      </w:pPr>
      <w:r>
        <w:rPr>
          <w:sz w:val="22"/>
          <w:szCs w:val="22"/>
        </w:rPr>
        <w:t>Rochester,</w:t>
      </w:r>
      <w:r w:rsidR="00255FE2">
        <w:rPr>
          <w:sz w:val="22"/>
          <w:szCs w:val="22"/>
        </w:rPr>
        <w:t xml:space="preserve"> </w:t>
      </w:r>
      <w:r>
        <w:rPr>
          <w:sz w:val="22"/>
          <w:szCs w:val="22"/>
        </w:rPr>
        <w:t>NY 14623</w:t>
      </w:r>
    </w:p>
    <w:p w:rsidR="003524F0" w:rsidRPr="004845E0" w:rsidRDefault="003524F0" w:rsidP="004845E0">
      <w:pPr>
        <w:rPr>
          <w:color w:val="666666"/>
          <w:spacing w:val="40"/>
          <w:sz w:val="20"/>
        </w:rPr>
      </w:pPr>
    </w:p>
    <w:tbl>
      <w:tblPr>
        <w:tblW w:w="9350" w:type="dxa"/>
        <w:tblInd w:w="108"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ook w:val="01E0" w:firstRow="1" w:lastRow="1" w:firstColumn="1" w:lastColumn="1" w:noHBand="0" w:noVBand="0"/>
      </w:tblPr>
      <w:tblGrid>
        <w:gridCol w:w="1870"/>
        <w:gridCol w:w="2900"/>
        <w:gridCol w:w="2523"/>
        <w:gridCol w:w="2057"/>
      </w:tblGrid>
      <w:tr w:rsidR="00F011CF" w:rsidRPr="0055112B" w:rsidTr="006275F7">
        <w:tc>
          <w:tcPr>
            <w:tcW w:w="1870" w:type="dxa"/>
            <w:shd w:val="clear" w:color="auto" w:fill="FEECD4"/>
            <w:vAlign w:val="center"/>
          </w:tcPr>
          <w:p w:rsidR="00F011CF" w:rsidRPr="0055112B" w:rsidRDefault="00217A02" w:rsidP="006275F7">
            <w:pPr>
              <w:spacing w:before="60" w:after="60" w:line="220" w:lineRule="exact"/>
              <w:rPr>
                <w:b/>
                <w:color w:val="595959"/>
              </w:rPr>
            </w:pPr>
            <w:r>
              <w:rPr>
                <w:rFonts w:cs="Arial"/>
                <w:b/>
                <w:color w:val="595959"/>
              </w:rPr>
              <w:t xml:space="preserve">Document </w:t>
            </w:r>
            <w:r w:rsidR="00F011CF" w:rsidRPr="0055112B">
              <w:rPr>
                <w:rFonts w:cs="Arial"/>
                <w:b/>
                <w:color w:val="595959"/>
              </w:rPr>
              <w:t>No.</w:t>
            </w:r>
          </w:p>
        </w:tc>
        <w:tc>
          <w:tcPr>
            <w:tcW w:w="2900" w:type="dxa"/>
            <w:vAlign w:val="center"/>
          </w:tcPr>
          <w:p w:rsidR="00F011CF" w:rsidRPr="000E344E" w:rsidRDefault="00F011CF" w:rsidP="006275F7">
            <w:pPr>
              <w:spacing w:before="60" w:after="60" w:line="220" w:lineRule="exact"/>
              <w:rPr>
                <w:b/>
                <w:color w:val="auto"/>
              </w:rPr>
            </w:pPr>
          </w:p>
        </w:tc>
        <w:tc>
          <w:tcPr>
            <w:tcW w:w="2523" w:type="dxa"/>
            <w:shd w:val="clear" w:color="auto" w:fill="FEECD4"/>
            <w:vAlign w:val="center"/>
          </w:tcPr>
          <w:p w:rsidR="00F011CF" w:rsidRPr="0055112B" w:rsidRDefault="00F011CF" w:rsidP="006275F7">
            <w:pPr>
              <w:spacing w:before="60" w:after="60" w:line="220" w:lineRule="exact"/>
              <w:rPr>
                <w:rFonts w:cs="Arial"/>
                <w:b/>
                <w:color w:val="595959"/>
              </w:rPr>
            </w:pPr>
            <w:r w:rsidRPr="0055112B">
              <w:rPr>
                <w:rFonts w:cs="Arial"/>
                <w:b/>
                <w:color w:val="595959"/>
              </w:rPr>
              <w:t>Current Revision</w:t>
            </w:r>
          </w:p>
        </w:tc>
        <w:tc>
          <w:tcPr>
            <w:tcW w:w="2057" w:type="dxa"/>
            <w:vAlign w:val="center"/>
          </w:tcPr>
          <w:p w:rsidR="00F011CF" w:rsidRPr="0055112B" w:rsidRDefault="00780041" w:rsidP="006275F7">
            <w:pPr>
              <w:spacing w:before="60" w:after="60" w:line="220" w:lineRule="exact"/>
              <w:rPr>
                <w:b/>
                <w:color w:val="595959"/>
              </w:rPr>
            </w:pPr>
            <w:r>
              <w:rPr>
                <w:b/>
                <w:color w:val="595959"/>
              </w:rPr>
              <w:t>-</w:t>
            </w:r>
          </w:p>
        </w:tc>
      </w:tr>
      <w:tr w:rsidR="00F011CF" w:rsidRPr="0055112B" w:rsidTr="000C33AE">
        <w:trPr>
          <w:trHeight w:val="436"/>
        </w:trPr>
        <w:tc>
          <w:tcPr>
            <w:tcW w:w="1870" w:type="dxa"/>
            <w:shd w:val="clear" w:color="auto" w:fill="FEECD4"/>
            <w:vAlign w:val="center"/>
          </w:tcPr>
          <w:p w:rsidR="00F011CF" w:rsidRPr="0055112B" w:rsidRDefault="00F011CF" w:rsidP="006275F7">
            <w:pPr>
              <w:spacing w:line="220" w:lineRule="exact"/>
              <w:rPr>
                <w:b/>
                <w:color w:val="595959"/>
              </w:rPr>
            </w:pPr>
          </w:p>
        </w:tc>
        <w:tc>
          <w:tcPr>
            <w:tcW w:w="2900" w:type="dxa"/>
            <w:vAlign w:val="center"/>
          </w:tcPr>
          <w:p w:rsidR="00F011CF" w:rsidRPr="0055112B" w:rsidRDefault="00F011CF" w:rsidP="006275F7">
            <w:pPr>
              <w:spacing w:line="220" w:lineRule="exact"/>
              <w:rPr>
                <w:color w:val="595959"/>
                <w:szCs w:val="22"/>
              </w:rPr>
            </w:pPr>
          </w:p>
        </w:tc>
        <w:tc>
          <w:tcPr>
            <w:tcW w:w="2523" w:type="dxa"/>
            <w:shd w:val="clear" w:color="auto" w:fill="FEECD4"/>
            <w:vAlign w:val="center"/>
          </w:tcPr>
          <w:p w:rsidR="00F011CF" w:rsidRPr="0055112B" w:rsidRDefault="00F011CF" w:rsidP="006275F7">
            <w:pPr>
              <w:spacing w:line="220" w:lineRule="exact"/>
              <w:rPr>
                <w:rFonts w:cs="Arial"/>
                <w:b/>
                <w:color w:val="595959"/>
              </w:rPr>
            </w:pPr>
            <w:r w:rsidRPr="0055112B">
              <w:rPr>
                <w:rFonts w:cs="Arial"/>
                <w:b/>
                <w:color w:val="595959"/>
              </w:rPr>
              <w:t>Author</w:t>
            </w:r>
            <w:r w:rsidR="00886CA6">
              <w:rPr>
                <w:rFonts w:cs="Arial"/>
                <w:b/>
                <w:color w:val="595959"/>
              </w:rPr>
              <w:t>s</w:t>
            </w:r>
          </w:p>
        </w:tc>
        <w:tc>
          <w:tcPr>
            <w:tcW w:w="2057" w:type="dxa"/>
            <w:vAlign w:val="center"/>
          </w:tcPr>
          <w:p w:rsidR="00886CA6" w:rsidRPr="00F25A76" w:rsidRDefault="00886CA6" w:rsidP="000C33AE">
            <w:pPr>
              <w:spacing w:before="100" w:beforeAutospacing="1" w:after="40" w:line="220" w:lineRule="exact"/>
              <w:rPr>
                <w:color w:val="595959"/>
                <w:sz w:val="20"/>
              </w:rPr>
            </w:pPr>
          </w:p>
        </w:tc>
      </w:tr>
    </w:tbl>
    <w:p w:rsidR="00F011CF" w:rsidRPr="00B53DCD" w:rsidRDefault="00F011CF" w:rsidP="00F011CF">
      <w:pPr>
        <w:rPr>
          <w:b/>
          <w:color w:val="595959"/>
        </w:rPr>
      </w:pPr>
    </w:p>
    <w:tbl>
      <w:tblPr>
        <w:tblW w:w="6783" w:type="dxa"/>
        <w:tblInd w:w="108"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ook w:val="0000" w:firstRow="0" w:lastRow="0" w:firstColumn="0" w:lastColumn="0" w:noHBand="0" w:noVBand="0"/>
      </w:tblPr>
      <w:tblGrid>
        <w:gridCol w:w="3288"/>
        <w:gridCol w:w="3495"/>
      </w:tblGrid>
      <w:tr w:rsidR="00AB4674" w:rsidRPr="00B53DCD" w:rsidTr="00AB4674">
        <w:tc>
          <w:tcPr>
            <w:tcW w:w="3288" w:type="dxa"/>
            <w:shd w:val="clear" w:color="auto" w:fill="FEECD4"/>
          </w:tcPr>
          <w:p w:rsidR="00AB4674" w:rsidRPr="00B53DCD" w:rsidRDefault="00AB4674" w:rsidP="006275F7">
            <w:pPr>
              <w:spacing w:before="40" w:after="40"/>
              <w:rPr>
                <w:rFonts w:cs="Arial"/>
                <w:b/>
                <w:color w:val="595959"/>
                <w:szCs w:val="22"/>
              </w:rPr>
            </w:pPr>
            <w:r w:rsidRPr="00B53DCD">
              <w:rPr>
                <w:rFonts w:cs="Arial"/>
                <w:b/>
                <w:color w:val="595959"/>
                <w:szCs w:val="22"/>
              </w:rPr>
              <w:t>Intended Approver Name</w:t>
            </w:r>
          </w:p>
        </w:tc>
        <w:tc>
          <w:tcPr>
            <w:tcW w:w="3495" w:type="dxa"/>
            <w:shd w:val="clear" w:color="auto" w:fill="FEECD4"/>
          </w:tcPr>
          <w:p w:rsidR="00AB4674" w:rsidRPr="00B53DCD" w:rsidRDefault="00AB4674" w:rsidP="006275F7">
            <w:pPr>
              <w:spacing w:before="40" w:after="40"/>
              <w:rPr>
                <w:rFonts w:cs="Arial"/>
                <w:b/>
                <w:color w:val="595959"/>
                <w:szCs w:val="22"/>
              </w:rPr>
            </w:pPr>
            <w:r w:rsidRPr="00B53DCD">
              <w:rPr>
                <w:rFonts w:cs="Arial"/>
                <w:b/>
                <w:color w:val="595959"/>
                <w:szCs w:val="22"/>
              </w:rPr>
              <w:t>Title / Organization</w:t>
            </w:r>
          </w:p>
        </w:tc>
      </w:tr>
      <w:tr w:rsidR="00AB4674" w:rsidRPr="00592709" w:rsidTr="00AB4674">
        <w:tc>
          <w:tcPr>
            <w:tcW w:w="3288" w:type="dxa"/>
          </w:tcPr>
          <w:p w:rsidR="00AB4674" w:rsidRPr="00592709" w:rsidRDefault="00AB4674" w:rsidP="006275F7">
            <w:pPr>
              <w:spacing w:before="40" w:after="40"/>
              <w:rPr>
                <w:rFonts w:cs="Arial"/>
                <w:color w:val="595959" w:themeColor="text1" w:themeTint="A6"/>
              </w:rPr>
            </w:pPr>
          </w:p>
        </w:tc>
        <w:tc>
          <w:tcPr>
            <w:tcW w:w="3495" w:type="dxa"/>
          </w:tcPr>
          <w:p w:rsidR="00AB4674" w:rsidRPr="00592709" w:rsidRDefault="00AB4674" w:rsidP="006275F7">
            <w:pPr>
              <w:spacing w:before="40" w:after="40"/>
              <w:rPr>
                <w:rFonts w:cs="Arial"/>
                <w:color w:val="595959" w:themeColor="text1" w:themeTint="A6"/>
              </w:rPr>
            </w:pPr>
          </w:p>
        </w:tc>
      </w:tr>
      <w:tr w:rsidR="00AB4674" w:rsidRPr="00592709" w:rsidTr="00AB4674">
        <w:tc>
          <w:tcPr>
            <w:tcW w:w="3288" w:type="dxa"/>
          </w:tcPr>
          <w:p w:rsidR="00AB4674" w:rsidRPr="00592709" w:rsidRDefault="00AB4674" w:rsidP="006275F7">
            <w:pPr>
              <w:spacing w:before="40" w:after="40"/>
              <w:rPr>
                <w:rFonts w:cs="Arial"/>
                <w:color w:val="595959" w:themeColor="text1" w:themeTint="A6"/>
              </w:rPr>
            </w:pPr>
          </w:p>
        </w:tc>
        <w:tc>
          <w:tcPr>
            <w:tcW w:w="3495" w:type="dxa"/>
          </w:tcPr>
          <w:p w:rsidR="00AB4674" w:rsidRPr="00592709" w:rsidRDefault="00AB4674" w:rsidP="006275F7">
            <w:pPr>
              <w:spacing w:before="40" w:after="40"/>
              <w:rPr>
                <w:rFonts w:cs="Arial"/>
                <w:color w:val="595959" w:themeColor="text1" w:themeTint="A6"/>
              </w:rPr>
            </w:pPr>
          </w:p>
        </w:tc>
      </w:tr>
      <w:tr w:rsidR="00AB4674" w:rsidRPr="00592709" w:rsidTr="00AB4674">
        <w:tc>
          <w:tcPr>
            <w:tcW w:w="3288" w:type="dxa"/>
          </w:tcPr>
          <w:p w:rsidR="00AB4674" w:rsidRPr="00592709" w:rsidRDefault="00AB4674" w:rsidP="006275F7">
            <w:pPr>
              <w:spacing w:before="40" w:after="40"/>
              <w:rPr>
                <w:rFonts w:cs="Arial"/>
                <w:color w:val="595959" w:themeColor="text1" w:themeTint="A6"/>
              </w:rPr>
            </w:pPr>
          </w:p>
        </w:tc>
        <w:tc>
          <w:tcPr>
            <w:tcW w:w="3495" w:type="dxa"/>
          </w:tcPr>
          <w:p w:rsidR="00AB4674" w:rsidRPr="00592709" w:rsidRDefault="00AB4674" w:rsidP="006275F7">
            <w:pPr>
              <w:spacing w:before="40" w:after="40"/>
              <w:rPr>
                <w:rFonts w:cs="Arial"/>
                <w:color w:val="595959" w:themeColor="text1" w:themeTint="A6"/>
              </w:rPr>
            </w:pPr>
          </w:p>
        </w:tc>
      </w:tr>
      <w:tr w:rsidR="00AB4674" w:rsidRPr="00B53DCD" w:rsidTr="00AB4674">
        <w:tc>
          <w:tcPr>
            <w:tcW w:w="3288" w:type="dxa"/>
          </w:tcPr>
          <w:p w:rsidR="00AB4674" w:rsidRPr="00592709" w:rsidRDefault="00AB4674" w:rsidP="006275F7">
            <w:pPr>
              <w:spacing w:before="40" w:after="40"/>
              <w:rPr>
                <w:rFonts w:cs="Arial"/>
                <w:color w:val="595959" w:themeColor="text1" w:themeTint="A6"/>
              </w:rPr>
            </w:pPr>
          </w:p>
        </w:tc>
        <w:tc>
          <w:tcPr>
            <w:tcW w:w="3495" w:type="dxa"/>
          </w:tcPr>
          <w:p w:rsidR="00AB4674" w:rsidRPr="00592709" w:rsidRDefault="00AB4674" w:rsidP="006275F7">
            <w:pPr>
              <w:spacing w:before="40" w:after="40"/>
              <w:rPr>
                <w:rFonts w:cs="Arial"/>
                <w:color w:val="595959" w:themeColor="text1" w:themeTint="A6"/>
              </w:rPr>
            </w:pPr>
          </w:p>
        </w:tc>
      </w:tr>
    </w:tbl>
    <w:p w:rsidR="00F011CF" w:rsidRDefault="00F011CF" w:rsidP="00F011CF">
      <w:pPr>
        <w:pStyle w:val="Footer"/>
        <w:ind w:left="187"/>
        <w:rPr>
          <w:color w:val="595959"/>
        </w:rPr>
      </w:pPr>
    </w:p>
    <w:p w:rsidR="00213744" w:rsidRDefault="00213744" w:rsidP="00EB5988">
      <w:pPr>
        <w:rPr>
          <w:noProof/>
        </w:rPr>
      </w:pPr>
    </w:p>
    <w:p w:rsidR="00213744" w:rsidRDefault="00213744" w:rsidP="00EB5988">
      <w:pPr>
        <w:rPr>
          <w:noProof/>
        </w:rPr>
      </w:pPr>
    </w:p>
    <w:p w:rsidR="00213744" w:rsidRDefault="00213744" w:rsidP="00EB5988">
      <w:pPr>
        <w:rPr>
          <w:noProof/>
        </w:rPr>
      </w:pPr>
    </w:p>
    <w:p w:rsidR="00213744" w:rsidRDefault="00213744" w:rsidP="00EB5988">
      <w:pPr>
        <w:rPr>
          <w:noProof/>
        </w:rPr>
      </w:pPr>
    </w:p>
    <w:p w:rsidR="00213744" w:rsidRDefault="00213744" w:rsidP="00EB5988">
      <w:pPr>
        <w:rPr>
          <w:noProof/>
        </w:rPr>
      </w:pPr>
    </w:p>
    <w:p w:rsidR="00213744" w:rsidRDefault="00213744" w:rsidP="00EB5988">
      <w:pPr>
        <w:rPr>
          <w:noProof/>
        </w:rPr>
      </w:pPr>
    </w:p>
    <w:p w:rsidR="009C26BA" w:rsidRDefault="009C26BA" w:rsidP="00EB5988">
      <w:pPr>
        <w:rPr>
          <w:rFonts w:cs="Arial"/>
          <w:highlight w:val="yellow"/>
        </w:rPr>
        <w:sectPr w:rsidR="009C26BA" w:rsidSect="00EB5988">
          <w:footerReference w:type="default" r:id="rId9"/>
          <w:footnotePr>
            <w:numRestart w:val="eachSect"/>
          </w:footnotePr>
          <w:pgSz w:w="12240" w:h="15840"/>
          <w:pgMar w:top="1440" w:right="1440" w:bottom="1440" w:left="1440" w:header="432" w:footer="432" w:gutter="0"/>
          <w:cols w:space="0"/>
          <w:noEndnote/>
          <w:docGrid w:linePitch="360"/>
        </w:sectPr>
      </w:pPr>
    </w:p>
    <w:p w:rsidR="00EB5988" w:rsidRPr="00A22B05" w:rsidRDefault="00EB5988" w:rsidP="00EB5988">
      <w:pPr>
        <w:rPr>
          <w:rFonts w:cs="Arial"/>
          <w:highlight w:val="yellow"/>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843"/>
        <w:gridCol w:w="5637"/>
        <w:gridCol w:w="1541"/>
        <w:gridCol w:w="1303"/>
      </w:tblGrid>
      <w:tr w:rsidR="00314253" w:rsidRPr="00A22B05" w:rsidTr="00D3072D">
        <w:trPr>
          <w:trHeight w:val="351"/>
        </w:trPr>
        <w:tc>
          <w:tcPr>
            <w:tcW w:w="843" w:type="dxa"/>
            <w:shd w:val="clear" w:color="auto" w:fill="FFF8F3"/>
            <w:vAlign w:val="bottom"/>
          </w:tcPr>
          <w:p w:rsidR="00314253" w:rsidRPr="00A22B05" w:rsidRDefault="00314253" w:rsidP="00EB5988">
            <w:pPr>
              <w:rPr>
                <w:rFonts w:cs="Arial"/>
                <w:b/>
                <w:sz w:val="22"/>
                <w:szCs w:val="22"/>
              </w:rPr>
            </w:pPr>
            <w:r w:rsidRPr="00A22B05">
              <w:rPr>
                <w:rFonts w:cs="Arial"/>
              </w:rPr>
              <w:br w:type="page"/>
            </w:r>
            <w:r w:rsidRPr="00A22B05">
              <w:rPr>
                <w:rFonts w:cs="Arial"/>
                <w:b/>
                <w:sz w:val="22"/>
                <w:szCs w:val="22"/>
              </w:rPr>
              <w:t>Rev.</w:t>
            </w:r>
          </w:p>
        </w:tc>
        <w:tc>
          <w:tcPr>
            <w:tcW w:w="5637" w:type="dxa"/>
            <w:shd w:val="clear" w:color="auto" w:fill="FFF8F3"/>
            <w:vAlign w:val="bottom"/>
          </w:tcPr>
          <w:p w:rsidR="00314253" w:rsidRPr="00A22B05" w:rsidRDefault="00314253" w:rsidP="00CD6A67">
            <w:pPr>
              <w:jc w:val="center"/>
              <w:rPr>
                <w:rFonts w:cs="Arial"/>
                <w:b/>
                <w:sz w:val="22"/>
                <w:szCs w:val="22"/>
              </w:rPr>
            </w:pPr>
            <w:r w:rsidRPr="00A22B05">
              <w:rPr>
                <w:rFonts w:cs="Arial"/>
                <w:b/>
                <w:sz w:val="22"/>
                <w:szCs w:val="22"/>
              </w:rPr>
              <w:t>Description of change</w:t>
            </w:r>
          </w:p>
        </w:tc>
        <w:tc>
          <w:tcPr>
            <w:tcW w:w="1541" w:type="dxa"/>
            <w:shd w:val="clear" w:color="auto" w:fill="FFF8F3"/>
            <w:vAlign w:val="bottom"/>
          </w:tcPr>
          <w:p w:rsidR="00314253" w:rsidRPr="00A22B05" w:rsidRDefault="00314253" w:rsidP="00CD6A67">
            <w:pPr>
              <w:jc w:val="center"/>
              <w:rPr>
                <w:rFonts w:cs="Arial"/>
                <w:b/>
                <w:sz w:val="22"/>
                <w:szCs w:val="22"/>
              </w:rPr>
            </w:pPr>
            <w:r w:rsidRPr="00A22B05">
              <w:rPr>
                <w:rFonts w:cs="Arial"/>
                <w:b/>
                <w:sz w:val="22"/>
                <w:szCs w:val="22"/>
              </w:rPr>
              <w:t>ECN #</w:t>
            </w:r>
          </w:p>
        </w:tc>
        <w:tc>
          <w:tcPr>
            <w:tcW w:w="1303" w:type="dxa"/>
            <w:shd w:val="clear" w:color="auto" w:fill="FFF8F3"/>
            <w:vAlign w:val="bottom"/>
          </w:tcPr>
          <w:p w:rsidR="00314253" w:rsidRPr="00A22B05" w:rsidRDefault="00314253" w:rsidP="00CD6A67">
            <w:pPr>
              <w:jc w:val="center"/>
              <w:rPr>
                <w:rFonts w:cs="Arial"/>
                <w:b/>
                <w:sz w:val="22"/>
                <w:szCs w:val="22"/>
              </w:rPr>
            </w:pPr>
            <w:r w:rsidRPr="00A22B05">
              <w:rPr>
                <w:rFonts w:cs="Arial"/>
                <w:b/>
                <w:sz w:val="22"/>
                <w:szCs w:val="22"/>
              </w:rPr>
              <w:t>Date</w:t>
            </w:r>
          </w:p>
        </w:tc>
      </w:tr>
      <w:tr w:rsidR="00780041" w:rsidRPr="00A22B05" w:rsidTr="00D3072D">
        <w:trPr>
          <w:trHeight w:val="491"/>
        </w:trPr>
        <w:tc>
          <w:tcPr>
            <w:tcW w:w="843" w:type="dxa"/>
          </w:tcPr>
          <w:p w:rsidR="00780041" w:rsidRPr="00A22B05" w:rsidRDefault="00213744" w:rsidP="00CD6A67">
            <w:pPr>
              <w:jc w:val="center"/>
              <w:rPr>
                <w:rFonts w:cs="Arial"/>
                <w:sz w:val="22"/>
                <w:szCs w:val="22"/>
              </w:rPr>
            </w:pPr>
            <w:r>
              <w:rPr>
                <w:rFonts w:cs="Arial"/>
                <w:sz w:val="22"/>
                <w:szCs w:val="22"/>
              </w:rPr>
              <w:t>A</w:t>
            </w:r>
          </w:p>
        </w:tc>
        <w:tc>
          <w:tcPr>
            <w:tcW w:w="5637" w:type="dxa"/>
          </w:tcPr>
          <w:p w:rsidR="00780041" w:rsidRPr="005E0D1A" w:rsidRDefault="00780041" w:rsidP="005E0D1A">
            <w:pPr>
              <w:rPr>
                <w:rFonts w:cs="Arial"/>
                <w:sz w:val="22"/>
                <w:szCs w:val="22"/>
              </w:rPr>
            </w:pPr>
            <w:r>
              <w:rPr>
                <w:rFonts w:cs="Arial"/>
                <w:sz w:val="22"/>
                <w:szCs w:val="22"/>
              </w:rPr>
              <w:t>Initial Release</w:t>
            </w:r>
          </w:p>
        </w:tc>
        <w:tc>
          <w:tcPr>
            <w:tcW w:w="1541" w:type="dxa"/>
          </w:tcPr>
          <w:p w:rsidR="00780041" w:rsidRPr="00A22B05" w:rsidRDefault="00780041" w:rsidP="005E0D1A">
            <w:pPr>
              <w:jc w:val="center"/>
              <w:rPr>
                <w:rFonts w:cs="Arial"/>
                <w:sz w:val="22"/>
                <w:szCs w:val="22"/>
              </w:rPr>
            </w:pPr>
          </w:p>
        </w:tc>
        <w:tc>
          <w:tcPr>
            <w:tcW w:w="1303" w:type="dxa"/>
          </w:tcPr>
          <w:p w:rsidR="00780041" w:rsidRPr="00A22B05" w:rsidRDefault="00780041" w:rsidP="005E0D1A">
            <w:pPr>
              <w:jc w:val="center"/>
              <w:rPr>
                <w:rFonts w:cs="Arial"/>
                <w:sz w:val="22"/>
                <w:szCs w:val="22"/>
              </w:rPr>
            </w:pPr>
          </w:p>
        </w:tc>
      </w:tr>
    </w:tbl>
    <w:p w:rsidR="00CD6A67" w:rsidRPr="00A22B05" w:rsidRDefault="00CD6A67">
      <w:pPr>
        <w:pStyle w:val="Level1"/>
        <w:jc w:val="center"/>
        <w:rPr>
          <w:rFonts w:cs="Arial"/>
          <w:sz w:val="36"/>
          <w:highlight w:val="yellow"/>
        </w:rPr>
      </w:pPr>
      <w:r w:rsidRPr="00A22B05">
        <w:rPr>
          <w:rFonts w:cs="Arial"/>
          <w:highlight w:val="yellow"/>
        </w:rPr>
        <w:br w:type="page"/>
      </w:r>
      <w:r w:rsidRPr="00975EC1">
        <w:rPr>
          <w:rFonts w:cs="Arial"/>
          <w:sz w:val="36"/>
        </w:rPr>
        <w:lastRenderedPageBreak/>
        <w:t>Table of Contents</w:t>
      </w:r>
    </w:p>
    <w:p w:rsidR="00236561" w:rsidRDefault="00A6356E">
      <w:pPr>
        <w:pStyle w:val="TOC1"/>
        <w:tabs>
          <w:tab w:val="left" w:pos="560"/>
        </w:tabs>
        <w:rPr>
          <w:rFonts w:asciiTheme="minorHAnsi" w:eastAsiaTheme="minorEastAsia" w:hAnsiTheme="minorHAnsi" w:cstheme="minorBidi"/>
          <w:b w:val="0"/>
          <w:caps w:val="0"/>
          <w:noProof/>
          <w:color w:val="auto"/>
          <w:sz w:val="22"/>
          <w:szCs w:val="22"/>
        </w:rPr>
      </w:pPr>
      <w:r w:rsidRPr="00A22B05">
        <w:rPr>
          <w:rFonts w:cs="Arial"/>
          <w:b w:val="0"/>
          <w:caps w:val="0"/>
          <w:smallCaps/>
          <w:highlight w:val="yellow"/>
        </w:rPr>
        <w:fldChar w:fldCharType="begin"/>
      </w:r>
      <w:r w:rsidR="00CD6A67" w:rsidRPr="00A22B05">
        <w:rPr>
          <w:rFonts w:cs="Arial"/>
          <w:b w:val="0"/>
          <w:caps w:val="0"/>
          <w:smallCaps/>
          <w:highlight w:val="yellow"/>
        </w:rPr>
        <w:instrText xml:space="preserve"> TOC \o "1-3" </w:instrText>
      </w:r>
      <w:r w:rsidRPr="00A22B05">
        <w:rPr>
          <w:rFonts w:cs="Arial"/>
          <w:b w:val="0"/>
          <w:caps w:val="0"/>
          <w:smallCaps/>
          <w:highlight w:val="yellow"/>
        </w:rPr>
        <w:fldChar w:fldCharType="separate"/>
      </w:r>
      <w:r w:rsidR="00236561" w:rsidRPr="00CD0F12">
        <w:rPr>
          <w:rFonts w:cs="Arial"/>
          <w:noProof/>
        </w:rPr>
        <w:t>1.</w:t>
      </w:r>
      <w:r w:rsidR="00236561">
        <w:rPr>
          <w:rFonts w:asciiTheme="minorHAnsi" w:eastAsiaTheme="minorEastAsia" w:hAnsiTheme="minorHAnsi" w:cstheme="minorBidi"/>
          <w:b w:val="0"/>
          <w:caps w:val="0"/>
          <w:noProof/>
          <w:color w:val="auto"/>
          <w:sz w:val="22"/>
          <w:szCs w:val="22"/>
        </w:rPr>
        <w:tab/>
      </w:r>
      <w:r w:rsidR="00236561" w:rsidRPr="00CD0F12">
        <w:rPr>
          <w:rFonts w:cs="Arial"/>
          <w:noProof/>
        </w:rPr>
        <w:t>Introduction</w:t>
      </w:r>
      <w:r w:rsidR="00236561">
        <w:rPr>
          <w:noProof/>
        </w:rPr>
        <w:tab/>
      </w:r>
      <w:r w:rsidR="00236561">
        <w:rPr>
          <w:noProof/>
        </w:rPr>
        <w:fldChar w:fldCharType="begin"/>
      </w:r>
      <w:r w:rsidR="00236561">
        <w:rPr>
          <w:noProof/>
        </w:rPr>
        <w:instrText xml:space="preserve"> PAGEREF _Toc395769612 \h </w:instrText>
      </w:r>
      <w:r w:rsidR="00236561">
        <w:rPr>
          <w:noProof/>
        </w:rPr>
      </w:r>
      <w:r w:rsidR="00236561">
        <w:rPr>
          <w:noProof/>
        </w:rPr>
        <w:fldChar w:fldCharType="separate"/>
      </w:r>
      <w:r w:rsidR="00236561">
        <w:rPr>
          <w:noProof/>
        </w:rPr>
        <w:t>4</w:t>
      </w:r>
      <w:r w:rsidR="00236561">
        <w:rPr>
          <w:noProof/>
        </w:rPr>
        <w:fldChar w:fldCharType="end"/>
      </w:r>
    </w:p>
    <w:p w:rsidR="00236561" w:rsidRDefault="00236561">
      <w:pPr>
        <w:pStyle w:val="TOC2"/>
        <w:tabs>
          <w:tab w:val="left" w:pos="840"/>
        </w:tabs>
        <w:rPr>
          <w:rFonts w:asciiTheme="minorHAnsi" w:eastAsiaTheme="minorEastAsia" w:hAnsiTheme="minorHAnsi" w:cstheme="minorBidi"/>
          <w:smallCaps w:val="0"/>
          <w:noProof/>
          <w:color w:val="auto"/>
          <w:sz w:val="22"/>
          <w:szCs w:val="22"/>
        </w:rPr>
      </w:pPr>
      <w:r w:rsidRPr="00CD0F12">
        <w:rPr>
          <w:rFonts w:cs="Arial"/>
          <w:noProof/>
        </w:rPr>
        <w:t>1.1</w:t>
      </w:r>
      <w:r>
        <w:rPr>
          <w:rFonts w:asciiTheme="minorHAnsi" w:eastAsiaTheme="minorEastAsia" w:hAnsiTheme="minorHAnsi" w:cstheme="minorBidi"/>
          <w:smallCaps w:val="0"/>
          <w:noProof/>
          <w:color w:val="auto"/>
          <w:sz w:val="22"/>
          <w:szCs w:val="22"/>
        </w:rPr>
        <w:tab/>
      </w:r>
      <w:r w:rsidRPr="00CD0F12">
        <w:rPr>
          <w:rFonts w:cs="Arial"/>
          <w:noProof/>
        </w:rPr>
        <w:t>Purpose</w:t>
      </w:r>
      <w:r>
        <w:rPr>
          <w:noProof/>
        </w:rPr>
        <w:tab/>
      </w:r>
      <w:r>
        <w:rPr>
          <w:noProof/>
        </w:rPr>
        <w:fldChar w:fldCharType="begin"/>
      </w:r>
      <w:r>
        <w:rPr>
          <w:noProof/>
        </w:rPr>
        <w:instrText xml:space="preserve"> PAGEREF _Toc395769613 \h </w:instrText>
      </w:r>
      <w:r>
        <w:rPr>
          <w:noProof/>
        </w:rPr>
      </w:r>
      <w:r>
        <w:rPr>
          <w:noProof/>
        </w:rPr>
        <w:fldChar w:fldCharType="separate"/>
      </w:r>
      <w:r>
        <w:rPr>
          <w:noProof/>
        </w:rPr>
        <w:t>4</w:t>
      </w:r>
      <w:r>
        <w:rPr>
          <w:noProof/>
        </w:rPr>
        <w:fldChar w:fldCharType="end"/>
      </w:r>
    </w:p>
    <w:p w:rsidR="00236561" w:rsidRDefault="00236561">
      <w:pPr>
        <w:pStyle w:val="TOC2"/>
        <w:tabs>
          <w:tab w:val="left" w:pos="840"/>
        </w:tabs>
        <w:rPr>
          <w:rFonts w:asciiTheme="minorHAnsi" w:eastAsiaTheme="minorEastAsia" w:hAnsiTheme="minorHAnsi" w:cstheme="minorBidi"/>
          <w:smallCaps w:val="0"/>
          <w:noProof/>
          <w:color w:val="auto"/>
          <w:sz w:val="22"/>
          <w:szCs w:val="22"/>
        </w:rPr>
      </w:pPr>
      <w:r w:rsidRPr="00CD0F12">
        <w:rPr>
          <w:rFonts w:cs="Arial"/>
          <w:noProof/>
        </w:rPr>
        <w:t>1.2</w:t>
      </w:r>
      <w:r>
        <w:rPr>
          <w:rFonts w:asciiTheme="minorHAnsi" w:eastAsiaTheme="minorEastAsia" w:hAnsiTheme="minorHAnsi" w:cstheme="minorBidi"/>
          <w:smallCaps w:val="0"/>
          <w:noProof/>
          <w:color w:val="auto"/>
          <w:sz w:val="22"/>
          <w:szCs w:val="22"/>
        </w:rPr>
        <w:tab/>
      </w:r>
      <w:r w:rsidRPr="00CD0F12">
        <w:rPr>
          <w:rFonts w:cs="Arial"/>
          <w:noProof/>
        </w:rPr>
        <w:t>Definitions, Acronyms, and Abbreviations</w:t>
      </w:r>
      <w:r>
        <w:rPr>
          <w:noProof/>
        </w:rPr>
        <w:tab/>
      </w:r>
      <w:r>
        <w:rPr>
          <w:noProof/>
        </w:rPr>
        <w:fldChar w:fldCharType="begin"/>
      </w:r>
      <w:r>
        <w:rPr>
          <w:noProof/>
        </w:rPr>
        <w:instrText xml:space="preserve"> PAGEREF _Toc395769614 \h </w:instrText>
      </w:r>
      <w:r>
        <w:rPr>
          <w:noProof/>
        </w:rPr>
      </w:r>
      <w:r>
        <w:rPr>
          <w:noProof/>
        </w:rPr>
        <w:fldChar w:fldCharType="separate"/>
      </w:r>
      <w:r>
        <w:rPr>
          <w:noProof/>
        </w:rPr>
        <w:t>4</w:t>
      </w:r>
      <w:r>
        <w:rPr>
          <w:noProof/>
        </w:rPr>
        <w:fldChar w:fldCharType="end"/>
      </w:r>
    </w:p>
    <w:p w:rsidR="00236561" w:rsidRDefault="00236561">
      <w:pPr>
        <w:pStyle w:val="TOC3"/>
        <w:tabs>
          <w:tab w:val="left" w:pos="1400"/>
        </w:tabs>
        <w:rPr>
          <w:rFonts w:asciiTheme="minorHAnsi" w:eastAsiaTheme="minorEastAsia" w:hAnsiTheme="minorHAnsi" w:cstheme="minorBidi"/>
          <w:noProof/>
          <w:color w:val="auto"/>
          <w:sz w:val="22"/>
          <w:szCs w:val="22"/>
        </w:rPr>
      </w:pPr>
      <w:r>
        <w:rPr>
          <w:noProof/>
        </w:rPr>
        <w:t>1.2.1</w:t>
      </w:r>
      <w:r>
        <w:rPr>
          <w:rFonts w:asciiTheme="minorHAnsi" w:eastAsiaTheme="minorEastAsia" w:hAnsiTheme="minorHAnsi" w:cstheme="minorBidi"/>
          <w:noProof/>
          <w:color w:val="auto"/>
          <w:sz w:val="22"/>
          <w:szCs w:val="22"/>
        </w:rPr>
        <w:tab/>
      </w:r>
      <w:r>
        <w:rPr>
          <w:noProof/>
        </w:rPr>
        <w:t>Acronyms and Abbreviations</w:t>
      </w:r>
      <w:r>
        <w:rPr>
          <w:noProof/>
        </w:rPr>
        <w:tab/>
      </w:r>
      <w:r>
        <w:rPr>
          <w:noProof/>
        </w:rPr>
        <w:fldChar w:fldCharType="begin"/>
      </w:r>
      <w:r>
        <w:rPr>
          <w:noProof/>
        </w:rPr>
        <w:instrText xml:space="preserve"> PAGEREF _Toc395769615 \h </w:instrText>
      </w:r>
      <w:r>
        <w:rPr>
          <w:noProof/>
        </w:rPr>
      </w:r>
      <w:r>
        <w:rPr>
          <w:noProof/>
        </w:rPr>
        <w:fldChar w:fldCharType="separate"/>
      </w:r>
      <w:r>
        <w:rPr>
          <w:noProof/>
        </w:rPr>
        <w:t>4</w:t>
      </w:r>
      <w:r>
        <w:rPr>
          <w:noProof/>
        </w:rPr>
        <w:fldChar w:fldCharType="end"/>
      </w:r>
    </w:p>
    <w:p w:rsidR="00236561" w:rsidRDefault="00236561">
      <w:pPr>
        <w:pStyle w:val="TOC3"/>
        <w:tabs>
          <w:tab w:val="left" w:pos="1400"/>
        </w:tabs>
        <w:rPr>
          <w:rFonts w:asciiTheme="minorHAnsi" w:eastAsiaTheme="minorEastAsia" w:hAnsiTheme="minorHAnsi" w:cstheme="minorBidi"/>
          <w:noProof/>
          <w:color w:val="auto"/>
          <w:sz w:val="22"/>
          <w:szCs w:val="22"/>
        </w:rPr>
      </w:pPr>
      <w:r>
        <w:rPr>
          <w:noProof/>
        </w:rPr>
        <w:t>1.2.2</w:t>
      </w:r>
      <w:r>
        <w:rPr>
          <w:rFonts w:asciiTheme="minorHAnsi" w:eastAsiaTheme="minorEastAsia" w:hAnsiTheme="minorHAnsi" w:cstheme="minorBidi"/>
          <w:noProof/>
          <w:color w:val="auto"/>
          <w:sz w:val="22"/>
          <w:szCs w:val="22"/>
        </w:rPr>
        <w:tab/>
      </w:r>
      <w:r>
        <w:rPr>
          <w:noProof/>
        </w:rPr>
        <w:t>Definitions</w:t>
      </w:r>
      <w:r>
        <w:rPr>
          <w:noProof/>
        </w:rPr>
        <w:tab/>
      </w:r>
      <w:r>
        <w:rPr>
          <w:noProof/>
        </w:rPr>
        <w:fldChar w:fldCharType="begin"/>
      </w:r>
      <w:r>
        <w:rPr>
          <w:noProof/>
        </w:rPr>
        <w:instrText xml:space="preserve"> PAGEREF _Toc395769616 \h </w:instrText>
      </w:r>
      <w:r>
        <w:rPr>
          <w:noProof/>
        </w:rPr>
      </w:r>
      <w:r>
        <w:rPr>
          <w:noProof/>
        </w:rPr>
        <w:fldChar w:fldCharType="separate"/>
      </w:r>
      <w:r>
        <w:rPr>
          <w:noProof/>
        </w:rPr>
        <w:t>4</w:t>
      </w:r>
      <w:r>
        <w:rPr>
          <w:noProof/>
        </w:rPr>
        <w:fldChar w:fldCharType="end"/>
      </w:r>
    </w:p>
    <w:p w:rsidR="00236561" w:rsidRDefault="00236561">
      <w:pPr>
        <w:pStyle w:val="TOC2"/>
        <w:tabs>
          <w:tab w:val="left" w:pos="840"/>
        </w:tabs>
        <w:rPr>
          <w:rFonts w:asciiTheme="minorHAnsi" w:eastAsiaTheme="minorEastAsia" w:hAnsiTheme="minorHAnsi" w:cstheme="minorBidi"/>
          <w:smallCaps w:val="0"/>
          <w:noProof/>
          <w:color w:val="auto"/>
          <w:sz w:val="22"/>
          <w:szCs w:val="22"/>
        </w:rPr>
      </w:pPr>
      <w:r w:rsidRPr="00CD0F12">
        <w:rPr>
          <w:rFonts w:cs="Arial"/>
          <w:noProof/>
        </w:rPr>
        <w:t>1.3</w:t>
      </w:r>
      <w:r>
        <w:rPr>
          <w:rFonts w:asciiTheme="minorHAnsi" w:eastAsiaTheme="minorEastAsia" w:hAnsiTheme="minorHAnsi" w:cstheme="minorBidi"/>
          <w:smallCaps w:val="0"/>
          <w:noProof/>
          <w:color w:val="auto"/>
          <w:sz w:val="22"/>
          <w:szCs w:val="22"/>
        </w:rPr>
        <w:tab/>
      </w:r>
      <w:r w:rsidRPr="00CD0F12">
        <w:rPr>
          <w:rFonts w:cs="Arial"/>
          <w:noProof/>
        </w:rPr>
        <w:t>References and Links</w:t>
      </w:r>
      <w:r>
        <w:rPr>
          <w:noProof/>
        </w:rPr>
        <w:tab/>
      </w:r>
      <w:r>
        <w:rPr>
          <w:noProof/>
        </w:rPr>
        <w:fldChar w:fldCharType="begin"/>
      </w:r>
      <w:r>
        <w:rPr>
          <w:noProof/>
        </w:rPr>
        <w:instrText xml:space="preserve"> PAGEREF _Toc395769617 \h </w:instrText>
      </w:r>
      <w:r>
        <w:rPr>
          <w:noProof/>
        </w:rPr>
      </w:r>
      <w:r>
        <w:rPr>
          <w:noProof/>
        </w:rPr>
        <w:fldChar w:fldCharType="separate"/>
      </w:r>
      <w:r>
        <w:rPr>
          <w:noProof/>
        </w:rPr>
        <w:t>4</w:t>
      </w:r>
      <w:r>
        <w:rPr>
          <w:noProof/>
        </w:rPr>
        <w:fldChar w:fldCharType="end"/>
      </w:r>
    </w:p>
    <w:p w:rsidR="00236561" w:rsidRDefault="00236561">
      <w:pPr>
        <w:pStyle w:val="TOC1"/>
        <w:tabs>
          <w:tab w:val="left" w:pos="560"/>
        </w:tabs>
        <w:rPr>
          <w:rFonts w:asciiTheme="minorHAnsi" w:eastAsiaTheme="minorEastAsia" w:hAnsiTheme="minorHAnsi" w:cstheme="minorBidi"/>
          <w:b w:val="0"/>
          <w:caps w:val="0"/>
          <w:noProof/>
          <w:color w:val="auto"/>
          <w:sz w:val="22"/>
          <w:szCs w:val="22"/>
        </w:rPr>
      </w:pPr>
      <w:r w:rsidRPr="00CD0F12">
        <w:rPr>
          <w:rFonts w:cs="Arial"/>
          <w:noProof/>
        </w:rPr>
        <w:t>2.</w:t>
      </w:r>
      <w:r>
        <w:rPr>
          <w:rFonts w:asciiTheme="minorHAnsi" w:eastAsiaTheme="minorEastAsia" w:hAnsiTheme="minorHAnsi" w:cstheme="minorBidi"/>
          <w:b w:val="0"/>
          <w:caps w:val="0"/>
          <w:noProof/>
          <w:color w:val="auto"/>
          <w:sz w:val="22"/>
          <w:szCs w:val="22"/>
        </w:rPr>
        <w:tab/>
      </w:r>
      <w:r w:rsidRPr="00CD0F12">
        <w:rPr>
          <w:rFonts w:cs="Arial"/>
          <w:noProof/>
        </w:rPr>
        <w:t>Overall Description</w:t>
      </w:r>
      <w:r>
        <w:rPr>
          <w:noProof/>
        </w:rPr>
        <w:tab/>
      </w:r>
      <w:r>
        <w:rPr>
          <w:noProof/>
        </w:rPr>
        <w:fldChar w:fldCharType="begin"/>
      </w:r>
      <w:r>
        <w:rPr>
          <w:noProof/>
        </w:rPr>
        <w:instrText xml:space="preserve"> PAGEREF _Toc395769618 \h </w:instrText>
      </w:r>
      <w:r>
        <w:rPr>
          <w:noProof/>
        </w:rPr>
      </w:r>
      <w:r>
        <w:rPr>
          <w:noProof/>
        </w:rPr>
        <w:fldChar w:fldCharType="separate"/>
      </w:r>
      <w:r>
        <w:rPr>
          <w:noProof/>
        </w:rPr>
        <w:t>4</w:t>
      </w:r>
      <w:r>
        <w:rPr>
          <w:noProof/>
        </w:rPr>
        <w:fldChar w:fldCharType="end"/>
      </w:r>
    </w:p>
    <w:p w:rsidR="00236561" w:rsidRDefault="00236561">
      <w:pPr>
        <w:pStyle w:val="TOC2"/>
        <w:tabs>
          <w:tab w:val="left" w:pos="840"/>
        </w:tabs>
        <w:rPr>
          <w:rFonts w:asciiTheme="minorHAnsi" w:eastAsiaTheme="minorEastAsia" w:hAnsiTheme="minorHAnsi" w:cstheme="minorBidi"/>
          <w:smallCaps w:val="0"/>
          <w:noProof/>
          <w:color w:val="auto"/>
          <w:sz w:val="22"/>
          <w:szCs w:val="22"/>
        </w:rPr>
      </w:pPr>
      <w:r w:rsidRPr="00CD0F12">
        <w:rPr>
          <w:rFonts w:cs="Arial"/>
          <w:noProof/>
        </w:rPr>
        <w:t>2.1</w:t>
      </w:r>
      <w:r>
        <w:rPr>
          <w:rFonts w:asciiTheme="minorHAnsi" w:eastAsiaTheme="minorEastAsia" w:hAnsiTheme="minorHAnsi" w:cstheme="minorBidi"/>
          <w:smallCaps w:val="0"/>
          <w:noProof/>
          <w:color w:val="auto"/>
          <w:sz w:val="22"/>
          <w:szCs w:val="22"/>
        </w:rPr>
        <w:tab/>
      </w:r>
      <w:r w:rsidRPr="00CD0F12">
        <w:rPr>
          <w:rFonts w:cs="Arial"/>
          <w:noProof/>
        </w:rPr>
        <w:t>Product Perspective</w:t>
      </w:r>
      <w:r>
        <w:rPr>
          <w:noProof/>
        </w:rPr>
        <w:tab/>
      </w:r>
      <w:r>
        <w:rPr>
          <w:noProof/>
        </w:rPr>
        <w:fldChar w:fldCharType="begin"/>
      </w:r>
      <w:r>
        <w:rPr>
          <w:noProof/>
        </w:rPr>
        <w:instrText xml:space="preserve"> PAGEREF _Toc395769619 \h </w:instrText>
      </w:r>
      <w:r>
        <w:rPr>
          <w:noProof/>
        </w:rPr>
      </w:r>
      <w:r>
        <w:rPr>
          <w:noProof/>
        </w:rPr>
        <w:fldChar w:fldCharType="separate"/>
      </w:r>
      <w:r>
        <w:rPr>
          <w:noProof/>
        </w:rPr>
        <w:t>4</w:t>
      </w:r>
      <w:r>
        <w:rPr>
          <w:noProof/>
        </w:rPr>
        <w:fldChar w:fldCharType="end"/>
      </w:r>
    </w:p>
    <w:p w:rsidR="00236561" w:rsidRDefault="00236561">
      <w:pPr>
        <w:pStyle w:val="TOC2"/>
        <w:tabs>
          <w:tab w:val="left" w:pos="840"/>
        </w:tabs>
        <w:rPr>
          <w:rFonts w:asciiTheme="minorHAnsi" w:eastAsiaTheme="minorEastAsia" w:hAnsiTheme="minorHAnsi" w:cstheme="minorBidi"/>
          <w:smallCaps w:val="0"/>
          <w:noProof/>
          <w:color w:val="auto"/>
          <w:sz w:val="22"/>
          <w:szCs w:val="22"/>
        </w:rPr>
      </w:pPr>
      <w:r w:rsidRPr="00CD0F12">
        <w:rPr>
          <w:rFonts w:cs="Arial"/>
          <w:noProof/>
        </w:rPr>
        <w:t>2.2</w:t>
      </w:r>
      <w:r>
        <w:rPr>
          <w:rFonts w:asciiTheme="minorHAnsi" w:eastAsiaTheme="minorEastAsia" w:hAnsiTheme="minorHAnsi" w:cstheme="minorBidi"/>
          <w:smallCaps w:val="0"/>
          <w:noProof/>
          <w:color w:val="auto"/>
          <w:sz w:val="22"/>
          <w:szCs w:val="22"/>
        </w:rPr>
        <w:tab/>
      </w:r>
      <w:r w:rsidRPr="00CD0F12">
        <w:rPr>
          <w:rFonts w:cs="Arial"/>
          <w:noProof/>
        </w:rPr>
        <w:t>Requirements for Product Use</w:t>
      </w:r>
      <w:r>
        <w:rPr>
          <w:noProof/>
        </w:rPr>
        <w:tab/>
      </w:r>
      <w:r>
        <w:rPr>
          <w:noProof/>
        </w:rPr>
        <w:fldChar w:fldCharType="begin"/>
      </w:r>
      <w:r>
        <w:rPr>
          <w:noProof/>
        </w:rPr>
        <w:instrText xml:space="preserve"> PAGEREF _Toc395769620 \h </w:instrText>
      </w:r>
      <w:r>
        <w:rPr>
          <w:noProof/>
        </w:rPr>
      </w:r>
      <w:r>
        <w:rPr>
          <w:noProof/>
        </w:rPr>
        <w:fldChar w:fldCharType="separate"/>
      </w:r>
      <w:r>
        <w:rPr>
          <w:noProof/>
        </w:rPr>
        <w:t>5</w:t>
      </w:r>
      <w:r>
        <w:rPr>
          <w:noProof/>
        </w:rPr>
        <w:fldChar w:fldCharType="end"/>
      </w:r>
    </w:p>
    <w:p w:rsidR="00236561" w:rsidRDefault="00236561">
      <w:pPr>
        <w:pStyle w:val="TOC3"/>
        <w:tabs>
          <w:tab w:val="left" w:pos="1400"/>
        </w:tabs>
        <w:rPr>
          <w:rFonts w:asciiTheme="minorHAnsi" w:eastAsiaTheme="minorEastAsia" w:hAnsiTheme="minorHAnsi" w:cstheme="minorBidi"/>
          <w:noProof/>
          <w:color w:val="auto"/>
          <w:sz w:val="22"/>
          <w:szCs w:val="22"/>
        </w:rPr>
      </w:pPr>
      <w:r>
        <w:rPr>
          <w:noProof/>
        </w:rPr>
        <w:t>2.2.1</w:t>
      </w:r>
      <w:r>
        <w:rPr>
          <w:rFonts w:asciiTheme="minorHAnsi" w:eastAsiaTheme="minorEastAsia" w:hAnsiTheme="minorHAnsi" w:cstheme="minorBidi"/>
          <w:noProof/>
          <w:color w:val="auto"/>
          <w:sz w:val="22"/>
          <w:szCs w:val="22"/>
        </w:rPr>
        <w:tab/>
      </w:r>
      <w:r>
        <w:rPr>
          <w:noProof/>
        </w:rPr>
        <w:t>Software</w:t>
      </w:r>
      <w:r>
        <w:rPr>
          <w:noProof/>
        </w:rPr>
        <w:tab/>
      </w:r>
      <w:r>
        <w:rPr>
          <w:noProof/>
        </w:rPr>
        <w:fldChar w:fldCharType="begin"/>
      </w:r>
      <w:r>
        <w:rPr>
          <w:noProof/>
        </w:rPr>
        <w:instrText xml:space="preserve"> PAGEREF _Toc395769621 \h </w:instrText>
      </w:r>
      <w:r>
        <w:rPr>
          <w:noProof/>
        </w:rPr>
      </w:r>
      <w:r>
        <w:rPr>
          <w:noProof/>
        </w:rPr>
        <w:fldChar w:fldCharType="separate"/>
      </w:r>
      <w:r>
        <w:rPr>
          <w:noProof/>
        </w:rPr>
        <w:t>5</w:t>
      </w:r>
      <w:r>
        <w:rPr>
          <w:noProof/>
        </w:rPr>
        <w:fldChar w:fldCharType="end"/>
      </w:r>
    </w:p>
    <w:p w:rsidR="00236561" w:rsidRDefault="00236561">
      <w:pPr>
        <w:pStyle w:val="TOC3"/>
        <w:tabs>
          <w:tab w:val="left" w:pos="1400"/>
        </w:tabs>
        <w:rPr>
          <w:rFonts w:asciiTheme="minorHAnsi" w:eastAsiaTheme="minorEastAsia" w:hAnsiTheme="minorHAnsi" w:cstheme="minorBidi"/>
          <w:noProof/>
          <w:color w:val="auto"/>
          <w:sz w:val="22"/>
          <w:szCs w:val="22"/>
        </w:rPr>
      </w:pPr>
      <w:r>
        <w:rPr>
          <w:noProof/>
        </w:rPr>
        <w:t>2.2.2</w:t>
      </w:r>
      <w:r>
        <w:rPr>
          <w:rFonts w:asciiTheme="minorHAnsi" w:eastAsiaTheme="minorEastAsia" w:hAnsiTheme="minorHAnsi" w:cstheme="minorBidi"/>
          <w:noProof/>
          <w:color w:val="auto"/>
          <w:sz w:val="22"/>
          <w:szCs w:val="22"/>
        </w:rPr>
        <w:tab/>
      </w:r>
      <w:r>
        <w:rPr>
          <w:noProof/>
        </w:rPr>
        <w:t>Hardware</w:t>
      </w:r>
      <w:r>
        <w:rPr>
          <w:noProof/>
        </w:rPr>
        <w:tab/>
      </w:r>
      <w:r>
        <w:rPr>
          <w:noProof/>
        </w:rPr>
        <w:fldChar w:fldCharType="begin"/>
      </w:r>
      <w:r>
        <w:rPr>
          <w:noProof/>
        </w:rPr>
        <w:instrText xml:space="preserve"> PAGEREF _Toc395769622 \h </w:instrText>
      </w:r>
      <w:r>
        <w:rPr>
          <w:noProof/>
        </w:rPr>
      </w:r>
      <w:r>
        <w:rPr>
          <w:noProof/>
        </w:rPr>
        <w:fldChar w:fldCharType="separate"/>
      </w:r>
      <w:r>
        <w:rPr>
          <w:noProof/>
        </w:rPr>
        <w:t>5</w:t>
      </w:r>
      <w:r>
        <w:rPr>
          <w:noProof/>
        </w:rPr>
        <w:fldChar w:fldCharType="end"/>
      </w:r>
    </w:p>
    <w:p w:rsidR="00236561" w:rsidRDefault="00236561">
      <w:pPr>
        <w:pStyle w:val="TOC2"/>
        <w:tabs>
          <w:tab w:val="left" w:pos="840"/>
        </w:tabs>
        <w:rPr>
          <w:rFonts w:asciiTheme="minorHAnsi" w:eastAsiaTheme="minorEastAsia" w:hAnsiTheme="minorHAnsi" w:cstheme="minorBidi"/>
          <w:smallCaps w:val="0"/>
          <w:noProof/>
          <w:color w:val="auto"/>
          <w:sz w:val="22"/>
          <w:szCs w:val="22"/>
        </w:rPr>
      </w:pPr>
      <w:r>
        <w:rPr>
          <w:noProof/>
        </w:rPr>
        <w:t>2.3</w:t>
      </w:r>
      <w:r>
        <w:rPr>
          <w:rFonts w:asciiTheme="minorHAnsi" w:eastAsiaTheme="minorEastAsia" w:hAnsiTheme="minorHAnsi" w:cstheme="minorBidi"/>
          <w:smallCaps w:val="0"/>
          <w:noProof/>
          <w:color w:val="auto"/>
          <w:sz w:val="22"/>
          <w:szCs w:val="22"/>
        </w:rPr>
        <w:tab/>
      </w:r>
      <w:r>
        <w:rPr>
          <w:noProof/>
        </w:rPr>
        <w:t>Theory of Operation</w:t>
      </w:r>
      <w:r>
        <w:rPr>
          <w:noProof/>
        </w:rPr>
        <w:tab/>
      </w:r>
      <w:r>
        <w:rPr>
          <w:noProof/>
        </w:rPr>
        <w:fldChar w:fldCharType="begin"/>
      </w:r>
      <w:r>
        <w:rPr>
          <w:noProof/>
        </w:rPr>
        <w:instrText xml:space="preserve"> PAGEREF _Toc395769623 \h </w:instrText>
      </w:r>
      <w:r>
        <w:rPr>
          <w:noProof/>
        </w:rPr>
      </w:r>
      <w:r>
        <w:rPr>
          <w:noProof/>
        </w:rPr>
        <w:fldChar w:fldCharType="separate"/>
      </w:r>
      <w:r>
        <w:rPr>
          <w:noProof/>
        </w:rPr>
        <w:t>6</w:t>
      </w:r>
      <w:r>
        <w:rPr>
          <w:noProof/>
        </w:rPr>
        <w:fldChar w:fldCharType="end"/>
      </w:r>
    </w:p>
    <w:p w:rsidR="00236561" w:rsidRDefault="00236561">
      <w:pPr>
        <w:pStyle w:val="TOC1"/>
        <w:tabs>
          <w:tab w:val="left" w:pos="560"/>
        </w:tabs>
        <w:rPr>
          <w:rFonts w:asciiTheme="minorHAnsi" w:eastAsiaTheme="minorEastAsia" w:hAnsiTheme="minorHAnsi" w:cstheme="minorBidi"/>
          <w:b w:val="0"/>
          <w:caps w:val="0"/>
          <w:noProof/>
          <w:color w:val="auto"/>
          <w:sz w:val="22"/>
          <w:szCs w:val="22"/>
        </w:rPr>
      </w:pPr>
      <w:r>
        <w:rPr>
          <w:noProof/>
        </w:rPr>
        <w:t>3.</w:t>
      </w:r>
      <w:r>
        <w:rPr>
          <w:rFonts w:asciiTheme="minorHAnsi" w:eastAsiaTheme="minorEastAsia" w:hAnsiTheme="minorHAnsi" w:cstheme="minorBidi"/>
          <w:b w:val="0"/>
          <w:caps w:val="0"/>
          <w:noProof/>
          <w:color w:val="auto"/>
          <w:sz w:val="22"/>
          <w:szCs w:val="22"/>
        </w:rPr>
        <w:tab/>
      </w:r>
      <w:r>
        <w:rPr>
          <w:noProof/>
        </w:rPr>
        <w:t>Requirements</w:t>
      </w:r>
      <w:r>
        <w:rPr>
          <w:noProof/>
        </w:rPr>
        <w:tab/>
      </w:r>
      <w:r>
        <w:rPr>
          <w:noProof/>
        </w:rPr>
        <w:fldChar w:fldCharType="begin"/>
      </w:r>
      <w:r>
        <w:rPr>
          <w:noProof/>
        </w:rPr>
        <w:instrText xml:space="preserve"> PAGEREF _Toc395769624 \h </w:instrText>
      </w:r>
      <w:r>
        <w:rPr>
          <w:noProof/>
        </w:rPr>
      </w:r>
      <w:r>
        <w:rPr>
          <w:noProof/>
        </w:rPr>
        <w:fldChar w:fldCharType="separate"/>
      </w:r>
      <w:r>
        <w:rPr>
          <w:noProof/>
        </w:rPr>
        <w:t>6</w:t>
      </w:r>
      <w:r>
        <w:rPr>
          <w:noProof/>
        </w:rPr>
        <w:fldChar w:fldCharType="end"/>
      </w:r>
    </w:p>
    <w:p w:rsidR="00236561" w:rsidRDefault="00236561">
      <w:pPr>
        <w:pStyle w:val="TOC2"/>
        <w:tabs>
          <w:tab w:val="left" w:pos="840"/>
        </w:tabs>
        <w:rPr>
          <w:rFonts w:asciiTheme="minorHAnsi" w:eastAsiaTheme="minorEastAsia" w:hAnsiTheme="minorHAnsi" w:cstheme="minorBidi"/>
          <w:smallCaps w:val="0"/>
          <w:noProof/>
          <w:color w:val="auto"/>
          <w:sz w:val="22"/>
          <w:szCs w:val="22"/>
        </w:rPr>
      </w:pPr>
      <w:r>
        <w:rPr>
          <w:noProof/>
        </w:rPr>
        <w:t>3.1</w:t>
      </w:r>
      <w:r>
        <w:rPr>
          <w:rFonts w:asciiTheme="minorHAnsi" w:eastAsiaTheme="minorEastAsia" w:hAnsiTheme="minorHAnsi" w:cstheme="minorBidi"/>
          <w:smallCaps w:val="0"/>
          <w:noProof/>
          <w:color w:val="auto"/>
          <w:sz w:val="22"/>
          <w:szCs w:val="22"/>
        </w:rPr>
        <w:tab/>
      </w:r>
      <w:r>
        <w:rPr>
          <w:noProof/>
        </w:rPr>
        <w:t>System Definition Requirements</w:t>
      </w:r>
      <w:r>
        <w:rPr>
          <w:noProof/>
        </w:rPr>
        <w:tab/>
      </w:r>
      <w:r>
        <w:rPr>
          <w:noProof/>
        </w:rPr>
        <w:fldChar w:fldCharType="begin"/>
      </w:r>
      <w:r>
        <w:rPr>
          <w:noProof/>
        </w:rPr>
        <w:instrText xml:space="preserve"> PAGEREF _Toc395769625 \h </w:instrText>
      </w:r>
      <w:r>
        <w:rPr>
          <w:noProof/>
        </w:rPr>
      </w:r>
      <w:r>
        <w:rPr>
          <w:noProof/>
        </w:rPr>
        <w:fldChar w:fldCharType="separate"/>
      </w:r>
      <w:r>
        <w:rPr>
          <w:noProof/>
        </w:rPr>
        <w:t>6</w:t>
      </w:r>
      <w:r>
        <w:rPr>
          <w:noProof/>
        </w:rPr>
        <w:fldChar w:fldCharType="end"/>
      </w:r>
    </w:p>
    <w:p w:rsidR="00236561" w:rsidRDefault="00236561">
      <w:pPr>
        <w:pStyle w:val="TOC3"/>
        <w:tabs>
          <w:tab w:val="left" w:pos="1400"/>
        </w:tabs>
        <w:rPr>
          <w:rFonts w:asciiTheme="minorHAnsi" w:eastAsiaTheme="minorEastAsia" w:hAnsiTheme="minorHAnsi" w:cstheme="minorBidi"/>
          <w:noProof/>
          <w:color w:val="auto"/>
          <w:sz w:val="22"/>
          <w:szCs w:val="22"/>
        </w:rPr>
      </w:pPr>
      <w:r>
        <w:rPr>
          <w:noProof/>
        </w:rPr>
        <w:t>3.1.1</w:t>
      </w:r>
      <w:r>
        <w:rPr>
          <w:rFonts w:asciiTheme="minorHAnsi" w:eastAsiaTheme="minorEastAsia" w:hAnsiTheme="minorHAnsi" w:cstheme="minorBidi"/>
          <w:noProof/>
          <w:color w:val="auto"/>
          <w:sz w:val="22"/>
          <w:szCs w:val="22"/>
        </w:rPr>
        <w:tab/>
      </w:r>
      <w:r>
        <w:rPr>
          <w:noProof/>
        </w:rPr>
        <w:t>Database Support</w:t>
      </w:r>
      <w:r>
        <w:rPr>
          <w:noProof/>
        </w:rPr>
        <w:tab/>
      </w:r>
      <w:r>
        <w:rPr>
          <w:noProof/>
        </w:rPr>
        <w:fldChar w:fldCharType="begin"/>
      </w:r>
      <w:r>
        <w:rPr>
          <w:noProof/>
        </w:rPr>
        <w:instrText xml:space="preserve"> PAGEREF _Toc395769626 \h </w:instrText>
      </w:r>
      <w:r>
        <w:rPr>
          <w:noProof/>
        </w:rPr>
      </w:r>
      <w:r>
        <w:rPr>
          <w:noProof/>
        </w:rPr>
        <w:fldChar w:fldCharType="separate"/>
      </w:r>
      <w:r>
        <w:rPr>
          <w:noProof/>
        </w:rPr>
        <w:t>6</w:t>
      </w:r>
      <w:r>
        <w:rPr>
          <w:noProof/>
        </w:rPr>
        <w:fldChar w:fldCharType="end"/>
      </w:r>
    </w:p>
    <w:p w:rsidR="00236561" w:rsidRDefault="00236561">
      <w:pPr>
        <w:pStyle w:val="TOC3"/>
        <w:tabs>
          <w:tab w:val="left" w:pos="1400"/>
        </w:tabs>
        <w:rPr>
          <w:rFonts w:asciiTheme="minorHAnsi" w:eastAsiaTheme="minorEastAsia" w:hAnsiTheme="minorHAnsi" w:cstheme="minorBidi"/>
          <w:noProof/>
          <w:color w:val="auto"/>
          <w:sz w:val="22"/>
          <w:szCs w:val="22"/>
        </w:rPr>
      </w:pPr>
      <w:r>
        <w:rPr>
          <w:noProof/>
        </w:rPr>
        <w:t>3.1.2</w:t>
      </w:r>
      <w:r>
        <w:rPr>
          <w:rFonts w:asciiTheme="minorHAnsi" w:eastAsiaTheme="minorEastAsia" w:hAnsiTheme="minorHAnsi" w:cstheme="minorBidi"/>
          <w:noProof/>
          <w:color w:val="auto"/>
          <w:sz w:val="22"/>
          <w:szCs w:val="22"/>
        </w:rPr>
        <w:tab/>
      </w:r>
      <w:r>
        <w:rPr>
          <w:noProof/>
        </w:rPr>
        <w:t>Channel Definition</w:t>
      </w:r>
      <w:r>
        <w:rPr>
          <w:noProof/>
        </w:rPr>
        <w:tab/>
      </w:r>
      <w:r>
        <w:rPr>
          <w:noProof/>
        </w:rPr>
        <w:fldChar w:fldCharType="begin"/>
      </w:r>
      <w:r>
        <w:rPr>
          <w:noProof/>
        </w:rPr>
        <w:instrText xml:space="preserve"> PAGEREF _Toc395769627 \h </w:instrText>
      </w:r>
      <w:r>
        <w:rPr>
          <w:noProof/>
        </w:rPr>
      </w:r>
      <w:r>
        <w:rPr>
          <w:noProof/>
        </w:rPr>
        <w:fldChar w:fldCharType="separate"/>
      </w:r>
      <w:r>
        <w:rPr>
          <w:noProof/>
        </w:rPr>
        <w:t>7</w:t>
      </w:r>
      <w:r>
        <w:rPr>
          <w:noProof/>
        </w:rPr>
        <w:fldChar w:fldCharType="end"/>
      </w:r>
    </w:p>
    <w:p w:rsidR="00236561" w:rsidRDefault="00236561">
      <w:pPr>
        <w:pStyle w:val="TOC3"/>
        <w:tabs>
          <w:tab w:val="left" w:pos="1400"/>
        </w:tabs>
        <w:rPr>
          <w:rFonts w:asciiTheme="minorHAnsi" w:eastAsiaTheme="minorEastAsia" w:hAnsiTheme="minorHAnsi" w:cstheme="minorBidi"/>
          <w:noProof/>
          <w:color w:val="auto"/>
          <w:sz w:val="22"/>
          <w:szCs w:val="22"/>
        </w:rPr>
      </w:pPr>
      <w:r>
        <w:rPr>
          <w:noProof/>
        </w:rPr>
        <w:t>3.1.3</w:t>
      </w:r>
      <w:r>
        <w:rPr>
          <w:rFonts w:asciiTheme="minorHAnsi" w:eastAsiaTheme="minorEastAsia" w:hAnsiTheme="minorHAnsi" w:cstheme="minorBidi"/>
          <w:noProof/>
          <w:color w:val="auto"/>
          <w:sz w:val="22"/>
          <w:szCs w:val="22"/>
        </w:rPr>
        <w:tab/>
      </w:r>
      <w:r>
        <w:rPr>
          <w:noProof/>
        </w:rPr>
        <w:t>Channel Configuration</w:t>
      </w:r>
      <w:r>
        <w:rPr>
          <w:noProof/>
        </w:rPr>
        <w:tab/>
      </w:r>
      <w:r>
        <w:rPr>
          <w:noProof/>
        </w:rPr>
        <w:fldChar w:fldCharType="begin"/>
      </w:r>
      <w:r>
        <w:rPr>
          <w:noProof/>
        </w:rPr>
        <w:instrText xml:space="preserve"> PAGEREF _Toc395769628 \h </w:instrText>
      </w:r>
      <w:r>
        <w:rPr>
          <w:noProof/>
        </w:rPr>
      </w:r>
      <w:r>
        <w:rPr>
          <w:noProof/>
        </w:rPr>
        <w:fldChar w:fldCharType="separate"/>
      </w:r>
      <w:r>
        <w:rPr>
          <w:noProof/>
        </w:rPr>
        <w:t>7</w:t>
      </w:r>
      <w:r>
        <w:rPr>
          <w:noProof/>
        </w:rPr>
        <w:fldChar w:fldCharType="end"/>
      </w:r>
    </w:p>
    <w:p w:rsidR="00236561" w:rsidRDefault="00236561">
      <w:pPr>
        <w:pStyle w:val="TOC3"/>
        <w:tabs>
          <w:tab w:val="left" w:pos="1400"/>
        </w:tabs>
        <w:rPr>
          <w:rFonts w:asciiTheme="minorHAnsi" w:eastAsiaTheme="minorEastAsia" w:hAnsiTheme="minorHAnsi" w:cstheme="minorBidi"/>
          <w:noProof/>
          <w:color w:val="auto"/>
          <w:sz w:val="22"/>
          <w:szCs w:val="22"/>
        </w:rPr>
      </w:pPr>
      <w:r>
        <w:rPr>
          <w:noProof/>
        </w:rPr>
        <w:t>3.1.4</w:t>
      </w:r>
      <w:r>
        <w:rPr>
          <w:rFonts w:asciiTheme="minorHAnsi" w:eastAsiaTheme="minorEastAsia" w:hAnsiTheme="minorHAnsi" w:cstheme="minorBidi"/>
          <w:noProof/>
          <w:color w:val="auto"/>
          <w:sz w:val="22"/>
          <w:szCs w:val="22"/>
        </w:rPr>
        <w:tab/>
      </w:r>
      <w:r>
        <w:rPr>
          <w:noProof/>
        </w:rPr>
        <w:t>Channel Save/Recall</w:t>
      </w:r>
      <w:r>
        <w:rPr>
          <w:noProof/>
        </w:rPr>
        <w:tab/>
      </w:r>
      <w:r>
        <w:rPr>
          <w:noProof/>
        </w:rPr>
        <w:fldChar w:fldCharType="begin"/>
      </w:r>
      <w:r>
        <w:rPr>
          <w:noProof/>
        </w:rPr>
        <w:instrText xml:space="preserve"> PAGEREF _Toc395769629 \h </w:instrText>
      </w:r>
      <w:r>
        <w:rPr>
          <w:noProof/>
        </w:rPr>
      </w:r>
      <w:r>
        <w:rPr>
          <w:noProof/>
        </w:rPr>
        <w:fldChar w:fldCharType="separate"/>
      </w:r>
      <w:r>
        <w:rPr>
          <w:noProof/>
        </w:rPr>
        <w:t>7</w:t>
      </w:r>
      <w:r>
        <w:rPr>
          <w:noProof/>
        </w:rPr>
        <w:fldChar w:fldCharType="end"/>
      </w:r>
    </w:p>
    <w:p w:rsidR="00236561" w:rsidRDefault="00236561">
      <w:pPr>
        <w:pStyle w:val="TOC3"/>
        <w:tabs>
          <w:tab w:val="left" w:pos="1400"/>
        </w:tabs>
        <w:rPr>
          <w:rFonts w:asciiTheme="minorHAnsi" w:eastAsiaTheme="minorEastAsia" w:hAnsiTheme="minorHAnsi" w:cstheme="minorBidi"/>
          <w:noProof/>
          <w:color w:val="auto"/>
          <w:sz w:val="22"/>
          <w:szCs w:val="22"/>
        </w:rPr>
      </w:pPr>
      <w:r>
        <w:rPr>
          <w:noProof/>
        </w:rPr>
        <w:t>3.1.5</w:t>
      </w:r>
      <w:r>
        <w:rPr>
          <w:rFonts w:asciiTheme="minorHAnsi" w:eastAsiaTheme="minorEastAsia" w:hAnsiTheme="minorHAnsi" w:cstheme="minorBidi"/>
          <w:noProof/>
          <w:color w:val="auto"/>
          <w:sz w:val="22"/>
          <w:szCs w:val="22"/>
        </w:rPr>
        <w:tab/>
      </w:r>
      <w:r>
        <w:rPr>
          <w:noProof/>
        </w:rPr>
        <w:t>Channel/Bus Support</w:t>
      </w:r>
      <w:r>
        <w:rPr>
          <w:noProof/>
        </w:rPr>
        <w:tab/>
      </w:r>
      <w:r>
        <w:rPr>
          <w:noProof/>
        </w:rPr>
        <w:fldChar w:fldCharType="begin"/>
      </w:r>
      <w:r>
        <w:rPr>
          <w:noProof/>
        </w:rPr>
        <w:instrText xml:space="preserve"> PAGEREF _Toc395769630 \h </w:instrText>
      </w:r>
      <w:r>
        <w:rPr>
          <w:noProof/>
        </w:rPr>
      </w:r>
      <w:r>
        <w:rPr>
          <w:noProof/>
        </w:rPr>
        <w:fldChar w:fldCharType="separate"/>
      </w:r>
      <w:r>
        <w:rPr>
          <w:noProof/>
        </w:rPr>
        <w:t>7</w:t>
      </w:r>
      <w:r>
        <w:rPr>
          <w:noProof/>
        </w:rPr>
        <w:fldChar w:fldCharType="end"/>
      </w:r>
    </w:p>
    <w:p w:rsidR="00236561" w:rsidRDefault="00236561">
      <w:pPr>
        <w:pStyle w:val="TOC2"/>
        <w:tabs>
          <w:tab w:val="left" w:pos="840"/>
        </w:tabs>
        <w:rPr>
          <w:rFonts w:asciiTheme="minorHAnsi" w:eastAsiaTheme="minorEastAsia" w:hAnsiTheme="minorHAnsi" w:cstheme="minorBidi"/>
          <w:smallCaps w:val="0"/>
          <w:noProof/>
          <w:color w:val="auto"/>
          <w:sz w:val="22"/>
          <w:szCs w:val="22"/>
        </w:rPr>
      </w:pPr>
      <w:r>
        <w:rPr>
          <w:noProof/>
        </w:rPr>
        <w:t>3.2</w:t>
      </w:r>
      <w:r>
        <w:rPr>
          <w:rFonts w:asciiTheme="minorHAnsi" w:eastAsiaTheme="minorEastAsia" w:hAnsiTheme="minorHAnsi" w:cstheme="minorBidi"/>
          <w:smallCaps w:val="0"/>
          <w:noProof/>
          <w:color w:val="auto"/>
          <w:sz w:val="22"/>
          <w:szCs w:val="22"/>
        </w:rPr>
        <w:tab/>
      </w:r>
      <w:r>
        <w:rPr>
          <w:noProof/>
        </w:rPr>
        <w:t>RT Driver Functions</w:t>
      </w:r>
      <w:r>
        <w:rPr>
          <w:noProof/>
        </w:rPr>
        <w:tab/>
      </w:r>
      <w:r>
        <w:rPr>
          <w:noProof/>
        </w:rPr>
        <w:fldChar w:fldCharType="begin"/>
      </w:r>
      <w:r>
        <w:rPr>
          <w:noProof/>
        </w:rPr>
        <w:instrText xml:space="preserve"> PAGEREF _Toc395769631 \h </w:instrText>
      </w:r>
      <w:r>
        <w:rPr>
          <w:noProof/>
        </w:rPr>
      </w:r>
      <w:r>
        <w:rPr>
          <w:noProof/>
        </w:rPr>
        <w:fldChar w:fldCharType="separate"/>
      </w:r>
      <w:r>
        <w:rPr>
          <w:noProof/>
        </w:rPr>
        <w:t>7</w:t>
      </w:r>
      <w:r>
        <w:rPr>
          <w:noProof/>
        </w:rPr>
        <w:fldChar w:fldCharType="end"/>
      </w:r>
    </w:p>
    <w:p w:rsidR="00236561" w:rsidRDefault="00236561">
      <w:pPr>
        <w:pStyle w:val="TOC3"/>
        <w:tabs>
          <w:tab w:val="left" w:pos="1400"/>
        </w:tabs>
        <w:rPr>
          <w:rFonts w:asciiTheme="minorHAnsi" w:eastAsiaTheme="minorEastAsia" w:hAnsiTheme="minorHAnsi" w:cstheme="minorBidi"/>
          <w:noProof/>
          <w:color w:val="auto"/>
          <w:sz w:val="22"/>
          <w:szCs w:val="22"/>
        </w:rPr>
      </w:pPr>
      <w:r>
        <w:rPr>
          <w:noProof/>
        </w:rPr>
        <w:t>3.2.1</w:t>
      </w:r>
      <w:r>
        <w:rPr>
          <w:rFonts w:asciiTheme="minorHAnsi" w:eastAsiaTheme="minorEastAsia" w:hAnsiTheme="minorHAnsi" w:cstheme="minorBidi"/>
          <w:noProof/>
          <w:color w:val="auto"/>
          <w:sz w:val="22"/>
          <w:szCs w:val="22"/>
        </w:rPr>
        <w:tab/>
      </w:r>
      <w:r>
        <w:rPr>
          <w:noProof/>
        </w:rPr>
        <w:t>Major Frames</w:t>
      </w:r>
      <w:r>
        <w:rPr>
          <w:noProof/>
        </w:rPr>
        <w:tab/>
      </w:r>
      <w:r>
        <w:rPr>
          <w:noProof/>
        </w:rPr>
        <w:fldChar w:fldCharType="begin"/>
      </w:r>
      <w:r>
        <w:rPr>
          <w:noProof/>
        </w:rPr>
        <w:instrText xml:space="preserve"> PAGEREF _Toc395769632 \h </w:instrText>
      </w:r>
      <w:r>
        <w:rPr>
          <w:noProof/>
        </w:rPr>
      </w:r>
      <w:r>
        <w:rPr>
          <w:noProof/>
        </w:rPr>
        <w:fldChar w:fldCharType="separate"/>
      </w:r>
      <w:r>
        <w:rPr>
          <w:noProof/>
        </w:rPr>
        <w:t>7</w:t>
      </w:r>
      <w:r>
        <w:rPr>
          <w:noProof/>
        </w:rPr>
        <w:fldChar w:fldCharType="end"/>
      </w:r>
    </w:p>
    <w:p w:rsidR="00236561" w:rsidRDefault="00236561">
      <w:pPr>
        <w:pStyle w:val="TOC3"/>
        <w:tabs>
          <w:tab w:val="left" w:pos="1400"/>
        </w:tabs>
        <w:rPr>
          <w:rFonts w:asciiTheme="minorHAnsi" w:eastAsiaTheme="minorEastAsia" w:hAnsiTheme="minorHAnsi" w:cstheme="minorBidi"/>
          <w:noProof/>
          <w:color w:val="auto"/>
          <w:sz w:val="22"/>
          <w:szCs w:val="22"/>
        </w:rPr>
      </w:pPr>
      <w:r>
        <w:rPr>
          <w:noProof/>
        </w:rPr>
        <w:t>3.2.2</w:t>
      </w:r>
      <w:r>
        <w:rPr>
          <w:rFonts w:asciiTheme="minorHAnsi" w:eastAsiaTheme="minorEastAsia" w:hAnsiTheme="minorHAnsi" w:cstheme="minorBidi"/>
          <w:noProof/>
          <w:color w:val="auto"/>
          <w:sz w:val="22"/>
          <w:szCs w:val="22"/>
        </w:rPr>
        <w:tab/>
      </w:r>
      <w:r>
        <w:rPr>
          <w:noProof/>
        </w:rPr>
        <w:t>Buffer Depth</w:t>
      </w:r>
      <w:r>
        <w:rPr>
          <w:noProof/>
        </w:rPr>
        <w:tab/>
      </w:r>
      <w:r>
        <w:rPr>
          <w:noProof/>
        </w:rPr>
        <w:fldChar w:fldCharType="begin"/>
      </w:r>
      <w:r>
        <w:rPr>
          <w:noProof/>
        </w:rPr>
        <w:instrText xml:space="preserve"> PAGEREF _Toc395769633 \h </w:instrText>
      </w:r>
      <w:r>
        <w:rPr>
          <w:noProof/>
        </w:rPr>
      </w:r>
      <w:r>
        <w:rPr>
          <w:noProof/>
        </w:rPr>
        <w:fldChar w:fldCharType="separate"/>
      </w:r>
      <w:r>
        <w:rPr>
          <w:noProof/>
        </w:rPr>
        <w:t>7</w:t>
      </w:r>
      <w:r>
        <w:rPr>
          <w:noProof/>
        </w:rPr>
        <w:fldChar w:fldCharType="end"/>
      </w:r>
    </w:p>
    <w:p w:rsidR="00236561" w:rsidRDefault="00236561">
      <w:pPr>
        <w:pStyle w:val="TOC3"/>
        <w:tabs>
          <w:tab w:val="left" w:pos="1400"/>
        </w:tabs>
        <w:rPr>
          <w:rFonts w:asciiTheme="minorHAnsi" w:eastAsiaTheme="minorEastAsia" w:hAnsiTheme="minorHAnsi" w:cstheme="minorBidi"/>
          <w:noProof/>
          <w:color w:val="auto"/>
          <w:sz w:val="22"/>
          <w:szCs w:val="22"/>
        </w:rPr>
      </w:pPr>
      <w:r>
        <w:rPr>
          <w:noProof/>
        </w:rPr>
        <w:t>3.2.3</w:t>
      </w:r>
      <w:r>
        <w:rPr>
          <w:rFonts w:asciiTheme="minorHAnsi" w:eastAsiaTheme="minorEastAsia" w:hAnsiTheme="minorHAnsi" w:cstheme="minorBidi"/>
          <w:noProof/>
          <w:color w:val="auto"/>
          <w:sz w:val="22"/>
          <w:szCs w:val="22"/>
        </w:rPr>
        <w:tab/>
      </w:r>
      <w:r>
        <w:rPr>
          <w:noProof/>
        </w:rPr>
        <w:t>Message Support</w:t>
      </w:r>
      <w:r>
        <w:rPr>
          <w:noProof/>
        </w:rPr>
        <w:tab/>
      </w:r>
      <w:r>
        <w:rPr>
          <w:noProof/>
        </w:rPr>
        <w:fldChar w:fldCharType="begin"/>
      </w:r>
      <w:r>
        <w:rPr>
          <w:noProof/>
        </w:rPr>
        <w:instrText xml:space="preserve"> PAGEREF _Toc395769634 \h </w:instrText>
      </w:r>
      <w:r>
        <w:rPr>
          <w:noProof/>
        </w:rPr>
      </w:r>
      <w:r>
        <w:rPr>
          <w:noProof/>
        </w:rPr>
        <w:fldChar w:fldCharType="separate"/>
      </w:r>
      <w:r>
        <w:rPr>
          <w:noProof/>
        </w:rPr>
        <w:t>8</w:t>
      </w:r>
      <w:r>
        <w:rPr>
          <w:noProof/>
        </w:rPr>
        <w:fldChar w:fldCharType="end"/>
      </w:r>
    </w:p>
    <w:p w:rsidR="00236561" w:rsidRDefault="00236561">
      <w:pPr>
        <w:pStyle w:val="TOC3"/>
        <w:tabs>
          <w:tab w:val="left" w:pos="1400"/>
        </w:tabs>
        <w:rPr>
          <w:rFonts w:asciiTheme="minorHAnsi" w:eastAsiaTheme="minorEastAsia" w:hAnsiTheme="minorHAnsi" w:cstheme="minorBidi"/>
          <w:noProof/>
          <w:color w:val="auto"/>
          <w:sz w:val="22"/>
          <w:szCs w:val="22"/>
        </w:rPr>
      </w:pPr>
      <w:r>
        <w:rPr>
          <w:noProof/>
        </w:rPr>
        <w:t>3.2.4</w:t>
      </w:r>
      <w:r>
        <w:rPr>
          <w:rFonts w:asciiTheme="minorHAnsi" w:eastAsiaTheme="minorEastAsia" w:hAnsiTheme="minorHAnsi" w:cstheme="minorBidi"/>
          <w:noProof/>
          <w:color w:val="auto"/>
          <w:sz w:val="22"/>
          <w:szCs w:val="22"/>
        </w:rPr>
        <w:tab/>
      </w:r>
      <w:r>
        <w:rPr>
          <w:noProof/>
        </w:rPr>
        <w:t>Acyclic Frames</w:t>
      </w:r>
      <w:r>
        <w:rPr>
          <w:noProof/>
        </w:rPr>
        <w:tab/>
      </w:r>
      <w:r>
        <w:rPr>
          <w:noProof/>
        </w:rPr>
        <w:fldChar w:fldCharType="begin"/>
      </w:r>
      <w:r>
        <w:rPr>
          <w:noProof/>
        </w:rPr>
        <w:instrText xml:space="preserve"> PAGEREF _Toc395769635 \h </w:instrText>
      </w:r>
      <w:r>
        <w:rPr>
          <w:noProof/>
        </w:rPr>
      </w:r>
      <w:r>
        <w:rPr>
          <w:noProof/>
        </w:rPr>
        <w:fldChar w:fldCharType="separate"/>
      </w:r>
      <w:r>
        <w:rPr>
          <w:noProof/>
        </w:rPr>
        <w:t>8</w:t>
      </w:r>
      <w:r>
        <w:rPr>
          <w:noProof/>
        </w:rPr>
        <w:fldChar w:fldCharType="end"/>
      </w:r>
    </w:p>
    <w:p w:rsidR="00236561" w:rsidRDefault="00236561">
      <w:pPr>
        <w:pStyle w:val="TOC3"/>
        <w:tabs>
          <w:tab w:val="left" w:pos="1400"/>
        </w:tabs>
        <w:rPr>
          <w:rFonts w:asciiTheme="minorHAnsi" w:eastAsiaTheme="minorEastAsia" w:hAnsiTheme="minorHAnsi" w:cstheme="minorBidi"/>
          <w:noProof/>
          <w:color w:val="auto"/>
          <w:sz w:val="22"/>
          <w:szCs w:val="22"/>
        </w:rPr>
      </w:pPr>
      <w:r>
        <w:rPr>
          <w:noProof/>
        </w:rPr>
        <w:t>3.2.5</w:t>
      </w:r>
      <w:r>
        <w:rPr>
          <w:rFonts w:asciiTheme="minorHAnsi" w:eastAsiaTheme="minorEastAsia" w:hAnsiTheme="minorHAnsi" w:cstheme="minorBidi"/>
          <w:noProof/>
          <w:color w:val="auto"/>
          <w:sz w:val="22"/>
          <w:szCs w:val="22"/>
        </w:rPr>
        <w:tab/>
      </w:r>
      <w:r>
        <w:rPr>
          <w:noProof/>
        </w:rPr>
        <w:t>Errors and Status Support</w:t>
      </w:r>
      <w:r>
        <w:rPr>
          <w:noProof/>
        </w:rPr>
        <w:tab/>
      </w:r>
      <w:r>
        <w:rPr>
          <w:noProof/>
        </w:rPr>
        <w:fldChar w:fldCharType="begin"/>
      </w:r>
      <w:r>
        <w:rPr>
          <w:noProof/>
        </w:rPr>
        <w:instrText xml:space="preserve"> PAGEREF _Toc395769636 \h </w:instrText>
      </w:r>
      <w:r>
        <w:rPr>
          <w:noProof/>
        </w:rPr>
      </w:r>
      <w:r>
        <w:rPr>
          <w:noProof/>
        </w:rPr>
        <w:fldChar w:fldCharType="separate"/>
      </w:r>
      <w:r>
        <w:rPr>
          <w:noProof/>
        </w:rPr>
        <w:t>8</w:t>
      </w:r>
      <w:r>
        <w:rPr>
          <w:noProof/>
        </w:rPr>
        <w:fldChar w:fldCharType="end"/>
      </w:r>
    </w:p>
    <w:p w:rsidR="00236561" w:rsidRDefault="00236561">
      <w:pPr>
        <w:pStyle w:val="TOC3"/>
        <w:tabs>
          <w:tab w:val="left" w:pos="1400"/>
        </w:tabs>
        <w:rPr>
          <w:rFonts w:asciiTheme="minorHAnsi" w:eastAsiaTheme="minorEastAsia" w:hAnsiTheme="minorHAnsi" w:cstheme="minorBidi"/>
          <w:noProof/>
          <w:color w:val="auto"/>
          <w:sz w:val="22"/>
          <w:szCs w:val="22"/>
        </w:rPr>
      </w:pPr>
      <w:r>
        <w:rPr>
          <w:noProof/>
        </w:rPr>
        <w:t>3.2.6</w:t>
      </w:r>
      <w:r>
        <w:rPr>
          <w:rFonts w:asciiTheme="minorHAnsi" w:eastAsiaTheme="minorEastAsia" w:hAnsiTheme="minorHAnsi" w:cstheme="minorBidi"/>
          <w:noProof/>
          <w:color w:val="auto"/>
          <w:sz w:val="22"/>
          <w:szCs w:val="22"/>
        </w:rPr>
        <w:tab/>
      </w:r>
      <w:r>
        <w:rPr>
          <w:noProof/>
        </w:rPr>
        <w:t>Data Timestamps</w:t>
      </w:r>
      <w:r>
        <w:rPr>
          <w:noProof/>
        </w:rPr>
        <w:tab/>
      </w:r>
      <w:r>
        <w:rPr>
          <w:noProof/>
        </w:rPr>
        <w:fldChar w:fldCharType="begin"/>
      </w:r>
      <w:r>
        <w:rPr>
          <w:noProof/>
        </w:rPr>
        <w:instrText xml:space="preserve"> PAGEREF _Toc395769637 \h </w:instrText>
      </w:r>
      <w:r>
        <w:rPr>
          <w:noProof/>
        </w:rPr>
      </w:r>
      <w:r>
        <w:rPr>
          <w:noProof/>
        </w:rPr>
        <w:fldChar w:fldCharType="separate"/>
      </w:r>
      <w:r>
        <w:rPr>
          <w:noProof/>
        </w:rPr>
        <w:t>8</w:t>
      </w:r>
      <w:r>
        <w:rPr>
          <w:noProof/>
        </w:rPr>
        <w:fldChar w:fldCharType="end"/>
      </w:r>
    </w:p>
    <w:p w:rsidR="003E226E" w:rsidRDefault="00A6356E" w:rsidP="003E226E">
      <w:pPr>
        <w:rPr>
          <w:highlight w:val="yellow"/>
        </w:rPr>
      </w:pPr>
      <w:r w:rsidRPr="00A22B05">
        <w:rPr>
          <w:highlight w:val="yellow"/>
        </w:rPr>
        <w:fldChar w:fldCharType="end"/>
      </w:r>
    </w:p>
    <w:p w:rsidR="003E226E" w:rsidRDefault="003E226E">
      <w:pPr>
        <w:widowControl/>
        <w:spacing w:line="240" w:lineRule="auto"/>
        <w:rPr>
          <w:highlight w:val="yellow"/>
        </w:rPr>
      </w:pPr>
      <w:r>
        <w:rPr>
          <w:highlight w:val="yellow"/>
        </w:rPr>
        <w:br w:type="page"/>
      </w:r>
    </w:p>
    <w:p w:rsidR="00CD6A67" w:rsidRPr="00A22B05" w:rsidRDefault="00CD6A67" w:rsidP="00EB5988">
      <w:pPr>
        <w:pStyle w:val="Heading1"/>
        <w:rPr>
          <w:rFonts w:cs="Arial"/>
        </w:rPr>
      </w:pPr>
      <w:bookmarkStart w:id="0" w:name="_Toc395769612"/>
      <w:r w:rsidRPr="00A22B05">
        <w:rPr>
          <w:rFonts w:cs="Arial"/>
        </w:rPr>
        <w:lastRenderedPageBreak/>
        <w:t>Introduction</w:t>
      </w:r>
      <w:bookmarkEnd w:id="0"/>
    </w:p>
    <w:p w:rsidR="00D9009C" w:rsidRPr="00051EF0" w:rsidRDefault="00706328" w:rsidP="00D9009C">
      <w:r w:rsidRPr="00051EF0">
        <w:t>This document contains the software requirements for the VeriStand 1553 driver that supports the AIT 1553 interface card for use in National Instruments Real-Time PXI platform.</w:t>
      </w:r>
    </w:p>
    <w:p w:rsidR="00D9009C" w:rsidRPr="00A22B05" w:rsidRDefault="00D9009C" w:rsidP="000F32BF"/>
    <w:p w:rsidR="00CD6A67" w:rsidRPr="00A22B05" w:rsidRDefault="00CD6A67">
      <w:pPr>
        <w:pStyle w:val="Heading2"/>
        <w:rPr>
          <w:rFonts w:cs="Arial"/>
        </w:rPr>
      </w:pPr>
      <w:bookmarkStart w:id="1" w:name="_Toc395769613"/>
      <w:r w:rsidRPr="00A22B05">
        <w:rPr>
          <w:rFonts w:cs="Arial"/>
        </w:rPr>
        <w:t>Purpose</w:t>
      </w:r>
      <w:bookmarkEnd w:id="1"/>
    </w:p>
    <w:p w:rsidR="005A5913" w:rsidRPr="00051EF0" w:rsidRDefault="003875B7" w:rsidP="003875B7">
      <w:r w:rsidRPr="00051EF0">
        <w:t xml:space="preserve">The purpose of this Software Requirements Specification (SRS) is </w:t>
      </w:r>
      <w:r w:rsidR="00965023" w:rsidRPr="00051EF0">
        <w:t xml:space="preserve">to </w:t>
      </w:r>
      <w:r w:rsidR="00706328" w:rsidRPr="00051EF0">
        <w:t>document the feature set that the driver support</w:t>
      </w:r>
      <w:r w:rsidR="00E010C3" w:rsidRPr="00051EF0">
        <w:t>s</w:t>
      </w:r>
      <w:r w:rsidR="00706328" w:rsidRPr="00051EF0">
        <w:t>.</w:t>
      </w:r>
    </w:p>
    <w:p w:rsidR="00C46A61" w:rsidRDefault="00C46A61" w:rsidP="003875B7"/>
    <w:p w:rsidR="00CD6A67" w:rsidRPr="00A22B05" w:rsidRDefault="00CD6A67">
      <w:pPr>
        <w:pStyle w:val="Heading2"/>
        <w:rPr>
          <w:rFonts w:cs="Arial"/>
        </w:rPr>
      </w:pPr>
      <w:bookmarkStart w:id="2" w:name="_Toc395769614"/>
      <w:r w:rsidRPr="00A22B05">
        <w:rPr>
          <w:rFonts w:cs="Arial"/>
        </w:rPr>
        <w:t>Definitions, Acronyms, and Abbreviations</w:t>
      </w:r>
      <w:bookmarkEnd w:id="2"/>
    </w:p>
    <w:p w:rsidR="00CD6A67" w:rsidRPr="00A22B05" w:rsidRDefault="0061273B" w:rsidP="0061273B">
      <w:pPr>
        <w:pStyle w:val="Heading3"/>
      </w:pPr>
      <w:bookmarkStart w:id="3" w:name="_Toc395769615"/>
      <w:r>
        <w:t>Acronyms and Abbreviations</w:t>
      </w:r>
      <w:bookmarkEnd w:id="3"/>
    </w:p>
    <w:p w:rsidR="00AB043B" w:rsidRPr="00051EF0" w:rsidRDefault="00706328" w:rsidP="00051EF0">
      <w:r w:rsidRPr="00051EF0">
        <w:t>AIT</w:t>
      </w:r>
      <w:r w:rsidR="00213744" w:rsidRPr="00051EF0">
        <w:t xml:space="preserve"> – </w:t>
      </w:r>
      <w:r w:rsidRPr="00051EF0">
        <w:t xml:space="preserve">Avionics Interface Technologies, </w:t>
      </w:r>
      <w:proofErr w:type="spellStart"/>
      <w:r w:rsidRPr="00051EF0">
        <w:t>Inc</w:t>
      </w:r>
      <w:proofErr w:type="spellEnd"/>
    </w:p>
    <w:p w:rsidR="00213744" w:rsidRPr="00051EF0" w:rsidRDefault="00213744" w:rsidP="00051EF0">
      <w:r w:rsidRPr="00051EF0">
        <w:t xml:space="preserve">VSI – Viewpoint Systems, </w:t>
      </w:r>
      <w:proofErr w:type="spellStart"/>
      <w:r w:rsidRPr="00051EF0">
        <w:t>Inc</w:t>
      </w:r>
      <w:proofErr w:type="spellEnd"/>
    </w:p>
    <w:p w:rsidR="00802EE2" w:rsidRDefault="00802EE2" w:rsidP="00BF1F4C">
      <w:pPr>
        <w:pStyle w:val="Body"/>
        <w:tabs>
          <w:tab w:val="clear" w:pos="720"/>
          <w:tab w:val="left" w:pos="2160"/>
        </w:tabs>
        <w:rPr>
          <w:rFonts w:ascii="Arial" w:hAnsi="Arial" w:cs="Arial"/>
        </w:rPr>
      </w:pPr>
    </w:p>
    <w:p w:rsidR="004B52DF" w:rsidRDefault="0061273B" w:rsidP="004B52DF">
      <w:pPr>
        <w:pStyle w:val="Heading3"/>
      </w:pPr>
      <w:bookmarkStart w:id="4" w:name="_Toc395769616"/>
      <w:r>
        <w:t>Definitions</w:t>
      </w:r>
      <w:bookmarkEnd w:id="4"/>
    </w:p>
    <w:p w:rsidR="004B52DF" w:rsidRPr="00051EF0" w:rsidRDefault="00706328" w:rsidP="00051EF0">
      <w:r w:rsidRPr="00051EF0">
        <w:t>MIL-STD-1553</w:t>
      </w:r>
    </w:p>
    <w:p w:rsidR="005A25ED" w:rsidRPr="00051EF0" w:rsidRDefault="00F3040C" w:rsidP="00051EF0">
      <w:hyperlink r:id="rId10" w:history="1">
        <w:r w:rsidR="00190670" w:rsidRPr="00051EF0">
          <w:t>http://en.wikipedia.org/wiki/MIL-STD-1553</w:t>
        </w:r>
      </w:hyperlink>
    </w:p>
    <w:p w:rsidR="00CD6A67" w:rsidRDefault="00CD6A67">
      <w:pPr>
        <w:pStyle w:val="Heading2"/>
        <w:rPr>
          <w:rFonts w:cs="Arial"/>
        </w:rPr>
      </w:pPr>
      <w:bookmarkStart w:id="5" w:name="_Toc395769617"/>
      <w:r w:rsidRPr="00946F16">
        <w:rPr>
          <w:rFonts w:cs="Arial"/>
        </w:rPr>
        <w:t>References</w:t>
      </w:r>
      <w:r w:rsidR="00E010C3">
        <w:rPr>
          <w:rFonts w:cs="Arial"/>
        </w:rPr>
        <w:t xml:space="preserve"> and Links</w:t>
      </w:r>
      <w:bookmarkEnd w:id="5"/>
    </w:p>
    <w:p w:rsidR="00FC6A01" w:rsidRPr="00051EF0" w:rsidRDefault="00F3040C" w:rsidP="00051EF0">
      <w:hyperlink r:id="rId11" w:history="1">
        <w:r w:rsidR="00E010C3" w:rsidRPr="00051EF0">
          <w:t>www.aviftech.com</w:t>
        </w:r>
      </w:hyperlink>
    </w:p>
    <w:p w:rsidR="00E010C3" w:rsidRPr="00051EF0" w:rsidRDefault="00F3040C" w:rsidP="00051EF0">
      <w:hyperlink r:id="rId12" w:history="1">
        <w:r w:rsidR="00E010C3" w:rsidRPr="00051EF0">
          <w:t>www.viewpointusa.com</w:t>
        </w:r>
      </w:hyperlink>
    </w:p>
    <w:p w:rsidR="00E010C3" w:rsidRPr="00FC6A01" w:rsidRDefault="00E010C3" w:rsidP="00FC6A01">
      <w:pPr>
        <w:ind w:left="720"/>
      </w:pPr>
    </w:p>
    <w:p w:rsidR="00CD6A67" w:rsidRPr="005A39D2" w:rsidRDefault="00CD6A67">
      <w:pPr>
        <w:pStyle w:val="Heading1"/>
        <w:rPr>
          <w:rFonts w:cs="Arial"/>
        </w:rPr>
      </w:pPr>
      <w:bookmarkStart w:id="6" w:name="_Toc395769618"/>
      <w:r w:rsidRPr="005A39D2">
        <w:rPr>
          <w:rFonts w:cs="Arial"/>
        </w:rPr>
        <w:t>Overall Description</w:t>
      </w:r>
      <w:bookmarkEnd w:id="6"/>
    </w:p>
    <w:p w:rsidR="00F04328" w:rsidRPr="007D10D5" w:rsidRDefault="00CD6A67" w:rsidP="00F04328">
      <w:pPr>
        <w:pStyle w:val="Heading2"/>
        <w:rPr>
          <w:rFonts w:cs="Arial"/>
        </w:rPr>
      </w:pPr>
      <w:bookmarkStart w:id="7" w:name="_Toc395769619"/>
      <w:r w:rsidRPr="007D10D5">
        <w:rPr>
          <w:rFonts w:cs="Arial"/>
        </w:rPr>
        <w:t>Product Perspective</w:t>
      </w:r>
      <w:bookmarkEnd w:id="7"/>
    </w:p>
    <w:p w:rsidR="00786090" w:rsidRPr="00051EF0" w:rsidRDefault="00E010C3" w:rsidP="00F04328">
      <w:r w:rsidRPr="00051EF0">
        <w:t xml:space="preserve">For </w:t>
      </w:r>
      <w:r w:rsidR="00830855" w:rsidRPr="00051EF0">
        <w:t>users of VeriStand, this driver provides a way to interface with the MIL-STD-1553 avionics bus using AIT 1553 hardware. VeriStand is a system used for HIL applications and is a configurable system rather than a programming environment. No programming is necessary to use VeriStand to interface with the 1553 hardware.</w:t>
      </w:r>
      <w:r w:rsidR="0000578C" w:rsidRPr="00051EF0">
        <w:t xml:space="preserve"> Although the driver is intended for use in the RT environment (tested with RT), it can be used in a non-deterministic windows environment.</w:t>
      </w:r>
    </w:p>
    <w:p w:rsidR="000F68F0" w:rsidRDefault="000F68F0" w:rsidP="00F04328">
      <w:pPr>
        <w:rPr>
          <w:rFonts w:cs="Arial"/>
        </w:rPr>
      </w:pPr>
    </w:p>
    <w:p w:rsidR="00786090" w:rsidRDefault="00786090" w:rsidP="00F04328">
      <w:pPr>
        <w:rPr>
          <w:rFonts w:cs="Arial"/>
        </w:rPr>
      </w:pPr>
    </w:p>
    <w:p w:rsidR="001E4EAB" w:rsidRDefault="001E4EAB" w:rsidP="00AF028B">
      <w:pPr>
        <w:pStyle w:val="Heading2"/>
        <w:rPr>
          <w:rFonts w:cs="Arial"/>
        </w:rPr>
      </w:pPr>
      <w:bookmarkStart w:id="8" w:name="_Toc395769620"/>
      <w:r>
        <w:rPr>
          <w:rFonts w:cs="Arial"/>
        </w:rPr>
        <w:t>Requirements for Product Use</w:t>
      </w:r>
      <w:bookmarkEnd w:id="8"/>
    </w:p>
    <w:p w:rsidR="00E010C3" w:rsidRPr="00E010C3" w:rsidRDefault="00E010C3" w:rsidP="00E010C3">
      <w:pPr>
        <w:pStyle w:val="Heading3"/>
      </w:pPr>
      <w:bookmarkStart w:id="9" w:name="_Toc395769621"/>
      <w:r>
        <w:t>Software</w:t>
      </w:r>
      <w:bookmarkEnd w:id="9"/>
    </w:p>
    <w:p w:rsidR="001E4EAB" w:rsidRPr="00051EF0" w:rsidRDefault="001E4EAB" w:rsidP="00E010C3">
      <w:pPr>
        <w:spacing w:line="240" w:lineRule="auto"/>
      </w:pPr>
      <w:r w:rsidRPr="00051EF0">
        <w:t>This device was created for use with NI VeriStand 2013.  To use this custom device you must have the following software installed:</w:t>
      </w:r>
    </w:p>
    <w:p w:rsidR="001E4EAB" w:rsidRPr="00051EF0" w:rsidRDefault="001E4EAB" w:rsidP="00E010C3">
      <w:pPr>
        <w:pStyle w:val="ListParagraph"/>
        <w:numPr>
          <w:ilvl w:val="0"/>
          <w:numId w:val="32"/>
        </w:numPr>
        <w:spacing w:line="240" w:lineRule="auto"/>
      </w:pPr>
      <w:r w:rsidRPr="00051EF0">
        <w:t>NI VeriStand 2013 or later</w:t>
      </w:r>
    </w:p>
    <w:p w:rsidR="001E4EAB" w:rsidRPr="00051EF0" w:rsidRDefault="001E4EAB" w:rsidP="00E010C3">
      <w:pPr>
        <w:pStyle w:val="ListParagraph"/>
        <w:numPr>
          <w:ilvl w:val="0"/>
          <w:numId w:val="32"/>
        </w:numPr>
        <w:spacing w:line="240" w:lineRule="auto"/>
      </w:pPr>
      <w:r w:rsidRPr="00051EF0">
        <w:t>NI-VISA</w:t>
      </w:r>
    </w:p>
    <w:p w:rsidR="001E4EAB" w:rsidRPr="00051EF0" w:rsidRDefault="001E4EAB" w:rsidP="00E010C3">
      <w:pPr>
        <w:pStyle w:val="ListParagraph"/>
        <w:numPr>
          <w:ilvl w:val="0"/>
          <w:numId w:val="32"/>
        </w:numPr>
        <w:spacing w:line="240" w:lineRule="auto"/>
      </w:pPr>
      <w:r w:rsidRPr="00051EF0">
        <w:t>AIT MIL-STD 1553 LabVIEW Driver 2.37.0 or later</w:t>
      </w:r>
    </w:p>
    <w:p w:rsidR="001E4EAB" w:rsidRPr="00051EF0" w:rsidRDefault="001E4EAB" w:rsidP="00E010C3">
      <w:pPr>
        <w:pStyle w:val="ListParagraph"/>
        <w:numPr>
          <w:ilvl w:val="0"/>
          <w:numId w:val="32"/>
        </w:numPr>
        <w:spacing w:line="240" w:lineRule="auto"/>
      </w:pPr>
      <w:r w:rsidRPr="00051EF0">
        <w:t>The download provided with this Add-On</w:t>
      </w:r>
    </w:p>
    <w:p w:rsidR="001E4EAB" w:rsidRDefault="00E010C3" w:rsidP="00E010C3">
      <w:pPr>
        <w:pStyle w:val="Heading3"/>
      </w:pPr>
      <w:bookmarkStart w:id="10" w:name="_Toc395769622"/>
      <w:r>
        <w:t>Hardware</w:t>
      </w:r>
      <w:bookmarkEnd w:id="10"/>
    </w:p>
    <w:p w:rsidR="00E010C3" w:rsidRPr="00051EF0" w:rsidRDefault="00E010C3" w:rsidP="00E010C3">
      <w:r w:rsidRPr="00051EF0">
        <w:t>This driver was tested with the following hardware:</w:t>
      </w:r>
    </w:p>
    <w:p w:rsidR="00E010C3" w:rsidRPr="00051EF0" w:rsidRDefault="00E010C3" w:rsidP="00E010C3">
      <w:pPr>
        <w:pStyle w:val="ListParagraph"/>
        <w:numPr>
          <w:ilvl w:val="0"/>
          <w:numId w:val="32"/>
        </w:numPr>
        <w:spacing w:line="240" w:lineRule="auto"/>
      </w:pPr>
      <w:r w:rsidRPr="00051EF0">
        <w:t>NI PXI-RT Controller and Chassis</w:t>
      </w:r>
    </w:p>
    <w:p w:rsidR="00E010C3" w:rsidRPr="00051EF0" w:rsidRDefault="00E010C3" w:rsidP="00E010C3">
      <w:pPr>
        <w:numPr>
          <w:ilvl w:val="0"/>
          <w:numId w:val="32"/>
        </w:numPr>
        <w:autoSpaceDE w:val="0"/>
        <w:autoSpaceDN w:val="0"/>
        <w:adjustRightInd w:val="0"/>
        <w:spacing w:line="240" w:lineRule="auto"/>
      </w:pPr>
      <w:r w:rsidRPr="00051EF0">
        <w:t>AIT PXI-C1553-2 (or similar)</w:t>
      </w:r>
    </w:p>
    <w:p w:rsidR="007737AE" w:rsidRDefault="007737AE">
      <w:pPr>
        <w:widowControl/>
        <w:spacing w:line="240" w:lineRule="auto"/>
        <w:rPr>
          <w:b/>
          <w:color w:val="auto"/>
        </w:rPr>
      </w:pPr>
    </w:p>
    <w:p w:rsidR="00E010C3" w:rsidRDefault="007737AE" w:rsidP="007737AE">
      <w:pPr>
        <w:pStyle w:val="Heading2"/>
      </w:pPr>
      <w:bookmarkStart w:id="11" w:name="_Toc395769623"/>
      <w:r>
        <w:t>Theory of Operation</w:t>
      </w:r>
      <w:bookmarkEnd w:id="11"/>
    </w:p>
    <w:p w:rsidR="007737AE" w:rsidRPr="00051EF0" w:rsidRDefault="007737AE" w:rsidP="007737AE">
      <w:pPr>
        <w:autoSpaceDE w:val="0"/>
        <w:autoSpaceDN w:val="0"/>
        <w:adjustRightInd w:val="0"/>
        <w:spacing w:line="240" w:lineRule="auto"/>
      </w:pPr>
      <w:r w:rsidRPr="00051EF0">
        <w:t xml:space="preserve">This </w:t>
      </w:r>
      <w:r w:rsidR="006006C2" w:rsidRPr="00051EF0">
        <w:t xml:space="preserve">driver </w:t>
      </w:r>
      <w:r w:rsidRPr="00051EF0">
        <w:t xml:space="preserve">is an in-line custom device that launches five parallel loops (for TX and RX </w:t>
      </w:r>
      <w:proofErr w:type="gramStart"/>
      <w:r w:rsidRPr="00051EF0">
        <w:t>on</w:t>
      </w:r>
      <w:proofErr w:type="gramEnd"/>
      <w:r w:rsidRPr="00051EF0">
        <w:t xml:space="preserve"> each sub-section: BC, BM, RT) and communicate to/from them with RT FIFOs. The in-line portion going at the NIVS rate does no driver calls; it just reads and writes the RT FIFOs. At initialization the custom device uses the Minor Frame rate of the BC and sets the loop rates for BC, BM, and RT to twice that speed. Data read from the hardware is passed back to the inline driver through the RT FIFOs and similarly, data for output is passed to the asynchronous loops through RT FIFOs. Two buffers (In and Out) are used to manage the data coming from/going to the FIFOs.</w:t>
      </w:r>
    </w:p>
    <w:p w:rsidR="007737AE" w:rsidRPr="007737AE" w:rsidRDefault="007737AE" w:rsidP="007737AE"/>
    <w:p w:rsidR="00CD6A67" w:rsidRDefault="009E196D" w:rsidP="00830855">
      <w:pPr>
        <w:pStyle w:val="Heading1"/>
      </w:pPr>
      <w:bookmarkStart w:id="12" w:name="_Toc395769624"/>
      <w:r>
        <w:t>Requirements</w:t>
      </w:r>
      <w:bookmarkEnd w:id="12"/>
    </w:p>
    <w:p w:rsidR="00786090" w:rsidRPr="00051EF0" w:rsidRDefault="001E4EAB" w:rsidP="00AF35C0">
      <w:r w:rsidRPr="00051EF0">
        <w:t xml:space="preserve">The driver software </w:t>
      </w:r>
      <w:r w:rsidR="00136408" w:rsidRPr="00051EF0">
        <w:t>works in conjunction with the AIT Flight Simulyzer configuration utility form AIT. This file defines all the messages and protocols that are necessary to operate the hardware. The driver extracts information from this file when loaded into the system definition file in order to know how it is configured. It will then present the user with a skeleton of defined messages where the user can define channels.</w:t>
      </w:r>
    </w:p>
    <w:p w:rsidR="00530806" w:rsidRDefault="00530806" w:rsidP="00AF35C0">
      <w:pPr>
        <w:rPr>
          <w:rFonts w:cs="Arial"/>
        </w:rPr>
      </w:pPr>
    </w:p>
    <w:p w:rsidR="00530806" w:rsidRDefault="00530806" w:rsidP="000F32BF">
      <w:bookmarkStart w:id="13" w:name="_GoBack"/>
      <w:bookmarkEnd w:id="13"/>
    </w:p>
    <w:p w:rsidR="00530806" w:rsidRDefault="00530806" w:rsidP="000F32BF"/>
    <w:p w:rsidR="00530806" w:rsidRDefault="00530806" w:rsidP="000F32BF"/>
    <w:p w:rsidR="00CC3C4B" w:rsidRDefault="00CC3C4B" w:rsidP="00CC3C4B">
      <w:pPr>
        <w:pStyle w:val="Heading2"/>
      </w:pPr>
      <w:bookmarkStart w:id="14" w:name="_Toc395769625"/>
      <w:r>
        <w:lastRenderedPageBreak/>
        <w:t>System Definition Requirements</w:t>
      </w:r>
      <w:bookmarkEnd w:id="14"/>
    </w:p>
    <w:p w:rsidR="00071287" w:rsidRDefault="00071287" w:rsidP="00071287">
      <w:pPr>
        <w:pStyle w:val="Heading3"/>
      </w:pPr>
      <w:bookmarkStart w:id="15" w:name="_Toc395769626"/>
      <w:r>
        <w:t>Database Support</w:t>
      </w:r>
      <w:bookmarkEnd w:id="15"/>
    </w:p>
    <w:p w:rsidR="00877C52" w:rsidRPr="00051EF0" w:rsidRDefault="00071287" w:rsidP="00051EF0">
      <w:pPr>
        <w:pStyle w:val="Heading4"/>
        <w:numPr>
          <w:ilvl w:val="0"/>
          <w:numId w:val="0"/>
        </w:numPr>
        <w:rPr>
          <w:b w:val="0"/>
        </w:rPr>
      </w:pPr>
      <w:r w:rsidRPr="00D455FB">
        <w:rPr>
          <w:b w:val="0"/>
        </w:rPr>
        <w:t>The driver shall allow the user to load an AIT flight simulyzer configuration file.</w:t>
      </w:r>
      <w:r w:rsidR="00051EF0">
        <w:rPr>
          <w:b w:val="0"/>
        </w:rPr>
        <w:t xml:space="preserve"> </w:t>
      </w:r>
      <w:r w:rsidR="00877C52" w:rsidRPr="00051EF0">
        <w:rPr>
          <w:b w:val="0"/>
        </w:rPr>
        <w:t>The definition of the configuration is made in the Flight Simulyzer. Once loaded into the device in VeriStand, parameters can be added. In order to preserve the ability to modify the Database without losing parameters, an export feature is available. A text file named the same as the Database is created alongside, with a “–Parameters” suffix added. Upon loading of a Database, if a parameter file is present, the two will be merged.</w:t>
      </w:r>
    </w:p>
    <w:p w:rsidR="00877C52" w:rsidRPr="00051EF0" w:rsidRDefault="00877C52" w:rsidP="00877C52">
      <w:pPr>
        <w:autoSpaceDE w:val="0"/>
        <w:autoSpaceDN w:val="0"/>
        <w:adjustRightInd w:val="0"/>
        <w:spacing w:line="240" w:lineRule="auto"/>
        <w:ind w:left="360"/>
      </w:pPr>
      <w:proofErr w:type="gramStart"/>
      <w:r w:rsidRPr="00051EF0">
        <w:t>E.g.</w:t>
      </w:r>
      <w:proofErr w:type="gramEnd"/>
    </w:p>
    <w:p w:rsidR="00236561" w:rsidRDefault="00236561" w:rsidP="00236561">
      <w:pPr>
        <w:autoSpaceDE w:val="0"/>
        <w:autoSpaceDN w:val="0"/>
        <w:adjustRightInd w:val="0"/>
        <w:spacing w:line="240" w:lineRule="auto"/>
        <w:ind w:left="360"/>
      </w:pPr>
      <w:r>
        <w:t xml:space="preserve">Test 1553 </w:t>
      </w:r>
      <w:r w:rsidRPr="00B10ACD">
        <w:t>with Acyclic RTRT SIM RT.xml</w:t>
      </w:r>
      <w:r w:rsidRPr="00E70FDE">
        <w:t xml:space="preserve"> </w:t>
      </w:r>
    </w:p>
    <w:p w:rsidR="00236561" w:rsidRDefault="00236561" w:rsidP="00236561">
      <w:pPr>
        <w:autoSpaceDE w:val="0"/>
        <w:autoSpaceDN w:val="0"/>
        <w:adjustRightInd w:val="0"/>
        <w:spacing w:line="240" w:lineRule="auto"/>
        <w:ind w:left="360"/>
      </w:pPr>
      <w:r>
        <w:t xml:space="preserve">Test 1553 </w:t>
      </w:r>
      <w:r w:rsidRPr="00B10ACD">
        <w:t>with Acyclic RTRT SIM RT.xml</w:t>
      </w:r>
      <w:r w:rsidRPr="00E70FDE">
        <w:t xml:space="preserve"> -Parameters.txt</w:t>
      </w:r>
    </w:p>
    <w:p w:rsidR="00877C52" w:rsidRPr="00877C52" w:rsidRDefault="00877C52" w:rsidP="00877C52"/>
    <w:p w:rsidR="00CC3C4B" w:rsidRDefault="00CC3C4B" w:rsidP="00CC3C4B">
      <w:pPr>
        <w:pStyle w:val="Heading3"/>
      </w:pPr>
      <w:bookmarkStart w:id="16" w:name="_Toc395769627"/>
      <w:r>
        <w:t>Channel Definition</w:t>
      </w:r>
      <w:bookmarkEnd w:id="16"/>
    </w:p>
    <w:p w:rsidR="005D0E63" w:rsidRPr="00883431" w:rsidRDefault="00EB7B74" w:rsidP="00883431">
      <w:pPr>
        <w:pStyle w:val="Heading4"/>
        <w:numPr>
          <w:ilvl w:val="0"/>
          <w:numId w:val="0"/>
        </w:numPr>
        <w:rPr>
          <w:b w:val="0"/>
        </w:rPr>
      </w:pPr>
      <w:r w:rsidRPr="00883431">
        <w:rPr>
          <w:b w:val="0"/>
        </w:rPr>
        <w:t>The driver shall allow the user</w:t>
      </w:r>
      <w:r w:rsidR="005D0E63" w:rsidRPr="00883431">
        <w:rPr>
          <w:b w:val="0"/>
        </w:rPr>
        <w:t xml:space="preserve"> to define channels against any </w:t>
      </w:r>
      <w:r w:rsidRPr="00883431">
        <w:rPr>
          <w:b w:val="0"/>
        </w:rPr>
        <w:t xml:space="preserve">supported </w:t>
      </w:r>
      <w:r w:rsidR="005D0E63" w:rsidRPr="00883431">
        <w:rPr>
          <w:b w:val="0"/>
        </w:rPr>
        <w:t>m</w:t>
      </w:r>
      <w:r w:rsidRPr="00883431">
        <w:rPr>
          <w:b w:val="0"/>
        </w:rPr>
        <w:t>essages</w:t>
      </w:r>
      <w:r w:rsidR="00A85F9F" w:rsidRPr="00883431">
        <w:rPr>
          <w:b w:val="0"/>
        </w:rPr>
        <w:t>.</w:t>
      </w:r>
      <w:r w:rsidR="00883431">
        <w:rPr>
          <w:b w:val="0"/>
        </w:rPr>
        <w:t xml:space="preserve"> </w:t>
      </w:r>
      <w:r w:rsidR="005D0E63" w:rsidRPr="00883431">
        <w:rPr>
          <w:b w:val="0"/>
        </w:rPr>
        <w:t>Both Receive and Transmit Messages shall allow channel definition.</w:t>
      </w:r>
    </w:p>
    <w:p w:rsidR="00CF3CF1" w:rsidRDefault="00CF3CF1" w:rsidP="00B85E18">
      <w:pPr>
        <w:pStyle w:val="Heading3"/>
      </w:pPr>
      <w:bookmarkStart w:id="17" w:name="_Toc395769628"/>
      <w:r>
        <w:t>Channel Configuration</w:t>
      </w:r>
      <w:bookmarkEnd w:id="17"/>
      <w:r>
        <w:t xml:space="preserve"> </w:t>
      </w:r>
    </w:p>
    <w:p w:rsidR="005D0E63" w:rsidRPr="00CF3CF1" w:rsidRDefault="005D0E63" w:rsidP="00CF3CF1">
      <w:pPr>
        <w:pStyle w:val="Heading4"/>
        <w:numPr>
          <w:ilvl w:val="0"/>
          <w:numId w:val="0"/>
        </w:numPr>
        <w:rPr>
          <w:b w:val="0"/>
        </w:rPr>
      </w:pPr>
      <w:r w:rsidRPr="00CF3CF1">
        <w:rPr>
          <w:b w:val="0"/>
        </w:rPr>
        <w:t>The driver shall allow a channel to access any data in its parent message using the following configuration items:</w:t>
      </w:r>
    </w:p>
    <w:p w:rsidR="005D0E63" w:rsidRPr="005D0E63" w:rsidRDefault="005D0E63" w:rsidP="005D0E63">
      <w:r>
        <w:t>1553 Message Data items are of type 16 bit integers. Using the following items, a channel can be computed.</w:t>
      </w:r>
    </w:p>
    <w:p w:rsidR="005D0E63" w:rsidRPr="00051EF0" w:rsidRDefault="005D0E63" w:rsidP="005D0E63">
      <w:pPr>
        <w:pStyle w:val="ListParagraph"/>
        <w:numPr>
          <w:ilvl w:val="0"/>
          <w:numId w:val="35"/>
        </w:numPr>
      </w:pPr>
      <w:r w:rsidRPr="00051EF0">
        <w:t>First Word</w:t>
      </w:r>
    </w:p>
    <w:p w:rsidR="005D0E63" w:rsidRPr="00051EF0" w:rsidRDefault="005D0E63" w:rsidP="005D0E63">
      <w:pPr>
        <w:pStyle w:val="ListParagraph"/>
        <w:ind w:left="1080"/>
      </w:pPr>
      <w:r w:rsidRPr="00051EF0">
        <w:t xml:space="preserve">Which 16 bit word to start </w:t>
      </w:r>
      <w:proofErr w:type="gramStart"/>
      <w:r w:rsidRPr="00051EF0">
        <w:t>on</w:t>
      </w:r>
      <w:proofErr w:type="gramEnd"/>
    </w:p>
    <w:p w:rsidR="005D0E63" w:rsidRPr="00051EF0" w:rsidRDefault="005D0E63" w:rsidP="005D0E63">
      <w:pPr>
        <w:pStyle w:val="ListParagraph"/>
        <w:numPr>
          <w:ilvl w:val="0"/>
          <w:numId w:val="35"/>
        </w:numPr>
      </w:pPr>
      <w:r w:rsidRPr="00051EF0">
        <w:t>Start Bit</w:t>
      </w:r>
    </w:p>
    <w:p w:rsidR="005D0E63" w:rsidRPr="00051EF0" w:rsidRDefault="005D0E63" w:rsidP="005D0E63">
      <w:pPr>
        <w:pStyle w:val="ListParagraph"/>
        <w:ind w:left="1080"/>
      </w:pPr>
      <w:proofErr w:type="gramStart"/>
      <w:r w:rsidRPr="00051EF0">
        <w:t>Which bit in the 16-bit word to start on</w:t>
      </w:r>
      <w:proofErr w:type="gramEnd"/>
    </w:p>
    <w:p w:rsidR="005D0E63" w:rsidRPr="00051EF0" w:rsidRDefault="005D0E63" w:rsidP="005D0E63">
      <w:pPr>
        <w:pStyle w:val="ListParagraph"/>
        <w:numPr>
          <w:ilvl w:val="0"/>
          <w:numId w:val="35"/>
        </w:numPr>
      </w:pPr>
      <w:r w:rsidRPr="00051EF0">
        <w:t>Number of Bits</w:t>
      </w:r>
    </w:p>
    <w:p w:rsidR="005D0E63" w:rsidRPr="00051EF0" w:rsidRDefault="005D0E63" w:rsidP="005D0E63">
      <w:pPr>
        <w:pStyle w:val="ListParagraph"/>
        <w:ind w:left="1080"/>
      </w:pPr>
      <w:r w:rsidRPr="00051EF0">
        <w:t>How many bits to use</w:t>
      </w:r>
    </w:p>
    <w:p w:rsidR="005D0E63" w:rsidRPr="00051EF0" w:rsidRDefault="005D0E63" w:rsidP="005D0E63">
      <w:pPr>
        <w:pStyle w:val="ListParagraph"/>
        <w:numPr>
          <w:ilvl w:val="0"/>
          <w:numId w:val="35"/>
        </w:numPr>
      </w:pPr>
      <w:r w:rsidRPr="00051EF0">
        <w:t>Signed/Unsigned</w:t>
      </w:r>
    </w:p>
    <w:p w:rsidR="005D0E63" w:rsidRPr="00051EF0" w:rsidRDefault="005D0E63" w:rsidP="005D0E63">
      <w:pPr>
        <w:pStyle w:val="ListParagraph"/>
        <w:ind w:left="1080"/>
      </w:pPr>
      <w:r w:rsidRPr="00051EF0">
        <w:t>Is the result signed or unsigned</w:t>
      </w:r>
    </w:p>
    <w:p w:rsidR="005D0E63" w:rsidRPr="00051EF0" w:rsidRDefault="005D0E63" w:rsidP="005D0E63">
      <w:pPr>
        <w:pStyle w:val="ListParagraph"/>
        <w:numPr>
          <w:ilvl w:val="0"/>
          <w:numId w:val="35"/>
        </w:numPr>
      </w:pPr>
      <w:r w:rsidRPr="00051EF0">
        <w:t>Scale Factor</w:t>
      </w:r>
    </w:p>
    <w:p w:rsidR="005D0E63" w:rsidRPr="00051EF0" w:rsidRDefault="005D0E63" w:rsidP="005D0E63">
      <w:pPr>
        <w:pStyle w:val="ListParagraph"/>
        <w:ind w:left="1080"/>
      </w:pPr>
      <w:r w:rsidRPr="00051EF0">
        <w:t>Multiplier applied to the channel value</w:t>
      </w:r>
    </w:p>
    <w:p w:rsidR="005D0E63" w:rsidRPr="00051EF0" w:rsidRDefault="005D0E63" w:rsidP="005D0E63">
      <w:pPr>
        <w:pStyle w:val="ListParagraph"/>
        <w:numPr>
          <w:ilvl w:val="0"/>
          <w:numId w:val="35"/>
        </w:numPr>
      </w:pPr>
      <w:r w:rsidRPr="00051EF0">
        <w:t>Offset</w:t>
      </w:r>
    </w:p>
    <w:p w:rsidR="005D0E63" w:rsidRPr="00051EF0" w:rsidRDefault="005D0E63" w:rsidP="005D0E63">
      <w:pPr>
        <w:pStyle w:val="ListParagraph"/>
        <w:ind w:left="1080"/>
      </w:pPr>
      <w:r w:rsidRPr="00051EF0">
        <w:t>Offset applied to the channel value</w:t>
      </w:r>
    </w:p>
    <w:p w:rsidR="00CC3C4B" w:rsidRDefault="00CC3C4B" w:rsidP="00CC3C4B">
      <w:pPr>
        <w:pStyle w:val="Heading3"/>
      </w:pPr>
      <w:bookmarkStart w:id="18" w:name="_Toc395769629"/>
      <w:r>
        <w:lastRenderedPageBreak/>
        <w:t>Channel Save/Recall</w:t>
      </w:r>
      <w:bookmarkEnd w:id="18"/>
    </w:p>
    <w:p w:rsidR="00D455FB" w:rsidRDefault="00D455FB" w:rsidP="00D455FB">
      <w:pPr>
        <w:pStyle w:val="Heading4"/>
        <w:numPr>
          <w:ilvl w:val="0"/>
          <w:numId w:val="0"/>
        </w:numPr>
        <w:rPr>
          <w:b w:val="0"/>
        </w:rPr>
      </w:pPr>
      <w:r w:rsidRPr="00D455FB">
        <w:rPr>
          <w:b w:val="0"/>
        </w:rPr>
        <w:t>The driver shall allow the user to export defined channels to a separate file such that they can be recalled when the database is reloaded.</w:t>
      </w:r>
    </w:p>
    <w:p w:rsidR="003D7CDD" w:rsidRPr="005A39D2" w:rsidRDefault="003D7CDD" w:rsidP="003D7CDD">
      <w:pPr>
        <w:pStyle w:val="Heading3"/>
      </w:pPr>
      <w:bookmarkStart w:id="19" w:name="_Toc395769630"/>
      <w:r>
        <w:t>Channel/Bus Support</w:t>
      </w:r>
      <w:bookmarkEnd w:id="19"/>
    </w:p>
    <w:p w:rsidR="003D7CDD" w:rsidRPr="00136764" w:rsidRDefault="003D7CDD" w:rsidP="003D7CDD">
      <w:pPr>
        <w:autoSpaceDE w:val="0"/>
        <w:autoSpaceDN w:val="0"/>
        <w:adjustRightInd w:val="0"/>
        <w:spacing w:line="240" w:lineRule="auto"/>
        <w:ind w:left="360"/>
      </w:pPr>
      <w:r w:rsidRPr="00136764">
        <w:t>The driver shall support one channel/bus.</w:t>
      </w:r>
    </w:p>
    <w:p w:rsidR="00226C2F" w:rsidRPr="00226C2F" w:rsidRDefault="00226C2F" w:rsidP="00226C2F"/>
    <w:p w:rsidR="008D1846" w:rsidRPr="005A39D2" w:rsidRDefault="008D1846" w:rsidP="008D1846">
      <w:pPr>
        <w:pStyle w:val="Heading2"/>
      </w:pPr>
      <w:bookmarkStart w:id="20" w:name="_Toc395769631"/>
      <w:r>
        <w:t>RT Driver Functions</w:t>
      </w:r>
      <w:bookmarkEnd w:id="20"/>
    </w:p>
    <w:p w:rsidR="008D1846" w:rsidRPr="00776E61" w:rsidRDefault="008D1846" w:rsidP="008D1846">
      <w:pPr>
        <w:pStyle w:val="Heading3"/>
      </w:pPr>
      <w:bookmarkStart w:id="21" w:name="_Toc255379311"/>
      <w:bookmarkStart w:id="22" w:name="_Toc395769632"/>
      <w:bookmarkEnd w:id="21"/>
      <w:r>
        <w:t>Major Frames</w:t>
      </w:r>
      <w:bookmarkEnd w:id="22"/>
    </w:p>
    <w:p w:rsidR="008D1846" w:rsidRPr="00136764" w:rsidRDefault="008D1846" w:rsidP="008D1846">
      <w:pPr>
        <w:autoSpaceDE w:val="0"/>
        <w:autoSpaceDN w:val="0"/>
        <w:adjustRightInd w:val="0"/>
        <w:spacing w:line="240" w:lineRule="auto"/>
        <w:ind w:left="360"/>
      </w:pPr>
      <w:r w:rsidRPr="00136764">
        <w:t>The driver shall support one major frame.</w:t>
      </w:r>
    </w:p>
    <w:p w:rsidR="008D1846" w:rsidRDefault="008D1846" w:rsidP="008D1846">
      <w:pPr>
        <w:pStyle w:val="Heading3"/>
      </w:pPr>
      <w:bookmarkStart w:id="23" w:name="_Toc395769633"/>
      <w:r>
        <w:t>Buffer Depth</w:t>
      </w:r>
      <w:bookmarkEnd w:id="23"/>
    </w:p>
    <w:p w:rsidR="008D1846" w:rsidRPr="00136764" w:rsidRDefault="008D1846" w:rsidP="008D1846">
      <w:pPr>
        <w:autoSpaceDE w:val="0"/>
        <w:autoSpaceDN w:val="0"/>
        <w:adjustRightInd w:val="0"/>
        <w:spacing w:line="240" w:lineRule="auto"/>
        <w:ind w:left="360"/>
      </w:pPr>
      <w:r w:rsidRPr="00136764">
        <w:t>The driver shall support a buffer depth of one (1).</w:t>
      </w:r>
    </w:p>
    <w:p w:rsidR="008D1846" w:rsidRDefault="008D1846" w:rsidP="008D1846">
      <w:pPr>
        <w:pStyle w:val="Heading3"/>
      </w:pPr>
      <w:bookmarkStart w:id="24" w:name="_Toc395769634"/>
      <w:r>
        <w:t>Message Support</w:t>
      </w:r>
      <w:bookmarkEnd w:id="24"/>
    </w:p>
    <w:p w:rsidR="008D1846" w:rsidRDefault="008D1846" w:rsidP="008D1846">
      <w:pPr>
        <w:pStyle w:val="Heading4"/>
      </w:pPr>
      <w:r w:rsidRPr="002F4759">
        <w:t>T</w:t>
      </w:r>
      <w:r>
        <w:t>he driver shall support BC-RT messages</w:t>
      </w:r>
    </w:p>
    <w:p w:rsidR="008D1846" w:rsidRPr="0015211E" w:rsidRDefault="008D1846" w:rsidP="008D1846">
      <w:pPr>
        <w:autoSpaceDE w:val="0"/>
        <w:autoSpaceDN w:val="0"/>
        <w:adjustRightInd w:val="0"/>
        <w:spacing w:line="240" w:lineRule="auto"/>
        <w:ind w:left="360"/>
        <w:rPr>
          <w:rFonts w:ascii="Calibri" w:hAnsi="Calibri" w:cs="Calibri"/>
          <w:b/>
        </w:rPr>
      </w:pPr>
      <w:r w:rsidRPr="00136764">
        <w:tab/>
        <w:t>BC Send to RT</w:t>
      </w:r>
    </w:p>
    <w:p w:rsidR="008D1846" w:rsidRDefault="008D1846" w:rsidP="008D1846">
      <w:pPr>
        <w:pStyle w:val="Heading4"/>
      </w:pPr>
      <w:r w:rsidRPr="002F4759">
        <w:t>T</w:t>
      </w:r>
      <w:r>
        <w:t>he driver shall support RT-BC messages</w:t>
      </w:r>
    </w:p>
    <w:p w:rsidR="008D1846" w:rsidRDefault="008D1846" w:rsidP="008D1846">
      <w:pPr>
        <w:autoSpaceDE w:val="0"/>
        <w:autoSpaceDN w:val="0"/>
        <w:adjustRightInd w:val="0"/>
        <w:spacing w:line="240" w:lineRule="auto"/>
        <w:ind w:left="360"/>
      </w:pPr>
      <w:r>
        <w:tab/>
      </w:r>
      <w:r w:rsidRPr="00136764">
        <w:t>Request RT to Send to BC</w:t>
      </w:r>
    </w:p>
    <w:p w:rsidR="008D1846" w:rsidRDefault="008D1846" w:rsidP="008D1846">
      <w:pPr>
        <w:pStyle w:val="Heading4"/>
      </w:pPr>
      <w:r w:rsidRPr="002F4759">
        <w:t>T</w:t>
      </w:r>
      <w:r>
        <w:t>he driver shall support RT-RT messages</w:t>
      </w:r>
    </w:p>
    <w:p w:rsidR="008D1846" w:rsidRPr="00D522A0" w:rsidRDefault="008D1846" w:rsidP="008D1846">
      <w:pPr>
        <w:autoSpaceDE w:val="0"/>
        <w:autoSpaceDN w:val="0"/>
        <w:adjustRightInd w:val="0"/>
        <w:spacing w:line="240" w:lineRule="auto"/>
        <w:ind w:left="360"/>
        <w:rPr>
          <w:rFonts w:ascii="Calibri" w:hAnsi="Calibri" w:cs="Calibri"/>
        </w:rPr>
      </w:pPr>
      <w:r>
        <w:tab/>
      </w:r>
      <w:r w:rsidRPr="00136764">
        <w:t>RT to RT Transfer (The BC does not have to see the RT-RT data)</w:t>
      </w:r>
    </w:p>
    <w:p w:rsidR="008D1846" w:rsidRDefault="008D1846" w:rsidP="008D1846">
      <w:pPr>
        <w:pStyle w:val="Heading3"/>
      </w:pPr>
      <w:bookmarkStart w:id="25" w:name="_Toc395769635"/>
      <w:r>
        <w:t>Acyclic Frames</w:t>
      </w:r>
      <w:bookmarkEnd w:id="25"/>
    </w:p>
    <w:p w:rsidR="008D1846" w:rsidRDefault="008D1846" w:rsidP="008D1846">
      <w:r>
        <w:tab/>
        <w:t>The driver shall support the ability to trigger acyclic messages.</w:t>
      </w:r>
    </w:p>
    <w:p w:rsidR="008D1846" w:rsidRDefault="008D1846" w:rsidP="008D1846">
      <w:pPr>
        <w:pStyle w:val="Heading3"/>
      </w:pPr>
      <w:bookmarkStart w:id="26" w:name="_Toc395769636"/>
      <w:r>
        <w:t>Errors and Status Support</w:t>
      </w:r>
      <w:bookmarkEnd w:id="26"/>
    </w:p>
    <w:p w:rsidR="008D1846" w:rsidRPr="00EB7B74" w:rsidRDefault="008D1846" w:rsidP="008D1846">
      <w:r>
        <w:tab/>
        <w:t>The following status information shall be supported by the driver</w:t>
      </w:r>
    </w:p>
    <w:p w:rsidR="008D1846" w:rsidRPr="00136764" w:rsidRDefault="008D1846" w:rsidP="008D1846">
      <w:pPr>
        <w:pStyle w:val="ListParagraph"/>
        <w:numPr>
          <w:ilvl w:val="0"/>
          <w:numId w:val="35"/>
        </w:numPr>
        <w:autoSpaceDE w:val="0"/>
        <w:autoSpaceDN w:val="0"/>
        <w:adjustRightInd w:val="0"/>
        <w:spacing w:line="240" w:lineRule="auto"/>
      </w:pPr>
      <w:r w:rsidRPr="00136764">
        <w:t>Bus Controller</w:t>
      </w:r>
    </w:p>
    <w:p w:rsidR="008D1846" w:rsidRPr="00136764" w:rsidRDefault="008D1846" w:rsidP="008D1846">
      <w:pPr>
        <w:autoSpaceDE w:val="0"/>
        <w:autoSpaceDN w:val="0"/>
        <w:adjustRightInd w:val="0"/>
        <w:spacing w:line="240" w:lineRule="auto"/>
        <w:ind w:left="720"/>
      </w:pPr>
      <w:r w:rsidRPr="00136764">
        <w:tab/>
        <w:t>RT-BC – Both Supported</w:t>
      </w:r>
    </w:p>
    <w:p w:rsidR="008D1846" w:rsidRPr="00136764" w:rsidRDefault="008D1846" w:rsidP="008D1846">
      <w:pPr>
        <w:autoSpaceDE w:val="0"/>
        <w:autoSpaceDN w:val="0"/>
        <w:adjustRightInd w:val="0"/>
        <w:spacing w:line="240" w:lineRule="auto"/>
        <w:ind w:left="720"/>
      </w:pPr>
      <w:r w:rsidRPr="00136764">
        <w:tab/>
        <w:t>Bus Monitor</w:t>
      </w:r>
    </w:p>
    <w:p w:rsidR="008D1846" w:rsidRPr="00136764" w:rsidRDefault="008D1846" w:rsidP="008D1846">
      <w:pPr>
        <w:autoSpaceDE w:val="0"/>
        <w:autoSpaceDN w:val="0"/>
        <w:adjustRightInd w:val="0"/>
        <w:spacing w:line="240" w:lineRule="auto"/>
        <w:ind w:left="720"/>
      </w:pPr>
      <w:r w:rsidRPr="00136764">
        <w:tab/>
        <w:t>All messages in the BM support error and status words</w:t>
      </w:r>
    </w:p>
    <w:p w:rsidR="008D1846" w:rsidRPr="00136764" w:rsidRDefault="008D1846" w:rsidP="008D1846">
      <w:pPr>
        <w:pStyle w:val="ListParagraph"/>
        <w:numPr>
          <w:ilvl w:val="0"/>
          <w:numId w:val="35"/>
        </w:numPr>
        <w:autoSpaceDE w:val="0"/>
        <w:autoSpaceDN w:val="0"/>
        <w:adjustRightInd w:val="0"/>
        <w:spacing w:line="240" w:lineRule="auto"/>
      </w:pPr>
      <w:r w:rsidRPr="00136764">
        <w:t>Remote Terminals</w:t>
      </w:r>
    </w:p>
    <w:p w:rsidR="008D1846" w:rsidRPr="00136764" w:rsidRDefault="008D1846" w:rsidP="008D1846">
      <w:pPr>
        <w:autoSpaceDE w:val="0"/>
        <w:autoSpaceDN w:val="0"/>
        <w:adjustRightInd w:val="0"/>
        <w:spacing w:line="240" w:lineRule="auto"/>
        <w:ind w:left="720"/>
      </w:pPr>
      <w:r>
        <w:rPr>
          <w:rFonts w:ascii="Calibri" w:hAnsi="Calibri" w:cs="Calibri"/>
        </w:rPr>
        <w:tab/>
      </w:r>
      <w:r w:rsidRPr="00136764">
        <w:t>BC-RT – Supported</w:t>
      </w:r>
    </w:p>
    <w:p w:rsidR="008D1846" w:rsidRDefault="008D1846" w:rsidP="008D1846">
      <w:pPr>
        <w:pStyle w:val="Heading3"/>
      </w:pPr>
      <w:bookmarkStart w:id="27" w:name="_Toc395769637"/>
      <w:r>
        <w:t>Data Timestamps</w:t>
      </w:r>
      <w:bookmarkEnd w:id="27"/>
    </w:p>
    <w:p w:rsidR="008D1846" w:rsidRPr="00136764" w:rsidRDefault="008D1846" w:rsidP="008D1846">
      <w:pPr>
        <w:autoSpaceDE w:val="0"/>
        <w:autoSpaceDN w:val="0"/>
        <w:adjustRightInd w:val="0"/>
        <w:spacing w:line="240" w:lineRule="auto"/>
        <w:ind w:left="360"/>
      </w:pPr>
      <w:r w:rsidRPr="00136764">
        <w:t>Timestamping shall return the time in seconds (U32) and fractional microseconds (U32)</w:t>
      </w:r>
    </w:p>
    <w:p w:rsidR="008D1846" w:rsidRPr="00136764" w:rsidRDefault="008D1846" w:rsidP="008D1846">
      <w:pPr>
        <w:autoSpaceDE w:val="0"/>
        <w:autoSpaceDN w:val="0"/>
        <w:adjustRightInd w:val="0"/>
        <w:spacing w:line="240" w:lineRule="auto"/>
        <w:ind w:left="360"/>
      </w:pPr>
      <w:r w:rsidRPr="00136764">
        <w:lastRenderedPageBreak/>
        <w:t>Bus Controller</w:t>
      </w:r>
    </w:p>
    <w:p w:rsidR="008D1846" w:rsidRPr="00136764" w:rsidRDefault="008D1846" w:rsidP="008D1846">
      <w:pPr>
        <w:autoSpaceDE w:val="0"/>
        <w:autoSpaceDN w:val="0"/>
        <w:adjustRightInd w:val="0"/>
        <w:spacing w:line="240" w:lineRule="auto"/>
        <w:ind w:left="360"/>
      </w:pPr>
      <w:r>
        <w:rPr>
          <w:rFonts w:ascii="Calibri" w:hAnsi="Calibri" w:cs="Calibri"/>
        </w:rPr>
        <w:tab/>
      </w:r>
      <w:r w:rsidRPr="00136764">
        <w:t>BC-RT – Not Supported</w:t>
      </w:r>
    </w:p>
    <w:p w:rsidR="008D1846" w:rsidRPr="00136764" w:rsidRDefault="008D1846" w:rsidP="008D1846">
      <w:pPr>
        <w:autoSpaceDE w:val="0"/>
        <w:autoSpaceDN w:val="0"/>
        <w:adjustRightInd w:val="0"/>
        <w:spacing w:line="240" w:lineRule="auto"/>
        <w:ind w:left="360"/>
      </w:pPr>
      <w:r w:rsidRPr="00136764">
        <w:tab/>
        <w:t>RT-BC – Not Supported</w:t>
      </w:r>
    </w:p>
    <w:p w:rsidR="008D1846" w:rsidRPr="00136764" w:rsidRDefault="008D1846" w:rsidP="008D1846">
      <w:pPr>
        <w:autoSpaceDE w:val="0"/>
        <w:autoSpaceDN w:val="0"/>
        <w:adjustRightInd w:val="0"/>
        <w:spacing w:line="240" w:lineRule="auto"/>
        <w:ind w:left="360"/>
      </w:pPr>
      <w:r w:rsidRPr="00136764">
        <w:tab/>
        <w:t>RT-RT – Not Supported</w:t>
      </w:r>
    </w:p>
    <w:p w:rsidR="008D1846" w:rsidRPr="00136764" w:rsidRDefault="008D1846" w:rsidP="008D1846">
      <w:pPr>
        <w:autoSpaceDE w:val="0"/>
        <w:autoSpaceDN w:val="0"/>
        <w:adjustRightInd w:val="0"/>
        <w:spacing w:line="240" w:lineRule="auto"/>
        <w:ind w:left="360"/>
      </w:pPr>
      <w:r w:rsidRPr="00136764">
        <w:t>Bus Monitor</w:t>
      </w:r>
    </w:p>
    <w:p w:rsidR="008D1846" w:rsidRDefault="008D1846" w:rsidP="008D1846">
      <w:pPr>
        <w:autoSpaceDE w:val="0"/>
        <w:autoSpaceDN w:val="0"/>
        <w:adjustRightInd w:val="0"/>
        <w:spacing w:line="240" w:lineRule="auto"/>
        <w:ind w:left="360"/>
        <w:rPr>
          <w:rFonts w:ascii="Calibri" w:hAnsi="Calibri" w:cs="Calibri"/>
        </w:rPr>
      </w:pPr>
      <w:r>
        <w:rPr>
          <w:rFonts w:ascii="Calibri" w:hAnsi="Calibri" w:cs="Calibri"/>
        </w:rPr>
        <w:tab/>
      </w:r>
      <w:r w:rsidRPr="00136764">
        <w:t>All messages in the BM support Timestamping</w:t>
      </w:r>
    </w:p>
    <w:p w:rsidR="008D1846" w:rsidRDefault="008D1846" w:rsidP="008D1846">
      <w:pPr>
        <w:autoSpaceDE w:val="0"/>
        <w:autoSpaceDN w:val="0"/>
        <w:adjustRightInd w:val="0"/>
        <w:spacing w:line="240" w:lineRule="auto"/>
        <w:ind w:left="360"/>
        <w:rPr>
          <w:rFonts w:ascii="Calibri" w:hAnsi="Calibri" w:cs="Calibri"/>
        </w:rPr>
      </w:pPr>
    </w:p>
    <w:p w:rsidR="008D1846" w:rsidRPr="00136764" w:rsidRDefault="008D1846" w:rsidP="008D1846">
      <w:pPr>
        <w:autoSpaceDE w:val="0"/>
        <w:autoSpaceDN w:val="0"/>
        <w:adjustRightInd w:val="0"/>
        <w:spacing w:line="240" w:lineRule="auto"/>
        <w:ind w:left="360"/>
      </w:pPr>
      <w:r w:rsidRPr="00136764">
        <w:t>Remote Terminals</w:t>
      </w:r>
    </w:p>
    <w:p w:rsidR="008D1846" w:rsidRPr="00136764" w:rsidRDefault="008D1846" w:rsidP="008D1846">
      <w:pPr>
        <w:autoSpaceDE w:val="0"/>
        <w:autoSpaceDN w:val="0"/>
        <w:adjustRightInd w:val="0"/>
        <w:spacing w:line="240" w:lineRule="auto"/>
        <w:ind w:left="360"/>
      </w:pPr>
      <w:r w:rsidRPr="00136764">
        <w:tab/>
        <w:t>BC-RT – Not Supported</w:t>
      </w:r>
    </w:p>
    <w:p w:rsidR="009E7E95" w:rsidRDefault="008D1846" w:rsidP="008D1846">
      <w:r w:rsidRPr="00136764">
        <w:tab/>
        <w:t>RT-BC – Not Supported</w:t>
      </w:r>
    </w:p>
    <w:p w:rsidR="009E7E95" w:rsidRPr="00CC3C4B" w:rsidRDefault="009E7E95" w:rsidP="00CC3C4B"/>
    <w:sectPr w:rsidR="009E7E95" w:rsidRPr="00CC3C4B" w:rsidSect="00EB5988">
      <w:headerReference w:type="default" r:id="rId13"/>
      <w:footerReference w:type="default" r:id="rId14"/>
      <w:footnotePr>
        <w:numRestart w:val="eachSect"/>
      </w:footnotePr>
      <w:pgSz w:w="12240" w:h="15840"/>
      <w:pgMar w:top="1440" w:right="1440" w:bottom="1440" w:left="1440" w:header="432" w:footer="432" w:gutter="0"/>
      <w:cols w:space="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040C" w:rsidRDefault="00F3040C">
      <w:r>
        <w:separator/>
      </w:r>
    </w:p>
  </w:endnote>
  <w:endnote w:type="continuationSeparator" w:id="0">
    <w:p w:rsidR="00F3040C" w:rsidRDefault="00F304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584A" w:rsidRDefault="007D584A" w:rsidP="004845E0">
    <w:pPr>
      <w:pStyle w:val="Footer"/>
      <w:tabs>
        <w:tab w:val="decimal" w:pos="4500"/>
      </w:tabs>
      <w:ind w:left="0" w:firstLine="0"/>
    </w:pPr>
    <w:r>
      <w:tab/>
    </w:r>
  </w:p>
  <w:p w:rsidR="007D584A" w:rsidRDefault="007D584A" w:rsidP="004845E0">
    <w:pPr>
      <w:pStyle w:val="Footer"/>
      <w:tabs>
        <w:tab w:val="decimal" w:pos="4500"/>
      </w:tabs>
      <w:ind w:left="0" w:firstLine="0"/>
      <w:jc w:val="left"/>
    </w:pPr>
    <w:r>
      <w:t xml:space="preserve">Page </w:t>
    </w:r>
    <w:r>
      <w:rPr>
        <w:rStyle w:val="PageNumber"/>
      </w:rPr>
      <w:fldChar w:fldCharType="begin"/>
    </w:r>
    <w:r>
      <w:rPr>
        <w:rStyle w:val="PageNumber"/>
      </w:rPr>
      <w:instrText xml:space="preserve"> PAGE </w:instrText>
    </w:r>
    <w:r>
      <w:rPr>
        <w:rStyle w:val="PageNumber"/>
      </w:rPr>
      <w:fldChar w:fldCharType="separate"/>
    </w:r>
    <w:r w:rsidR="003D7CDD">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3D7CDD">
      <w:rPr>
        <w:rStyle w:val="PageNumber"/>
        <w:noProof/>
      </w:rPr>
      <w:t>2</w:t>
    </w:r>
    <w:r>
      <w:rPr>
        <w:rStyle w:val="PageNumber"/>
      </w:rPr>
      <w:fldChar w:fldCharType="end"/>
    </w:r>
    <w:r>
      <w:tab/>
    </w:r>
  </w:p>
  <w:p w:rsidR="007D584A" w:rsidRDefault="007D584A" w:rsidP="004845E0">
    <w:pPr>
      <w:pStyle w:val="Footer"/>
      <w:tabs>
        <w:tab w:val="center" w:pos="4320"/>
      </w:tabs>
      <w:jc w:val="left"/>
      <w:rPr>
        <w:i/>
      </w:rPr>
    </w:pPr>
    <w:r>
      <w:rPr>
        <w:b/>
        <w:bCs/>
        <w:sz w:val="20"/>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584A" w:rsidRPr="00213744" w:rsidRDefault="007D584A" w:rsidP="002137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040C" w:rsidRDefault="00F3040C">
      <w:r>
        <w:separator/>
      </w:r>
    </w:p>
  </w:footnote>
  <w:footnote w:type="continuationSeparator" w:id="0">
    <w:p w:rsidR="00F3040C" w:rsidRDefault="00F304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97" w:type="dxa"/>
      <w:tblBorders>
        <w:top w:val="single" w:sz="2" w:space="0" w:color="6D6D6D"/>
        <w:left w:val="single" w:sz="2" w:space="0" w:color="6D6D6D"/>
        <w:bottom w:val="single" w:sz="2" w:space="0" w:color="6D6D6D"/>
        <w:right w:val="single" w:sz="2" w:space="0" w:color="6D6D6D"/>
        <w:insideH w:val="single" w:sz="2" w:space="0" w:color="6D6D6D"/>
        <w:insideV w:val="single" w:sz="2" w:space="0" w:color="6D6D6D"/>
      </w:tblBorders>
      <w:tblLook w:val="0000" w:firstRow="0" w:lastRow="0" w:firstColumn="0" w:lastColumn="0" w:noHBand="0" w:noVBand="0"/>
    </w:tblPr>
    <w:tblGrid>
      <w:gridCol w:w="4029"/>
      <w:gridCol w:w="2338"/>
      <w:gridCol w:w="1865"/>
      <w:gridCol w:w="1058"/>
      <w:gridCol w:w="307"/>
    </w:tblGrid>
    <w:tr w:rsidR="007D584A" w:rsidRPr="00C50D26" w:rsidTr="006275F7">
      <w:trPr>
        <w:cantSplit/>
        <w:trHeight w:val="265"/>
      </w:trPr>
      <w:tc>
        <w:tcPr>
          <w:tcW w:w="3186" w:type="dxa"/>
          <w:vMerge w:val="restart"/>
          <w:vAlign w:val="center"/>
        </w:tcPr>
        <w:p w:rsidR="007D584A" w:rsidRPr="00C50D26" w:rsidRDefault="00706328" w:rsidP="006275F7">
          <w:pPr>
            <w:spacing w:line="0" w:lineRule="atLeast"/>
          </w:pPr>
          <w:r w:rsidRPr="00CC1E89">
            <w:rPr>
              <w:rFonts w:asciiTheme="minorHAnsi" w:hAnsiTheme="minorHAnsi"/>
              <w:noProof/>
              <w:sz w:val="20"/>
            </w:rPr>
            <w:drawing>
              <wp:anchor distT="0" distB="0" distL="114300" distR="114300" simplePos="0" relativeHeight="251659264" behindDoc="0" locked="0" layoutInCell="1" allowOverlap="1" wp14:anchorId="76F2BC59" wp14:editId="59308922">
                <wp:simplePos x="0" y="0"/>
                <wp:positionH relativeFrom="column">
                  <wp:posOffset>-32385</wp:posOffset>
                </wp:positionH>
                <wp:positionV relativeFrom="paragraph">
                  <wp:posOffset>124460</wp:posOffset>
                </wp:positionV>
                <wp:extent cx="2421255" cy="833120"/>
                <wp:effectExtent l="0" t="0" r="0" b="5080"/>
                <wp:wrapTopAndBottom/>
                <wp:docPr id="3" name="Picture 3" descr="VPSH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PSHBW"/>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421255" cy="833120"/>
                        </a:xfrm>
                        <a:prstGeom prst="rect">
                          <a:avLst/>
                        </a:prstGeom>
                        <a:noFill/>
                      </pic:spPr>
                    </pic:pic>
                  </a:graphicData>
                </a:graphic>
                <wp14:sizeRelH relativeFrom="page">
                  <wp14:pctWidth>0</wp14:pctWidth>
                </wp14:sizeRelH>
                <wp14:sizeRelV relativeFrom="page">
                  <wp14:pctHeight>0</wp14:pctHeight>
                </wp14:sizeRelV>
              </wp:anchor>
            </w:drawing>
          </w:r>
        </w:p>
      </w:tc>
      <w:tc>
        <w:tcPr>
          <w:tcW w:w="2772" w:type="dxa"/>
          <w:tcBorders>
            <w:right w:val="nil"/>
          </w:tcBorders>
          <w:vAlign w:val="bottom"/>
        </w:tcPr>
        <w:p w:rsidR="007D584A" w:rsidRPr="00C50D26" w:rsidRDefault="007D584A" w:rsidP="006275F7">
          <w:pPr>
            <w:tabs>
              <w:tab w:val="right" w:pos="6468"/>
            </w:tabs>
            <w:spacing w:line="0" w:lineRule="atLeast"/>
            <w:jc w:val="right"/>
            <w:rPr>
              <w:color w:val="595959"/>
              <w:szCs w:val="22"/>
            </w:rPr>
          </w:pPr>
        </w:p>
      </w:tc>
      <w:tc>
        <w:tcPr>
          <w:tcW w:w="2203" w:type="dxa"/>
          <w:tcBorders>
            <w:left w:val="nil"/>
          </w:tcBorders>
          <w:vAlign w:val="bottom"/>
        </w:tcPr>
        <w:p w:rsidR="007D584A" w:rsidRPr="00C50D26" w:rsidRDefault="007D584A" w:rsidP="0036641F">
          <w:pPr>
            <w:tabs>
              <w:tab w:val="right" w:pos="6468"/>
            </w:tabs>
            <w:spacing w:line="0" w:lineRule="atLeast"/>
            <w:rPr>
              <w:color w:val="595959"/>
              <w:szCs w:val="22"/>
            </w:rPr>
          </w:pPr>
        </w:p>
      </w:tc>
      <w:tc>
        <w:tcPr>
          <w:tcW w:w="1127" w:type="dxa"/>
          <w:tcBorders>
            <w:right w:val="nil"/>
          </w:tcBorders>
          <w:vAlign w:val="bottom"/>
        </w:tcPr>
        <w:p w:rsidR="007D584A" w:rsidRPr="00C50D26" w:rsidRDefault="007D584A" w:rsidP="006275F7">
          <w:pPr>
            <w:tabs>
              <w:tab w:val="right" w:pos="7506"/>
            </w:tabs>
            <w:spacing w:line="0" w:lineRule="atLeast"/>
            <w:rPr>
              <w:i/>
              <w:color w:val="595959"/>
              <w:szCs w:val="22"/>
            </w:rPr>
          </w:pPr>
          <w:r w:rsidRPr="00C50D26">
            <w:rPr>
              <w:b/>
              <w:color w:val="595959"/>
              <w:szCs w:val="22"/>
            </w:rPr>
            <w:t xml:space="preserve">Rev. </w:t>
          </w:r>
        </w:p>
      </w:tc>
      <w:tc>
        <w:tcPr>
          <w:tcW w:w="309" w:type="dxa"/>
          <w:tcBorders>
            <w:left w:val="nil"/>
          </w:tcBorders>
          <w:vAlign w:val="bottom"/>
        </w:tcPr>
        <w:p w:rsidR="007D584A" w:rsidRPr="00C50D26" w:rsidRDefault="007D584A" w:rsidP="006275F7">
          <w:pPr>
            <w:tabs>
              <w:tab w:val="right" w:pos="7506"/>
            </w:tabs>
            <w:spacing w:line="0" w:lineRule="atLeast"/>
            <w:rPr>
              <w:i/>
              <w:color w:val="595959"/>
              <w:szCs w:val="22"/>
            </w:rPr>
          </w:pPr>
          <w:r>
            <w:rPr>
              <w:i/>
              <w:color w:val="595959"/>
              <w:szCs w:val="22"/>
            </w:rPr>
            <w:t>-</w:t>
          </w:r>
        </w:p>
      </w:tc>
    </w:tr>
    <w:tr w:rsidR="007D584A" w:rsidRPr="00C50D26" w:rsidTr="006275F7">
      <w:trPr>
        <w:cantSplit/>
        <w:trHeight w:val="300"/>
      </w:trPr>
      <w:tc>
        <w:tcPr>
          <w:tcW w:w="3186" w:type="dxa"/>
          <w:vMerge/>
          <w:shd w:val="clear" w:color="auto" w:fill="F9B225"/>
        </w:tcPr>
        <w:p w:rsidR="007D584A" w:rsidRPr="00C50D26" w:rsidRDefault="007D584A" w:rsidP="006275F7">
          <w:pPr>
            <w:pStyle w:val="Header"/>
            <w:spacing w:line="0" w:lineRule="atLeast"/>
            <w:rPr>
              <w:sz w:val="28"/>
            </w:rPr>
          </w:pPr>
        </w:p>
      </w:tc>
      <w:tc>
        <w:tcPr>
          <w:tcW w:w="6411" w:type="dxa"/>
          <w:gridSpan w:val="4"/>
          <w:vAlign w:val="center"/>
        </w:tcPr>
        <w:p w:rsidR="007D584A" w:rsidRPr="00C50D26" w:rsidRDefault="00706328" w:rsidP="00213744">
          <w:pPr>
            <w:spacing w:line="0" w:lineRule="atLeast"/>
            <w:jc w:val="center"/>
            <w:rPr>
              <w:rFonts w:cs="Arial"/>
              <w:b/>
            </w:rPr>
          </w:pPr>
          <w:r>
            <w:rPr>
              <w:rFonts w:cs="Arial"/>
              <w:b/>
            </w:rPr>
            <w:t>VeriStand 1553 Driver</w:t>
          </w:r>
          <w:r w:rsidR="00213744">
            <w:rPr>
              <w:rFonts w:cs="Arial"/>
              <w:b/>
            </w:rPr>
            <w:t xml:space="preserve"> SRS</w:t>
          </w:r>
        </w:p>
      </w:tc>
    </w:tr>
  </w:tbl>
  <w:p w:rsidR="007D584A" w:rsidRDefault="007D584A" w:rsidP="00036DBE">
    <w:pPr>
      <w:pStyle w:val="Header"/>
      <w:tabs>
        <w:tab w:val="left" w:pos="6480"/>
      </w:tabs>
      <w:rPr>
        <w:rFonts w:ascii="Arial" w:hAnsi="Arial" w:cs="Arial"/>
        <w:b/>
        <w:i w:val="0"/>
      </w:rPr>
    </w:pPr>
  </w:p>
  <w:p w:rsidR="007D584A" w:rsidRPr="00036DBE" w:rsidRDefault="007D584A" w:rsidP="00036DBE">
    <w:pPr>
      <w:pStyle w:val="Header"/>
      <w:tabs>
        <w:tab w:val="left" w:pos="6480"/>
      </w:tabs>
      <w:rPr>
        <w:rFonts w:ascii="Arial" w:hAnsi="Arial" w:cs="Arial"/>
        <w:b/>
        <w:i w:val="0"/>
      </w:rPr>
    </w:pPr>
  </w:p>
  <w:p w:rsidR="007D584A" w:rsidRDefault="007D584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CB83A7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A700B1D"/>
    <w:multiLevelType w:val="hybridMultilevel"/>
    <w:tmpl w:val="7D84B262"/>
    <w:lvl w:ilvl="0" w:tplc="DE18CF26">
      <w:start w:val="1"/>
      <w:numFmt w:val="decimalZero"/>
      <w:pStyle w:val="REGID00"/>
      <w:lvlText w:val="REQID00%1:"/>
      <w:lvlJc w:val="left"/>
      <w:pPr>
        <w:ind w:left="2970" w:firstLine="0"/>
      </w:pPr>
      <w:rPr>
        <w:rFonts w:cs="Times New Roman"/>
        <w:bCs w:val="0"/>
        <w:i w:val="0"/>
        <w:iCs w:val="0"/>
        <w:caps w:val="0"/>
        <w:smallCaps w:val="0"/>
        <w:strike w:val="0"/>
        <w:dstrike w:val="0"/>
        <w:noProof w:val="0"/>
        <w:vanish w:val="0"/>
        <w:spacing w:val="0"/>
        <w:kern w:val="0"/>
        <w:position w:val="0"/>
        <w:u w:val="none"/>
        <w:vertAlign w:val="baseline"/>
        <w:em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18F2CD3"/>
    <w:multiLevelType w:val="hybridMultilevel"/>
    <w:tmpl w:val="BA26D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7B3085"/>
    <w:multiLevelType w:val="hybridMultilevel"/>
    <w:tmpl w:val="17A43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E06C5B"/>
    <w:multiLevelType w:val="hybridMultilevel"/>
    <w:tmpl w:val="EBAA95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C115C6C"/>
    <w:multiLevelType w:val="hybridMultilevel"/>
    <w:tmpl w:val="E8F6C5A6"/>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6">
    <w:nsid w:val="7D713B04"/>
    <w:multiLevelType w:val="hybridMultilevel"/>
    <w:tmpl w:val="E0EA1E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962E1E"/>
    <w:multiLevelType w:val="hybridMultilevel"/>
    <w:tmpl w:val="DD78C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2"/>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1"/>
    <w:lvlOverride w:ilvl="0">
      <w:startOverride w:val="1"/>
    </w:lvlOverride>
  </w:num>
  <w:num w:numId="22">
    <w:abstractNumId w:val="1"/>
    <w:lvlOverride w:ilvl="0">
      <w:startOverride w:val="1"/>
    </w:lvlOverride>
  </w:num>
  <w:num w:numId="23">
    <w:abstractNumId w:val="1"/>
    <w:lvlOverride w:ilvl="0">
      <w:startOverride w:val="1"/>
    </w:lvlOverride>
  </w:num>
  <w:num w:numId="24">
    <w:abstractNumId w:val="1"/>
    <w:lvlOverride w:ilvl="0">
      <w:startOverride w:val="1"/>
    </w:lvlOverride>
  </w:num>
  <w:num w:numId="25">
    <w:abstractNumId w:val="1"/>
    <w:lvlOverride w:ilvl="0">
      <w:startOverride w:val="1"/>
    </w:lvlOverride>
  </w:num>
  <w:num w:numId="26">
    <w:abstractNumId w:val="1"/>
    <w:lvlOverride w:ilvl="0">
      <w:startOverride w:val="1"/>
    </w:lvlOverride>
  </w:num>
  <w:num w:numId="27">
    <w:abstractNumId w:val="1"/>
    <w:lvlOverride w:ilvl="0">
      <w:startOverride w:val="1"/>
    </w:lvlOverride>
  </w:num>
  <w:num w:numId="28">
    <w:abstractNumId w:val="1"/>
    <w:lvlOverride w:ilvl="0">
      <w:startOverride w:val="1"/>
    </w:lvlOverride>
  </w:num>
  <w:num w:numId="29">
    <w:abstractNumId w:val="1"/>
    <w:lvlOverride w:ilvl="0">
      <w:startOverride w:val="1"/>
    </w:lvlOverride>
  </w:num>
  <w:num w:numId="30">
    <w:abstractNumId w:val="1"/>
    <w:lvlOverride w:ilvl="0">
      <w:startOverride w:val="1"/>
    </w:lvlOverride>
  </w:num>
  <w:num w:numId="31">
    <w:abstractNumId w:val="1"/>
    <w:lvlOverride w:ilvl="0">
      <w:startOverride w:val="1"/>
    </w:lvlOverride>
  </w:num>
  <w:num w:numId="32">
    <w:abstractNumId w:val="3"/>
  </w:num>
  <w:num w:numId="33">
    <w:abstractNumId w:val="7"/>
  </w:num>
  <w:num w:numId="34">
    <w:abstractNumId w:val="5"/>
  </w:num>
  <w:num w:numId="35">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253"/>
    <w:rsid w:val="00001333"/>
    <w:rsid w:val="00003707"/>
    <w:rsid w:val="0000578C"/>
    <w:rsid w:val="00007391"/>
    <w:rsid w:val="000133EF"/>
    <w:rsid w:val="00015A2F"/>
    <w:rsid w:val="00021BF3"/>
    <w:rsid w:val="000226C5"/>
    <w:rsid w:val="00033FF4"/>
    <w:rsid w:val="00034BDA"/>
    <w:rsid w:val="00035D07"/>
    <w:rsid w:val="00036DBE"/>
    <w:rsid w:val="00036E79"/>
    <w:rsid w:val="00037856"/>
    <w:rsid w:val="000428D5"/>
    <w:rsid w:val="00043F78"/>
    <w:rsid w:val="00043F97"/>
    <w:rsid w:val="0004607F"/>
    <w:rsid w:val="0005184E"/>
    <w:rsid w:val="00051EF0"/>
    <w:rsid w:val="00053937"/>
    <w:rsid w:val="00054405"/>
    <w:rsid w:val="0005599C"/>
    <w:rsid w:val="000648D5"/>
    <w:rsid w:val="000657C4"/>
    <w:rsid w:val="00071287"/>
    <w:rsid w:val="0007237C"/>
    <w:rsid w:val="000751D4"/>
    <w:rsid w:val="000773CD"/>
    <w:rsid w:val="00082E44"/>
    <w:rsid w:val="00086BC1"/>
    <w:rsid w:val="0009114E"/>
    <w:rsid w:val="00093EAE"/>
    <w:rsid w:val="00097C41"/>
    <w:rsid w:val="00097F68"/>
    <w:rsid w:val="000A0C5B"/>
    <w:rsid w:val="000A299A"/>
    <w:rsid w:val="000A30BF"/>
    <w:rsid w:val="000A344F"/>
    <w:rsid w:val="000B6A6E"/>
    <w:rsid w:val="000C0B7F"/>
    <w:rsid w:val="000C33AE"/>
    <w:rsid w:val="000C398D"/>
    <w:rsid w:val="000C5503"/>
    <w:rsid w:val="000C5F61"/>
    <w:rsid w:val="000C7176"/>
    <w:rsid w:val="000D720C"/>
    <w:rsid w:val="000E00F4"/>
    <w:rsid w:val="000E0122"/>
    <w:rsid w:val="000E344E"/>
    <w:rsid w:val="000E3B21"/>
    <w:rsid w:val="000E6C6F"/>
    <w:rsid w:val="000F32BF"/>
    <w:rsid w:val="000F68F0"/>
    <w:rsid w:val="001002C3"/>
    <w:rsid w:val="001006FD"/>
    <w:rsid w:val="001023A1"/>
    <w:rsid w:val="0010427A"/>
    <w:rsid w:val="00105908"/>
    <w:rsid w:val="00107005"/>
    <w:rsid w:val="00107246"/>
    <w:rsid w:val="00114766"/>
    <w:rsid w:val="00121574"/>
    <w:rsid w:val="0012355B"/>
    <w:rsid w:val="0012613A"/>
    <w:rsid w:val="0012759B"/>
    <w:rsid w:val="00130529"/>
    <w:rsid w:val="00130558"/>
    <w:rsid w:val="00131DE3"/>
    <w:rsid w:val="00136275"/>
    <w:rsid w:val="00136408"/>
    <w:rsid w:val="00136764"/>
    <w:rsid w:val="00137663"/>
    <w:rsid w:val="001413E6"/>
    <w:rsid w:val="00143054"/>
    <w:rsid w:val="00144318"/>
    <w:rsid w:val="00145046"/>
    <w:rsid w:val="00145618"/>
    <w:rsid w:val="00146769"/>
    <w:rsid w:val="001510FF"/>
    <w:rsid w:val="001511A1"/>
    <w:rsid w:val="0015211E"/>
    <w:rsid w:val="00153266"/>
    <w:rsid w:val="001541AB"/>
    <w:rsid w:val="00160B0F"/>
    <w:rsid w:val="00160C50"/>
    <w:rsid w:val="00162ECC"/>
    <w:rsid w:val="00163658"/>
    <w:rsid w:val="00163C9A"/>
    <w:rsid w:val="001703A6"/>
    <w:rsid w:val="00171D77"/>
    <w:rsid w:val="00173591"/>
    <w:rsid w:val="001754CF"/>
    <w:rsid w:val="00180BE7"/>
    <w:rsid w:val="001814D9"/>
    <w:rsid w:val="0018155F"/>
    <w:rsid w:val="0018169B"/>
    <w:rsid w:val="00182957"/>
    <w:rsid w:val="00184D20"/>
    <w:rsid w:val="0018551E"/>
    <w:rsid w:val="00190670"/>
    <w:rsid w:val="00190DA3"/>
    <w:rsid w:val="00194C09"/>
    <w:rsid w:val="001A0A4A"/>
    <w:rsid w:val="001A14E0"/>
    <w:rsid w:val="001A19C7"/>
    <w:rsid w:val="001A3773"/>
    <w:rsid w:val="001A4576"/>
    <w:rsid w:val="001A7C8C"/>
    <w:rsid w:val="001B06B0"/>
    <w:rsid w:val="001B07C3"/>
    <w:rsid w:val="001B36F1"/>
    <w:rsid w:val="001B68E9"/>
    <w:rsid w:val="001C41BE"/>
    <w:rsid w:val="001C4429"/>
    <w:rsid w:val="001C5289"/>
    <w:rsid w:val="001C6D5B"/>
    <w:rsid w:val="001D0DE9"/>
    <w:rsid w:val="001E4EAB"/>
    <w:rsid w:val="001E69BD"/>
    <w:rsid w:val="001E723F"/>
    <w:rsid w:val="00203A26"/>
    <w:rsid w:val="00203E33"/>
    <w:rsid w:val="00206FE8"/>
    <w:rsid w:val="002114E0"/>
    <w:rsid w:val="002124CF"/>
    <w:rsid w:val="00213744"/>
    <w:rsid w:val="00213A22"/>
    <w:rsid w:val="00216167"/>
    <w:rsid w:val="00216503"/>
    <w:rsid w:val="00217A02"/>
    <w:rsid w:val="00220D83"/>
    <w:rsid w:val="002227F2"/>
    <w:rsid w:val="00222BB9"/>
    <w:rsid w:val="00223AB9"/>
    <w:rsid w:val="0022470B"/>
    <w:rsid w:val="00226C2F"/>
    <w:rsid w:val="002274D9"/>
    <w:rsid w:val="00236561"/>
    <w:rsid w:val="00236E2E"/>
    <w:rsid w:val="00237C07"/>
    <w:rsid w:val="002413A3"/>
    <w:rsid w:val="00241978"/>
    <w:rsid w:val="00251112"/>
    <w:rsid w:val="00251675"/>
    <w:rsid w:val="00254C8E"/>
    <w:rsid w:val="00255FE2"/>
    <w:rsid w:val="00260490"/>
    <w:rsid w:val="00260FEF"/>
    <w:rsid w:val="00261F8A"/>
    <w:rsid w:val="00265C71"/>
    <w:rsid w:val="00271525"/>
    <w:rsid w:val="00272DBF"/>
    <w:rsid w:val="00282A12"/>
    <w:rsid w:val="00284BBD"/>
    <w:rsid w:val="00294156"/>
    <w:rsid w:val="002951D2"/>
    <w:rsid w:val="002961E5"/>
    <w:rsid w:val="002A186F"/>
    <w:rsid w:val="002A6342"/>
    <w:rsid w:val="002A7EFF"/>
    <w:rsid w:val="002B0BBE"/>
    <w:rsid w:val="002B510A"/>
    <w:rsid w:val="002B758C"/>
    <w:rsid w:val="002C154F"/>
    <w:rsid w:val="002C187F"/>
    <w:rsid w:val="002C2266"/>
    <w:rsid w:val="002C229E"/>
    <w:rsid w:val="002C4F88"/>
    <w:rsid w:val="002C6C54"/>
    <w:rsid w:val="002C7B34"/>
    <w:rsid w:val="002D4C17"/>
    <w:rsid w:val="002D548E"/>
    <w:rsid w:val="002E0D06"/>
    <w:rsid w:val="002F00C0"/>
    <w:rsid w:val="002F0D8D"/>
    <w:rsid w:val="002F4759"/>
    <w:rsid w:val="002F6909"/>
    <w:rsid w:val="003000DE"/>
    <w:rsid w:val="00302514"/>
    <w:rsid w:val="0030406B"/>
    <w:rsid w:val="003040A0"/>
    <w:rsid w:val="003040B0"/>
    <w:rsid w:val="00304B98"/>
    <w:rsid w:val="00306585"/>
    <w:rsid w:val="00310ABE"/>
    <w:rsid w:val="00314253"/>
    <w:rsid w:val="00317983"/>
    <w:rsid w:val="0032057B"/>
    <w:rsid w:val="0032095D"/>
    <w:rsid w:val="00320EC7"/>
    <w:rsid w:val="00321BBD"/>
    <w:rsid w:val="00324797"/>
    <w:rsid w:val="00324AE3"/>
    <w:rsid w:val="003321AB"/>
    <w:rsid w:val="00332640"/>
    <w:rsid w:val="00333A85"/>
    <w:rsid w:val="00335CE1"/>
    <w:rsid w:val="0033634B"/>
    <w:rsid w:val="003427A1"/>
    <w:rsid w:val="00344B03"/>
    <w:rsid w:val="00347A1D"/>
    <w:rsid w:val="003524F0"/>
    <w:rsid w:val="00352709"/>
    <w:rsid w:val="003546AA"/>
    <w:rsid w:val="003546B2"/>
    <w:rsid w:val="00360CC9"/>
    <w:rsid w:val="003614C8"/>
    <w:rsid w:val="003616B2"/>
    <w:rsid w:val="003617FB"/>
    <w:rsid w:val="00364367"/>
    <w:rsid w:val="00365942"/>
    <w:rsid w:val="0036641F"/>
    <w:rsid w:val="0036766A"/>
    <w:rsid w:val="00371A0E"/>
    <w:rsid w:val="00374A7E"/>
    <w:rsid w:val="00381831"/>
    <w:rsid w:val="00386B09"/>
    <w:rsid w:val="00387295"/>
    <w:rsid w:val="003875B7"/>
    <w:rsid w:val="00390E61"/>
    <w:rsid w:val="003A0B7F"/>
    <w:rsid w:val="003B12F4"/>
    <w:rsid w:val="003B1440"/>
    <w:rsid w:val="003B30E7"/>
    <w:rsid w:val="003B3D61"/>
    <w:rsid w:val="003C2A73"/>
    <w:rsid w:val="003C3A11"/>
    <w:rsid w:val="003C64E2"/>
    <w:rsid w:val="003D378C"/>
    <w:rsid w:val="003D76BF"/>
    <w:rsid w:val="003D7CDD"/>
    <w:rsid w:val="003E226E"/>
    <w:rsid w:val="003E6AC6"/>
    <w:rsid w:val="003E6F82"/>
    <w:rsid w:val="003F236A"/>
    <w:rsid w:val="003F3CC4"/>
    <w:rsid w:val="003F7D2E"/>
    <w:rsid w:val="003F7D86"/>
    <w:rsid w:val="00400005"/>
    <w:rsid w:val="004017FF"/>
    <w:rsid w:val="00411876"/>
    <w:rsid w:val="00416E56"/>
    <w:rsid w:val="00423EE7"/>
    <w:rsid w:val="00427767"/>
    <w:rsid w:val="00431A06"/>
    <w:rsid w:val="00435B2C"/>
    <w:rsid w:val="00437551"/>
    <w:rsid w:val="00446672"/>
    <w:rsid w:val="00446C29"/>
    <w:rsid w:val="004472AB"/>
    <w:rsid w:val="00452C0F"/>
    <w:rsid w:val="004610E3"/>
    <w:rsid w:val="00461283"/>
    <w:rsid w:val="00462A6B"/>
    <w:rsid w:val="00466766"/>
    <w:rsid w:val="00471A7E"/>
    <w:rsid w:val="004724E1"/>
    <w:rsid w:val="0047580E"/>
    <w:rsid w:val="00476A39"/>
    <w:rsid w:val="00476BF6"/>
    <w:rsid w:val="00480472"/>
    <w:rsid w:val="004816A1"/>
    <w:rsid w:val="004845E0"/>
    <w:rsid w:val="00490919"/>
    <w:rsid w:val="00490E88"/>
    <w:rsid w:val="004916DF"/>
    <w:rsid w:val="00494ECF"/>
    <w:rsid w:val="00495538"/>
    <w:rsid w:val="00495669"/>
    <w:rsid w:val="00496429"/>
    <w:rsid w:val="004975A8"/>
    <w:rsid w:val="004A2CEE"/>
    <w:rsid w:val="004A5AA2"/>
    <w:rsid w:val="004B3A3F"/>
    <w:rsid w:val="004B4C91"/>
    <w:rsid w:val="004B4DC2"/>
    <w:rsid w:val="004B4E54"/>
    <w:rsid w:val="004B52DF"/>
    <w:rsid w:val="004B69BB"/>
    <w:rsid w:val="004B7694"/>
    <w:rsid w:val="004B7BE8"/>
    <w:rsid w:val="004C30F3"/>
    <w:rsid w:val="004C49FD"/>
    <w:rsid w:val="004C5D4D"/>
    <w:rsid w:val="004C74A7"/>
    <w:rsid w:val="004C7999"/>
    <w:rsid w:val="004D2D4C"/>
    <w:rsid w:val="004D30CE"/>
    <w:rsid w:val="004D5FAB"/>
    <w:rsid w:val="004E02A8"/>
    <w:rsid w:val="004E21B5"/>
    <w:rsid w:val="004E23AF"/>
    <w:rsid w:val="004E54EE"/>
    <w:rsid w:val="004E5E0E"/>
    <w:rsid w:val="004E645E"/>
    <w:rsid w:val="004E681E"/>
    <w:rsid w:val="004F0081"/>
    <w:rsid w:val="004F1D0C"/>
    <w:rsid w:val="0050153B"/>
    <w:rsid w:val="00505496"/>
    <w:rsid w:val="00507D03"/>
    <w:rsid w:val="00511685"/>
    <w:rsid w:val="0051473F"/>
    <w:rsid w:val="0051521B"/>
    <w:rsid w:val="005157B0"/>
    <w:rsid w:val="00516A63"/>
    <w:rsid w:val="005226E4"/>
    <w:rsid w:val="00530806"/>
    <w:rsid w:val="0053444C"/>
    <w:rsid w:val="00534993"/>
    <w:rsid w:val="00541D54"/>
    <w:rsid w:val="005440CB"/>
    <w:rsid w:val="0054460B"/>
    <w:rsid w:val="00545B2A"/>
    <w:rsid w:val="00546114"/>
    <w:rsid w:val="00546478"/>
    <w:rsid w:val="005479BC"/>
    <w:rsid w:val="00551CD3"/>
    <w:rsid w:val="00553A2F"/>
    <w:rsid w:val="00553E32"/>
    <w:rsid w:val="00554CA0"/>
    <w:rsid w:val="00556690"/>
    <w:rsid w:val="0055724D"/>
    <w:rsid w:val="005639B8"/>
    <w:rsid w:val="00566AA7"/>
    <w:rsid w:val="00566F35"/>
    <w:rsid w:val="005700DC"/>
    <w:rsid w:val="00571184"/>
    <w:rsid w:val="00575E4B"/>
    <w:rsid w:val="00576322"/>
    <w:rsid w:val="00580DE8"/>
    <w:rsid w:val="00582C4E"/>
    <w:rsid w:val="00582FDB"/>
    <w:rsid w:val="00587911"/>
    <w:rsid w:val="00590E66"/>
    <w:rsid w:val="00592709"/>
    <w:rsid w:val="0059592C"/>
    <w:rsid w:val="005A0737"/>
    <w:rsid w:val="005A1F7A"/>
    <w:rsid w:val="005A25ED"/>
    <w:rsid w:val="005A3790"/>
    <w:rsid w:val="005A39D2"/>
    <w:rsid w:val="005A3F46"/>
    <w:rsid w:val="005A5913"/>
    <w:rsid w:val="005A64FE"/>
    <w:rsid w:val="005B7D4F"/>
    <w:rsid w:val="005C3226"/>
    <w:rsid w:val="005C6B2F"/>
    <w:rsid w:val="005D0823"/>
    <w:rsid w:val="005D0E63"/>
    <w:rsid w:val="005D19E4"/>
    <w:rsid w:val="005D4B0A"/>
    <w:rsid w:val="005D76AF"/>
    <w:rsid w:val="005E0263"/>
    <w:rsid w:val="005E0D1A"/>
    <w:rsid w:val="005E4E0F"/>
    <w:rsid w:val="005E7175"/>
    <w:rsid w:val="005F00B7"/>
    <w:rsid w:val="00600608"/>
    <w:rsid w:val="006006C2"/>
    <w:rsid w:val="00600DA2"/>
    <w:rsid w:val="0060105E"/>
    <w:rsid w:val="00601F5D"/>
    <w:rsid w:val="0060443D"/>
    <w:rsid w:val="0061273B"/>
    <w:rsid w:val="00613803"/>
    <w:rsid w:val="00614CCF"/>
    <w:rsid w:val="00615BBF"/>
    <w:rsid w:val="00625444"/>
    <w:rsid w:val="00627226"/>
    <w:rsid w:val="006275F7"/>
    <w:rsid w:val="0062797F"/>
    <w:rsid w:val="00630559"/>
    <w:rsid w:val="00633C8D"/>
    <w:rsid w:val="00637318"/>
    <w:rsid w:val="00640583"/>
    <w:rsid w:val="00642A2E"/>
    <w:rsid w:val="00644474"/>
    <w:rsid w:val="006452C5"/>
    <w:rsid w:val="0065195C"/>
    <w:rsid w:val="006547B2"/>
    <w:rsid w:val="0065602B"/>
    <w:rsid w:val="00661E51"/>
    <w:rsid w:val="006631E2"/>
    <w:rsid w:val="0066446E"/>
    <w:rsid w:val="00664BE0"/>
    <w:rsid w:val="00664F7A"/>
    <w:rsid w:val="006677BB"/>
    <w:rsid w:val="006700A1"/>
    <w:rsid w:val="00670C28"/>
    <w:rsid w:val="00670E72"/>
    <w:rsid w:val="0068182F"/>
    <w:rsid w:val="00682DB8"/>
    <w:rsid w:val="00685B4A"/>
    <w:rsid w:val="00686B0E"/>
    <w:rsid w:val="00690982"/>
    <w:rsid w:val="0069348A"/>
    <w:rsid w:val="00693A12"/>
    <w:rsid w:val="006968F3"/>
    <w:rsid w:val="006969C9"/>
    <w:rsid w:val="00697234"/>
    <w:rsid w:val="00697333"/>
    <w:rsid w:val="006A339B"/>
    <w:rsid w:val="006A39ED"/>
    <w:rsid w:val="006A404D"/>
    <w:rsid w:val="006A4C51"/>
    <w:rsid w:val="006A6913"/>
    <w:rsid w:val="006B045E"/>
    <w:rsid w:val="006C37AD"/>
    <w:rsid w:val="006C7744"/>
    <w:rsid w:val="006E1798"/>
    <w:rsid w:val="006E1AB8"/>
    <w:rsid w:val="006E2354"/>
    <w:rsid w:val="006E27E1"/>
    <w:rsid w:val="006E729A"/>
    <w:rsid w:val="006F1C0E"/>
    <w:rsid w:val="006F3459"/>
    <w:rsid w:val="007003F2"/>
    <w:rsid w:val="00704D15"/>
    <w:rsid w:val="00706328"/>
    <w:rsid w:val="007079AF"/>
    <w:rsid w:val="007119E0"/>
    <w:rsid w:val="00712B3D"/>
    <w:rsid w:val="0071764C"/>
    <w:rsid w:val="0072101E"/>
    <w:rsid w:val="00722B62"/>
    <w:rsid w:val="00727767"/>
    <w:rsid w:val="0072788C"/>
    <w:rsid w:val="00727A37"/>
    <w:rsid w:val="007306A4"/>
    <w:rsid w:val="0073082B"/>
    <w:rsid w:val="00730A14"/>
    <w:rsid w:val="007313B5"/>
    <w:rsid w:val="007345D3"/>
    <w:rsid w:val="00735E4C"/>
    <w:rsid w:val="00742ADA"/>
    <w:rsid w:val="00745CBC"/>
    <w:rsid w:val="00746C09"/>
    <w:rsid w:val="007527FC"/>
    <w:rsid w:val="00752AF7"/>
    <w:rsid w:val="00762200"/>
    <w:rsid w:val="00772352"/>
    <w:rsid w:val="007737AE"/>
    <w:rsid w:val="00773E5A"/>
    <w:rsid w:val="0077444B"/>
    <w:rsid w:val="00776E61"/>
    <w:rsid w:val="00780041"/>
    <w:rsid w:val="00782370"/>
    <w:rsid w:val="007848B1"/>
    <w:rsid w:val="0078584F"/>
    <w:rsid w:val="00786090"/>
    <w:rsid w:val="007B0C13"/>
    <w:rsid w:val="007B2126"/>
    <w:rsid w:val="007C102B"/>
    <w:rsid w:val="007C1863"/>
    <w:rsid w:val="007C27FB"/>
    <w:rsid w:val="007D10D5"/>
    <w:rsid w:val="007D29C7"/>
    <w:rsid w:val="007D584A"/>
    <w:rsid w:val="007E0053"/>
    <w:rsid w:val="007E097B"/>
    <w:rsid w:val="007E0A1B"/>
    <w:rsid w:val="007E4447"/>
    <w:rsid w:val="007E583C"/>
    <w:rsid w:val="007E6DA7"/>
    <w:rsid w:val="007F0590"/>
    <w:rsid w:val="007F119D"/>
    <w:rsid w:val="007F1A42"/>
    <w:rsid w:val="007F2A92"/>
    <w:rsid w:val="007F36F5"/>
    <w:rsid w:val="007F607D"/>
    <w:rsid w:val="007F66AE"/>
    <w:rsid w:val="007F7192"/>
    <w:rsid w:val="00802EE2"/>
    <w:rsid w:val="00803167"/>
    <w:rsid w:val="00804B1C"/>
    <w:rsid w:val="00807BF6"/>
    <w:rsid w:val="00807EFB"/>
    <w:rsid w:val="008113D7"/>
    <w:rsid w:val="00824D78"/>
    <w:rsid w:val="008257E5"/>
    <w:rsid w:val="00826875"/>
    <w:rsid w:val="00826E77"/>
    <w:rsid w:val="008305A7"/>
    <w:rsid w:val="00830855"/>
    <w:rsid w:val="00834B64"/>
    <w:rsid w:val="00834C9A"/>
    <w:rsid w:val="008424D6"/>
    <w:rsid w:val="00843BE7"/>
    <w:rsid w:val="0084453E"/>
    <w:rsid w:val="008461BA"/>
    <w:rsid w:val="00850E33"/>
    <w:rsid w:val="00853D69"/>
    <w:rsid w:val="00857E43"/>
    <w:rsid w:val="008633C6"/>
    <w:rsid w:val="008656C4"/>
    <w:rsid w:val="0086763B"/>
    <w:rsid w:val="00870CAA"/>
    <w:rsid w:val="008715C4"/>
    <w:rsid w:val="00873897"/>
    <w:rsid w:val="00873B11"/>
    <w:rsid w:val="008744EE"/>
    <w:rsid w:val="008746CF"/>
    <w:rsid w:val="008772D5"/>
    <w:rsid w:val="00877C52"/>
    <w:rsid w:val="00880DE8"/>
    <w:rsid w:val="00881151"/>
    <w:rsid w:val="00883431"/>
    <w:rsid w:val="00883790"/>
    <w:rsid w:val="00886CA6"/>
    <w:rsid w:val="008874D9"/>
    <w:rsid w:val="00891625"/>
    <w:rsid w:val="008932EC"/>
    <w:rsid w:val="008A0073"/>
    <w:rsid w:val="008A275C"/>
    <w:rsid w:val="008A2DD2"/>
    <w:rsid w:val="008A3108"/>
    <w:rsid w:val="008A5261"/>
    <w:rsid w:val="008A5511"/>
    <w:rsid w:val="008A5778"/>
    <w:rsid w:val="008A7442"/>
    <w:rsid w:val="008B2F49"/>
    <w:rsid w:val="008B4817"/>
    <w:rsid w:val="008B61FB"/>
    <w:rsid w:val="008C1EAE"/>
    <w:rsid w:val="008C2DB9"/>
    <w:rsid w:val="008C49AF"/>
    <w:rsid w:val="008C4A8F"/>
    <w:rsid w:val="008C7257"/>
    <w:rsid w:val="008D06FF"/>
    <w:rsid w:val="008D1846"/>
    <w:rsid w:val="008D2754"/>
    <w:rsid w:val="008E1C45"/>
    <w:rsid w:val="008E44D8"/>
    <w:rsid w:val="008E5626"/>
    <w:rsid w:val="008F0C54"/>
    <w:rsid w:val="008F11A0"/>
    <w:rsid w:val="008F1F2E"/>
    <w:rsid w:val="008F3A97"/>
    <w:rsid w:val="008F4EC2"/>
    <w:rsid w:val="00901985"/>
    <w:rsid w:val="009024BD"/>
    <w:rsid w:val="00904B4A"/>
    <w:rsid w:val="00905C5E"/>
    <w:rsid w:val="009070D3"/>
    <w:rsid w:val="009077C8"/>
    <w:rsid w:val="009106FD"/>
    <w:rsid w:val="00911E2B"/>
    <w:rsid w:val="009136EE"/>
    <w:rsid w:val="00924735"/>
    <w:rsid w:val="00925381"/>
    <w:rsid w:val="00930677"/>
    <w:rsid w:val="009328BC"/>
    <w:rsid w:val="009328D6"/>
    <w:rsid w:val="00933A87"/>
    <w:rsid w:val="00934634"/>
    <w:rsid w:val="00935508"/>
    <w:rsid w:val="0093554C"/>
    <w:rsid w:val="00936856"/>
    <w:rsid w:val="00941B45"/>
    <w:rsid w:val="00942417"/>
    <w:rsid w:val="0094447F"/>
    <w:rsid w:val="00945197"/>
    <w:rsid w:val="00946F16"/>
    <w:rsid w:val="009503B4"/>
    <w:rsid w:val="0095048A"/>
    <w:rsid w:val="00951D96"/>
    <w:rsid w:val="00960429"/>
    <w:rsid w:val="009606DF"/>
    <w:rsid w:val="00960953"/>
    <w:rsid w:val="00962B31"/>
    <w:rsid w:val="00964C3A"/>
    <w:rsid w:val="00965023"/>
    <w:rsid w:val="009650C5"/>
    <w:rsid w:val="009651E6"/>
    <w:rsid w:val="0097380E"/>
    <w:rsid w:val="00974A46"/>
    <w:rsid w:val="0097535F"/>
    <w:rsid w:val="00975EC1"/>
    <w:rsid w:val="00976EC8"/>
    <w:rsid w:val="00991B55"/>
    <w:rsid w:val="00993990"/>
    <w:rsid w:val="00995D6C"/>
    <w:rsid w:val="00995F35"/>
    <w:rsid w:val="00996948"/>
    <w:rsid w:val="009A119D"/>
    <w:rsid w:val="009A2684"/>
    <w:rsid w:val="009A3AE1"/>
    <w:rsid w:val="009B0755"/>
    <w:rsid w:val="009B0A87"/>
    <w:rsid w:val="009B13BD"/>
    <w:rsid w:val="009B2910"/>
    <w:rsid w:val="009B4D7E"/>
    <w:rsid w:val="009B6E32"/>
    <w:rsid w:val="009C0150"/>
    <w:rsid w:val="009C26BA"/>
    <w:rsid w:val="009C6B7A"/>
    <w:rsid w:val="009C793C"/>
    <w:rsid w:val="009C7E43"/>
    <w:rsid w:val="009D0851"/>
    <w:rsid w:val="009D0AF3"/>
    <w:rsid w:val="009D2733"/>
    <w:rsid w:val="009D2A77"/>
    <w:rsid w:val="009E17EA"/>
    <w:rsid w:val="009E196D"/>
    <w:rsid w:val="009E3C16"/>
    <w:rsid w:val="009E7E95"/>
    <w:rsid w:val="009F0F06"/>
    <w:rsid w:val="009F23BD"/>
    <w:rsid w:val="009F5166"/>
    <w:rsid w:val="00A050E0"/>
    <w:rsid w:val="00A06E03"/>
    <w:rsid w:val="00A105BB"/>
    <w:rsid w:val="00A14D92"/>
    <w:rsid w:val="00A159F3"/>
    <w:rsid w:val="00A22B05"/>
    <w:rsid w:val="00A2376C"/>
    <w:rsid w:val="00A327BF"/>
    <w:rsid w:val="00A32A91"/>
    <w:rsid w:val="00A34F43"/>
    <w:rsid w:val="00A350B4"/>
    <w:rsid w:val="00A357AE"/>
    <w:rsid w:val="00A358ED"/>
    <w:rsid w:val="00A4625B"/>
    <w:rsid w:val="00A471C2"/>
    <w:rsid w:val="00A53C59"/>
    <w:rsid w:val="00A56031"/>
    <w:rsid w:val="00A57DEE"/>
    <w:rsid w:val="00A6356E"/>
    <w:rsid w:val="00A654CC"/>
    <w:rsid w:val="00A71BC8"/>
    <w:rsid w:val="00A733BC"/>
    <w:rsid w:val="00A83755"/>
    <w:rsid w:val="00A85F9F"/>
    <w:rsid w:val="00A86B04"/>
    <w:rsid w:val="00A86E10"/>
    <w:rsid w:val="00A944A0"/>
    <w:rsid w:val="00A94560"/>
    <w:rsid w:val="00A94894"/>
    <w:rsid w:val="00A9571E"/>
    <w:rsid w:val="00AA03F8"/>
    <w:rsid w:val="00AA0D93"/>
    <w:rsid w:val="00AA27EA"/>
    <w:rsid w:val="00AA33F7"/>
    <w:rsid w:val="00AA361B"/>
    <w:rsid w:val="00AA4D8A"/>
    <w:rsid w:val="00AA5BE6"/>
    <w:rsid w:val="00AB043B"/>
    <w:rsid w:val="00AB18AD"/>
    <w:rsid w:val="00AB35A8"/>
    <w:rsid w:val="00AB4674"/>
    <w:rsid w:val="00AB6EE4"/>
    <w:rsid w:val="00AC6736"/>
    <w:rsid w:val="00AD0998"/>
    <w:rsid w:val="00AD3914"/>
    <w:rsid w:val="00AD5668"/>
    <w:rsid w:val="00AD6A52"/>
    <w:rsid w:val="00AD6F59"/>
    <w:rsid w:val="00AE1B58"/>
    <w:rsid w:val="00AE59AB"/>
    <w:rsid w:val="00AE7023"/>
    <w:rsid w:val="00AE746D"/>
    <w:rsid w:val="00AF028B"/>
    <w:rsid w:val="00AF35C0"/>
    <w:rsid w:val="00AF3991"/>
    <w:rsid w:val="00AF59AC"/>
    <w:rsid w:val="00AF7A0B"/>
    <w:rsid w:val="00AF7CBD"/>
    <w:rsid w:val="00B03656"/>
    <w:rsid w:val="00B065BD"/>
    <w:rsid w:val="00B07B83"/>
    <w:rsid w:val="00B116C0"/>
    <w:rsid w:val="00B12C9A"/>
    <w:rsid w:val="00B23E72"/>
    <w:rsid w:val="00B24562"/>
    <w:rsid w:val="00B27629"/>
    <w:rsid w:val="00B277EB"/>
    <w:rsid w:val="00B27CC0"/>
    <w:rsid w:val="00B27D90"/>
    <w:rsid w:val="00B30B8E"/>
    <w:rsid w:val="00B37899"/>
    <w:rsid w:val="00B4050D"/>
    <w:rsid w:val="00B44927"/>
    <w:rsid w:val="00B467B5"/>
    <w:rsid w:val="00B527CC"/>
    <w:rsid w:val="00B53173"/>
    <w:rsid w:val="00B55C59"/>
    <w:rsid w:val="00B561E3"/>
    <w:rsid w:val="00B57D2D"/>
    <w:rsid w:val="00B63E02"/>
    <w:rsid w:val="00B714A3"/>
    <w:rsid w:val="00B73084"/>
    <w:rsid w:val="00B73AE3"/>
    <w:rsid w:val="00B76B3E"/>
    <w:rsid w:val="00B8006F"/>
    <w:rsid w:val="00B81AFB"/>
    <w:rsid w:val="00B83616"/>
    <w:rsid w:val="00B85D81"/>
    <w:rsid w:val="00B85E18"/>
    <w:rsid w:val="00BA067E"/>
    <w:rsid w:val="00BA31AB"/>
    <w:rsid w:val="00BA59EA"/>
    <w:rsid w:val="00BB18C4"/>
    <w:rsid w:val="00BB252E"/>
    <w:rsid w:val="00BB429C"/>
    <w:rsid w:val="00BB5523"/>
    <w:rsid w:val="00BB6DAC"/>
    <w:rsid w:val="00BC301B"/>
    <w:rsid w:val="00BC5939"/>
    <w:rsid w:val="00BC6FF8"/>
    <w:rsid w:val="00BD4981"/>
    <w:rsid w:val="00BD736F"/>
    <w:rsid w:val="00BE44CF"/>
    <w:rsid w:val="00BE77D3"/>
    <w:rsid w:val="00BF06C1"/>
    <w:rsid w:val="00BF1F4C"/>
    <w:rsid w:val="00BF3C1E"/>
    <w:rsid w:val="00BF539E"/>
    <w:rsid w:val="00C02626"/>
    <w:rsid w:val="00C02B35"/>
    <w:rsid w:val="00C0680D"/>
    <w:rsid w:val="00C11D96"/>
    <w:rsid w:val="00C12CF4"/>
    <w:rsid w:val="00C12E45"/>
    <w:rsid w:val="00C12FAF"/>
    <w:rsid w:val="00C15067"/>
    <w:rsid w:val="00C160A0"/>
    <w:rsid w:val="00C17B59"/>
    <w:rsid w:val="00C23404"/>
    <w:rsid w:val="00C26DDE"/>
    <w:rsid w:val="00C278EE"/>
    <w:rsid w:val="00C32219"/>
    <w:rsid w:val="00C36E6D"/>
    <w:rsid w:val="00C40009"/>
    <w:rsid w:val="00C41964"/>
    <w:rsid w:val="00C450C9"/>
    <w:rsid w:val="00C46A61"/>
    <w:rsid w:val="00C473F4"/>
    <w:rsid w:val="00C47FFE"/>
    <w:rsid w:val="00C50EC1"/>
    <w:rsid w:val="00C516A9"/>
    <w:rsid w:val="00C54406"/>
    <w:rsid w:val="00C54DF5"/>
    <w:rsid w:val="00C56319"/>
    <w:rsid w:val="00C635AE"/>
    <w:rsid w:val="00C66F32"/>
    <w:rsid w:val="00C70741"/>
    <w:rsid w:val="00C71B47"/>
    <w:rsid w:val="00C7625A"/>
    <w:rsid w:val="00C8057E"/>
    <w:rsid w:val="00C828C1"/>
    <w:rsid w:val="00C8525E"/>
    <w:rsid w:val="00C866A2"/>
    <w:rsid w:val="00C93A1C"/>
    <w:rsid w:val="00C93B29"/>
    <w:rsid w:val="00C95958"/>
    <w:rsid w:val="00C96A46"/>
    <w:rsid w:val="00C97166"/>
    <w:rsid w:val="00CA1B57"/>
    <w:rsid w:val="00CA6494"/>
    <w:rsid w:val="00CA66E2"/>
    <w:rsid w:val="00CB1F05"/>
    <w:rsid w:val="00CB2247"/>
    <w:rsid w:val="00CB6FEF"/>
    <w:rsid w:val="00CB7620"/>
    <w:rsid w:val="00CC019D"/>
    <w:rsid w:val="00CC02A2"/>
    <w:rsid w:val="00CC11CC"/>
    <w:rsid w:val="00CC339F"/>
    <w:rsid w:val="00CC3C4B"/>
    <w:rsid w:val="00CD0503"/>
    <w:rsid w:val="00CD1E07"/>
    <w:rsid w:val="00CD6A67"/>
    <w:rsid w:val="00CD7840"/>
    <w:rsid w:val="00CE11FE"/>
    <w:rsid w:val="00CE302D"/>
    <w:rsid w:val="00CF04B1"/>
    <w:rsid w:val="00CF0737"/>
    <w:rsid w:val="00CF3CF1"/>
    <w:rsid w:val="00CF56C0"/>
    <w:rsid w:val="00D001ED"/>
    <w:rsid w:val="00D018A6"/>
    <w:rsid w:val="00D11392"/>
    <w:rsid w:val="00D135F7"/>
    <w:rsid w:val="00D1691E"/>
    <w:rsid w:val="00D17A58"/>
    <w:rsid w:val="00D17CB4"/>
    <w:rsid w:val="00D2157D"/>
    <w:rsid w:val="00D22199"/>
    <w:rsid w:val="00D25037"/>
    <w:rsid w:val="00D3072D"/>
    <w:rsid w:val="00D3208D"/>
    <w:rsid w:val="00D43EB1"/>
    <w:rsid w:val="00D455FB"/>
    <w:rsid w:val="00D4673B"/>
    <w:rsid w:val="00D4798A"/>
    <w:rsid w:val="00D47BB2"/>
    <w:rsid w:val="00D50BB8"/>
    <w:rsid w:val="00D522A0"/>
    <w:rsid w:val="00D55B72"/>
    <w:rsid w:val="00D56BDF"/>
    <w:rsid w:val="00D57390"/>
    <w:rsid w:val="00D60A2A"/>
    <w:rsid w:val="00D63F82"/>
    <w:rsid w:val="00D650B1"/>
    <w:rsid w:val="00D6536A"/>
    <w:rsid w:val="00D705D7"/>
    <w:rsid w:val="00D70E63"/>
    <w:rsid w:val="00D765A7"/>
    <w:rsid w:val="00D76907"/>
    <w:rsid w:val="00D82C8F"/>
    <w:rsid w:val="00D85006"/>
    <w:rsid w:val="00D85159"/>
    <w:rsid w:val="00D9009C"/>
    <w:rsid w:val="00D9768E"/>
    <w:rsid w:val="00DA27E6"/>
    <w:rsid w:val="00DA7B9E"/>
    <w:rsid w:val="00DB1016"/>
    <w:rsid w:val="00DB3BE2"/>
    <w:rsid w:val="00DB4591"/>
    <w:rsid w:val="00DB6014"/>
    <w:rsid w:val="00DC6D24"/>
    <w:rsid w:val="00DD1956"/>
    <w:rsid w:val="00DD2378"/>
    <w:rsid w:val="00DD2B48"/>
    <w:rsid w:val="00DD32B4"/>
    <w:rsid w:val="00DD3C11"/>
    <w:rsid w:val="00DD54AE"/>
    <w:rsid w:val="00DD6119"/>
    <w:rsid w:val="00DE0B51"/>
    <w:rsid w:val="00DE2FF4"/>
    <w:rsid w:val="00DE517E"/>
    <w:rsid w:val="00DE70AF"/>
    <w:rsid w:val="00DF0456"/>
    <w:rsid w:val="00DF1FA4"/>
    <w:rsid w:val="00E010C3"/>
    <w:rsid w:val="00E03A97"/>
    <w:rsid w:val="00E07809"/>
    <w:rsid w:val="00E13AB0"/>
    <w:rsid w:val="00E20F8C"/>
    <w:rsid w:val="00E21751"/>
    <w:rsid w:val="00E232F6"/>
    <w:rsid w:val="00E25144"/>
    <w:rsid w:val="00E25E43"/>
    <w:rsid w:val="00E268D8"/>
    <w:rsid w:val="00E32B67"/>
    <w:rsid w:val="00E363C9"/>
    <w:rsid w:val="00E36B91"/>
    <w:rsid w:val="00E40A03"/>
    <w:rsid w:val="00E41649"/>
    <w:rsid w:val="00E4348F"/>
    <w:rsid w:val="00E43F16"/>
    <w:rsid w:val="00E5166B"/>
    <w:rsid w:val="00E525EA"/>
    <w:rsid w:val="00E53DD6"/>
    <w:rsid w:val="00E57A5F"/>
    <w:rsid w:val="00E63435"/>
    <w:rsid w:val="00E64DAD"/>
    <w:rsid w:val="00E664AE"/>
    <w:rsid w:val="00E75FA8"/>
    <w:rsid w:val="00E84EC7"/>
    <w:rsid w:val="00E8668C"/>
    <w:rsid w:val="00E87707"/>
    <w:rsid w:val="00E94D04"/>
    <w:rsid w:val="00EA09D2"/>
    <w:rsid w:val="00EA59D7"/>
    <w:rsid w:val="00EA751A"/>
    <w:rsid w:val="00EB2472"/>
    <w:rsid w:val="00EB3CC2"/>
    <w:rsid w:val="00EB4D93"/>
    <w:rsid w:val="00EB5988"/>
    <w:rsid w:val="00EB5AE6"/>
    <w:rsid w:val="00EB7B74"/>
    <w:rsid w:val="00EC5C15"/>
    <w:rsid w:val="00ED14F1"/>
    <w:rsid w:val="00ED454A"/>
    <w:rsid w:val="00ED4967"/>
    <w:rsid w:val="00ED591E"/>
    <w:rsid w:val="00ED7CD6"/>
    <w:rsid w:val="00EE2579"/>
    <w:rsid w:val="00EE7704"/>
    <w:rsid w:val="00EF1DC9"/>
    <w:rsid w:val="00EF238E"/>
    <w:rsid w:val="00EF328C"/>
    <w:rsid w:val="00F011CF"/>
    <w:rsid w:val="00F04328"/>
    <w:rsid w:val="00F06806"/>
    <w:rsid w:val="00F075B9"/>
    <w:rsid w:val="00F077B8"/>
    <w:rsid w:val="00F107A2"/>
    <w:rsid w:val="00F12E20"/>
    <w:rsid w:val="00F149A7"/>
    <w:rsid w:val="00F16D0C"/>
    <w:rsid w:val="00F22691"/>
    <w:rsid w:val="00F25A76"/>
    <w:rsid w:val="00F3040C"/>
    <w:rsid w:val="00F3347C"/>
    <w:rsid w:val="00F353C0"/>
    <w:rsid w:val="00F41509"/>
    <w:rsid w:val="00F44769"/>
    <w:rsid w:val="00F44B7F"/>
    <w:rsid w:val="00F4517E"/>
    <w:rsid w:val="00F46C7B"/>
    <w:rsid w:val="00F47F41"/>
    <w:rsid w:val="00F47F61"/>
    <w:rsid w:val="00F50866"/>
    <w:rsid w:val="00F53607"/>
    <w:rsid w:val="00F542A1"/>
    <w:rsid w:val="00F5578F"/>
    <w:rsid w:val="00F6007D"/>
    <w:rsid w:val="00F61738"/>
    <w:rsid w:val="00F61FEC"/>
    <w:rsid w:val="00F66B3E"/>
    <w:rsid w:val="00F711DE"/>
    <w:rsid w:val="00F71414"/>
    <w:rsid w:val="00F718D2"/>
    <w:rsid w:val="00F72E5C"/>
    <w:rsid w:val="00F764F2"/>
    <w:rsid w:val="00F801C1"/>
    <w:rsid w:val="00F838F0"/>
    <w:rsid w:val="00F85418"/>
    <w:rsid w:val="00F93C43"/>
    <w:rsid w:val="00F95211"/>
    <w:rsid w:val="00F97713"/>
    <w:rsid w:val="00FA1126"/>
    <w:rsid w:val="00FA212E"/>
    <w:rsid w:val="00FA3E3D"/>
    <w:rsid w:val="00FA6DD7"/>
    <w:rsid w:val="00FA786F"/>
    <w:rsid w:val="00FB0F07"/>
    <w:rsid w:val="00FC0103"/>
    <w:rsid w:val="00FC38A8"/>
    <w:rsid w:val="00FC496A"/>
    <w:rsid w:val="00FC56B9"/>
    <w:rsid w:val="00FC6A01"/>
    <w:rsid w:val="00FD07C6"/>
    <w:rsid w:val="00FE304E"/>
    <w:rsid w:val="00FE4370"/>
    <w:rsid w:val="00FF087C"/>
    <w:rsid w:val="00FF3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A6DD7"/>
    <w:pPr>
      <w:widowControl w:val="0"/>
      <w:spacing w:line="340" w:lineRule="exact"/>
    </w:pPr>
    <w:rPr>
      <w:rFonts w:ascii="Arial" w:hAnsi="Arial"/>
      <w:color w:val="000000"/>
      <w:sz w:val="24"/>
    </w:rPr>
  </w:style>
  <w:style w:type="paragraph" w:styleId="Heading1">
    <w:name w:val="heading 1"/>
    <w:basedOn w:val="Normal"/>
    <w:next w:val="Normal"/>
    <w:qFormat/>
    <w:rsid w:val="009503B4"/>
    <w:pPr>
      <w:keepNext/>
      <w:numPr>
        <w:numId w:val="1"/>
      </w:numPr>
      <w:spacing w:before="120" w:after="120" w:line="240" w:lineRule="auto"/>
      <w:outlineLvl w:val="0"/>
    </w:pPr>
    <w:rPr>
      <w:b/>
      <w:kern w:val="28"/>
    </w:rPr>
  </w:style>
  <w:style w:type="paragraph" w:styleId="Heading2">
    <w:name w:val="heading 2"/>
    <w:aliases w:val="h2,heading2,hw"/>
    <w:basedOn w:val="Normal"/>
    <w:next w:val="Normal"/>
    <w:qFormat/>
    <w:rsid w:val="009503B4"/>
    <w:pPr>
      <w:keepNext/>
      <w:widowControl/>
      <w:numPr>
        <w:ilvl w:val="1"/>
        <w:numId w:val="1"/>
      </w:numPr>
      <w:spacing w:before="120" w:after="120" w:line="240" w:lineRule="auto"/>
      <w:outlineLvl w:val="1"/>
    </w:pPr>
    <w:rPr>
      <w:b/>
      <w:color w:val="auto"/>
    </w:rPr>
  </w:style>
  <w:style w:type="paragraph" w:styleId="Heading3">
    <w:name w:val="heading 3"/>
    <w:aliases w:val="h3"/>
    <w:basedOn w:val="Normal"/>
    <w:next w:val="Normal"/>
    <w:qFormat/>
    <w:rsid w:val="009503B4"/>
    <w:pPr>
      <w:keepNext/>
      <w:widowControl/>
      <w:numPr>
        <w:ilvl w:val="2"/>
        <w:numId w:val="1"/>
      </w:numPr>
      <w:spacing w:before="120" w:after="120" w:line="240" w:lineRule="auto"/>
      <w:outlineLvl w:val="2"/>
    </w:pPr>
    <w:rPr>
      <w:b/>
      <w:color w:val="auto"/>
    </w:rPr>
  </w:style>
  <w:style w:type="paragraph" w:styleId="Heading4">
    <w:name w:val="heading 4"/>
    <w:aliases w:val="h4"/>
    <w:basedOn w:val="Normal"/>
    <w:next w:val="Normal"/>
    <w:qFormat/>
    <w:rsid w:val="009503B4"/>
    <w:pPr>
      <w:keepNext/>
      <w:widowControl/>
      <w:numPr>
        <w:ilvl w:val="3"/>
        <w:numId w:val="1"/>
      </w:numPr>
      <w:spacing w:before="120" w:after="120" w:line="240" w:lineRule="auto"/>
      <w:outlineLvl w:val="3"/>
    </w:pPr>
    <w:rPr>
      <w:b/>
    </w:rPr>
  </w:style>
  <w:style w:type="paragraph" w:styleId="Heading5">
    <w:name w:val="heading 5"/>
    <w:basedOn w:val="Normal"/>
    <w:qFormat/>
    <w:rsid w:val="009503B4"/>
    <w:pPr>
      <w:widowControl/>
      <w:numPr>
        <w:ilvl w:val="4"/>
        <w:numId w:val="1"/>
      </w:numPr>
      <w:spacing w:before="280" w:line="280" w:lineRule="exact"/>
      <w:outlineLvl w:val="4"/>
    </w:pPr>
    <w:rPr>
      <w:b/>
      <w:color w:val="auto"/>
    </w:rPr>
  </w:style>
  <w:style w:type="paragraph" w:styleId="Heading6">
    <w:name w:val="heading 6"/>
    <w:basedOn w:val="Normal"/>
    <w:next w:val="Normal"/>
    <w:qFormat/>
    <w:rsid w:val="009503B4"/>
    <w:pPr>
      <w:numPr>
        <w:ilvl w:val="5"/>
        <w:numId w:val="1"/>
      </w:numPr>
      <w:spacing w:before="240" w:after="60"/>
      <w:outlineLvl w:val="5"/>
    </w:pPr>
  </w:style>
  <w:style w:type="paragraph" w:styleId="Heading7">
    <w:name w:val="heading 7"/>
    <w:basedOn w:val="Normal"/>
    <w:next w:val="Normal"/>
    <w:qFormat/>
    <w:rsid w:val="009503B4"/>
    <w:pPr>
      <w:numPr>
        <w:ilvl w:val="6"/>
        <w:numId w:val="1"/>
      </w:numPr>
      <w:spacing w:before="120" w:after="120" w:line="240" w:lineRule="auto"/>
      <w:outlineLvl w:val="6"/>
    </w:pPr>
  </w:style>
  <w:style w:type="paragraph" w:styleId="Heading8">
    <w:name w:val="heading 8"/>
    <w:basedOn w:val="Normal"/>
    <w:next w:val="Normal"/>
    <w:qFormat/>
    <w:rsid w:val="009503B4"/>
    <w:pPr>
      <w:numPr>
        <w:ilvl w:val="7"/>
        <w:numId w:val="1"/>
      </w:numPr>
      <w:spacing w:before="120" w:after="120" w:line="240" w:lineRule="auto"/>
      <w:outlineLvl w:val="7"/>
    </w:pPr>
  </w:style>
  <w:style w:type="paragraph" w:styleId="Heading9">
    <w:name w:val="heading 9"/>
    <w:basedOn w:val="Normal"/>
    <w:next w:val="Normal"/>
    <w:qFormat/>
    <w:rsid w:val="009503B4"/>
    <w:pPr>
      <w:numPr>
        <w:ilvl w:val="8"/>
        <w:numId w:val="1"/>
      </w:numPr>
      <w:spacing w:before="120" w:after="120" w:line="240" w:lineRule="auto"/>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9503B4"/>
    <w:pPr>
      <w:widowControl w:val="0"/>
      <w:tabs>
        <w:tab w:val="left" w:pos="720"/>
      </w:tabs>
      <w:spacing w:before="120"/>
      <w:ind w:left="720"/>
    </w:pPr>
    <w:rPr>
      <w:rFonts w:ascii="Times New Roman" w:hAnsi="Times New Roman"/>
      <w:color w:val="000000"/>
      <w:sz w:val="24"/>
    </w:rPr>
  </w:style>
  <w:style w:type="paragraph" w:customStyle="1" w:styleId="Bulleted">
    <w:name w:val="Bulleted"/>
    <w:rsid w:val="009503B4"/>
    <w:pPr>
      <w:widowControl w:val="0"/>
      <w:tabs>
        <w:tab w:val="left" w:pos="1080"/>
      </w:tabs>
      <w:ind w:left="1080" w:hanging="360"/>
    </w:pPr>
    <w:rPr>
      <w:rFonts w:ascii="Times New Roman" w:hAnsi="Times New Roman"/>
      <w:color w:val="0000FF"/>
      <w:sz w:val="24"/>
    </w:rPr>
  </w:style>
  <w:style w:type="paragraph" w:customStyle="1" w:styleId="CellBody">
    <w:name w:val="CellBody"/>
    <w:rsid w:val="009503B4"/>
    <w:pPr>
      <w:widowControl w:val="0"/>
      <w:spacing w:line="280" w:lineRule="atLeast"/>
    </w:pPr>
    <w:rPr>
      <w:rFonts w:ascii="Tms Rmn" w:hAnsi="Tms Rmn"/>
      <w:color w:val="000000"/>
      <w:sz w:val="24"/>
    </w:rPr>
  </w:style>
  <w:style w:type="paragraph" w:customStyle="1" w:styleId="CellHeading">
    <w:name w:val="CellHeading"/>
    <w:rsid w:val="009503B4"/>
    <w:pPr>
      <w:widowControl w:val="0"/>
      <w:spacing w:line="280" w:lineRule="atLeast"/>
      <w:jc w:val="center"/>
    </w:pPr>
    <w:rPr>
      <w:rFonts w:ascii="Tms Rmn" w:hAnsi="Tms Rmn"/>
      <w:color w:val="000000"/>
      <w:sz w:val="24"/>
    </w:rPr>
  </w:style>
  <w:style w:type="paragraph" w:customStyle="1" w:styleId="Descbullet">
    <w:name w:val="Descbullet"/>
    <w:rsid w:val="009503B4"/>
    <w:pPr>
      <w:widowControl w:val="0"/>
      <w:tabs>
        <w:tab w:val="left" w:pos="360"/>
      </w:tabs>
      <w:spacing w:before="80" w:line="280" w:lineRule="exact"/>
      <w:ind w:left="360" w:hanging="360"/>
      <w:jc w:val="both"/>
    </w:pPr>
    <w:rPr>
      <w:rFonts w:ascii="Tms Rmn" w:hAnsi="Tms Rmn"/>
      <w:color w:val="000000"/>
      <w:sz w:val="24"/>
    </w:rPr>
  </w:style>
  <w:style w:type="paragraph" w:customStyle="1" w:styleId="Footnote">
    <w:name w:val="Footnote"/>
    <w:rsid w:val="009503B4"/>
    <w:pPr>
      <w:widowControl w:val="0"/>
      <w:tabs>
        <w:tab w:val="left" w:pos="600"/>
      </w:tabs>
      <w:spacing w:line="240" w:lineRule="atLeast"/>
      <w:ind w:left="600" w:right="600" w:hanging="241"/>
    </w:pPr>
    <w:rPr>
      <w:rFonts w:ascii="Tms Rmn" w:hAnsi="Tms Rmn"/>
      <w:color w:val="000000"/>
    </w:rPr>
  </w:style>
  <w:style w:type="paragraph" w:customStyle="1" w:styleId="Indented">
    <w:name w:val="Indented"/>
    <w:rsid w:val="009503B4"/>
    <w:pPr>
      <w:widowControl w:val="0"/>
      <w:tabs>
        <w:tab w:val="left" w:pos="360"/>
      </w:tabs>
      <w:spacing w:line="280" w:lineRule="atLeast"/>
      <w:ind w:left="360"/>
    </w:pPr>
    <w:rPr>
      <w:rFonts w:ascii="Tms Rmn" w:hAnsi="Tms Rmn"/>
      <w:color w:val="000000"/>
      <w:sz w:val="24"/>
    </w:rPr>
  </w:style>
  <w:style w:type="paragraph" w:customStyle="1" w:styleId="Level1">
    <w:name w:val="Level1"/>
    <w:rsid w:val="009503B4"/>
    <w:pPr>
      <w:keepNext/>
      <w:widowControl w:val="0"/>
      <w:tabs>
        <w:tab w:val="left" w:pos="360"/>
      </w:tabs>
      <w:ind w:left="720" w:hanging="720"/>
    </w:pPr>
    <w:rPr>
      <w:rFonts w:ascii="Arial" w:hAnsi="Arial"/>
      <w:b/>
      <w:color w:val="000000"/>
      <w:sz w:val="32"/>
    </w:rPr>
  </w:style>
  <w:style w:type="paragraph" w:customStyle="1" w:styleId="Level2">
    <w:name w:val="Level2"/>
    <w:rsid w:val="009503B4"/>
    <w:pPr>
      <w:keepNext/>
      <w:tabs>
        <w:tab w:val="left" w:pos="720"/>
      </w:tabs>
      <w:spacing w:before="240"/>
      <w:ind w:left="720" w:hanging="720"/>
      <w:jc w:val="center"/>
    </w:pPr>
    <w:rPr>
      <w:rFonts w:ascii="Arial" w:hAnsi="Arial"/>
      <w:b/>
      <w:color w:val="000000"/>
      <w:sz w:val="28"/>
    </w:rPr>
  </w:style>
  <w:style w:type="paragraph" w:customStyle="1" w:styleId="Level3">
    <w:name w:val="Level3"/>
    <w:rsid w:val="009503B4"/>
    <w:pPr>
      <w:keepNext/>
      <w:widowControl w:val="0"/>
      <w:tabs>
        <w:tab w:val="left" w:pos="720"/>
      </w:tabs>
      <w:spacing w:before="240" w:line="280" w:lineRule="exact"/>
      <w:ind w:left="720" w:hanging="720"/>
      <w:jc w:val="both"/>
    </w:pPr>
    <w:rPr>
      <w:rFonts w:ascii="Times New Roman" w:hAnsi="Times New Roman"/>
      <w:color w:val="000000"/>
      <w:sz w:val="24"/>
    </w:rPr>
  </w:style>
  <w:style w:type="paragraph" w:customStyle="1" w:styleId="Level4">
    <w:name w:val="Level4"/>
    <w:rsid w:val="009503B4"/>
    <w:pPr>
      <w:keepNext/>
      <w:widowControl w:val="0"/>
      <w:tabs>
        <w:tab w:val="left" w:pos="720"/>
      </w:tabs>
      <w:spacing w:before="280" w:after="60" w:line="280" w:lineRule="exact"/>
      <w:ind w:left="720" w:hanging="360"/>
      <w:jc w:val="both"/>
    </w:pPr>
    <w:rPr>
      <w:rFonts w:ascii="Tms Rmn" w:hAnsi="Tms Rmn"/>
      <w:color w:val="000000"/>
      <w:sz w:val="24"/>
    </w:rPr>
  </w:style>
  <w:style w:type="paragraph" w:customStyle="1" w:styleId="Level5">
    <w:name w:val="Level5"/>
    <w:rsid w:val="009503B4"/>
    <w:pPr>
      <w:keepNext/>
      <w:widowControl w:val="0"/>
      <w:tabs>
        <w:tab w:val="left" w:pos="720"/>
      </w:tabs>
      <w:spacing w:before="280" w:line="280" w:lineRule="exact"/>
      <w:ind w:left="720"/>
      <w:jc w:val="both"/>
    </w:pPr>
    <w:rPr>
      <w:rFonts w:ascii="Tms Rmn" w:hAnsi="Tms Rmn"/>
      <w:color w:val="000000"/>
      <w:sz w:val="24"/>
    </w:rPr>
  </w:style>
  <w:style w:type="paragraph" w:customStyle="1" w:styleId="Numbered">
    <w:name w:val="Numbered"/>
    <w:rsid w:val="009503B4"/>
    <w:pPr>
      <w:widowControl w:val="0"/>
      <w:tabs>
        <w:tab w:val="left" w:pos="360"/>
      </w:tabs>
      <w:spacing w:line="280" w:lineRule="atLeast"/>
      <w:ind w:left="360" w:hanging="360"/>
    </w:pPr>
    <w:rPr>
      <w:rFonts w:ascii="Tms Rmn" w:hAnsi="Tms Rmn"/>
      <w:color w:val="000000"/>
      <w:sz w:val="24"/>
    </w:rPr>
  </w:style>
  <w:style w:type="paragraph" w:customStyle="1" w:styleId="Numbered1">
    <w:name w:val="Numbered1"/>
    <w:rsid w:val="009503B4"/>
    <w:pPr>
      <w:widowControl w:val="0"/>
      <w:tabs>
        <w:tab w:val="left" w:pos="360"/>
      </w:tabs>
      <w:spacing w:line="280" w:lineRule="atLeast"/>
      <w:ind w:left="360" w:hanging="360"/>
    </w:pPr>
    <w:rPr>
      <w:rFonts w:ascii="Tms Rmn" w:hAnsi="Tms Rmn"/>
      <w:color w:val="000000"/>
      <w:sz w:val="24"/>
    </w:rPr>
  </w:style>
  <w:style w:type="paragraph" w:customStyle="1" w:styleId="Subbullet">
    <w:name w:val="Subbullet"/>
    <w:rsid w:val="009503B4"/>
    <w:pPr>
      <w:widowControl w:val="0"/>
      <w:tabs>
        <w:tab w:val="left" w:pos="1440"/>
      </w:tabs>
      <w:spacing w:line="280" w:lineRule="atLeast"/>
      <w:ind w:left="1440" w:hanging="360"/>
    </w:pPr>
    <w:rPr>
      <w:rFonts w:ascii="Tms Rmn" w:hAnsi="Tms Rmn"/>
      <w:color w:val="0000FF"/>
      <w:sz w:val="24"/>
    </w:rPr>
  </w:style>
  <w:style w:type="paragraph" w:customStyle="1" w:styleId="TableFootnote">
    <w:name w:val="TableFootnote"/>
    <w:rsid w:val="009503B4"/>
    <w:pPr>
      <w:widowControl w:val="0"/>
      <w:tabs>
        <w:tab w:val="left" w:pos="600"/>
      </w:tabs>
      <w:spacing w:line="240" w:lineRule="atLeast"/>
      <w:ind w:left="600" w:right="600" w:hanging="241"/>
    </w:pPr>
    <w:rPr>
      <w:rFonts w:ascii="Tms Rmn" w:hAnsi="Tms Rmn"/>
      <w:color w:val="000000"/>
    </w:rPr>
  </w:style>
  <w:style w:type="paragraph" w:customStyle="1" w:styleId="TableTitle">
    <w:name w:val="TableTitle"/>
    <w:rsid w:val="009503B4"/>
    <w:pPr>
      <w:widowControl w:val="0"/>
      <w:spacing w:line="280" w:lineRule="atLeast"/>
      <w:jc w:val="center"/>
    </w:pPr>
    <w:rPr>
      <w:rFonts w:ascii="Tms Rmn" w:hAnsi="Tms Rmn"/>
      <w:b/>
      <w:color w:val="000000"/>
      <w:sz w:val="24"/>
    </w:rPr>
  </w:style>
  <w:style w:type="paragraph" w:styleId="Title">
    <w:name w:val="Title"/>
    <w:basedOn w:val="Normal"/>
    <w:qFormat/>
    <w:rsid w:val="009503B4"/>
    <w:pPr>
      <w:keepNext/>
      <w:spacing w:before="480" w:after="240" w:line="480" w:lineRule="atLeast"/>
      <w:jc w:val="center"/>
    </w:pPr>
    <w:rPr>
      <w:b/>
      <w:i/>
      <w:sz w:val="36"/>
    </w:rPr>
  </w:style>
  <w:style w:type="paragraph" w:customStyle="1" w:styleId="CellFooting">
    <w:name w:val="CellFooting"/>
    <w:rsid w:val="009503B4"/>
    <w:pPr>
      <w:widowControl w:val="0"/>
      <w:spacing w:line="280" w:lineRule="atLeast"/>
      <w:jc w:val="center"/>
    </w:pPr>
    <w:rPr>
      <w:rFonts w:ascii="Tms Rmn" w:hAnsi="Tms Rmn"/>
      <w:sz w:val="24"/>
    </w:rPr>
  </w:style>
  <w:style w:type="paragraph" w:styleId="Header">
    <w:name w:val="header"/>
    <w:basedOn w:val="Normal"/>
    <w:link w:val="HeaderChar"/>
    <w:rsid w:val="009503B4"/>
    <w:pPr>
      <w:tabs>
        <w:tab w:val="center" w:pos="4680"/>
        <w:tab w:val="right" w:pos="9360"/>
      </w:tabs>
      <w:spacing w:line="240" w:lineRule="exact"/>
      <w:jc w:val="both"/>
    </w:pPr>
    <w:rPr>
      <w:rFonts w:ascii="Helvetica" w:hAnsi="Helvetica"/>
      <w:i/>
      <w:sz w:val="20"/>
    </w:rPr>
  </w:style>
  <w:style w:type="paragraph" w:styleId="Footer">
    <w:name w:val="footer"/>
    <w:aliases w:val="Disclaimer"/>
    <w:basedOn w:val="Normal"/>
    <w:link w:val="FooterChar"/>
    <w:rsid w:val="009503B4"/>
    <w:pPr>
      <w:tabs>
        <w:tab w:val="right" w:pos="9180"/>
      </w:tabs>
      <w:spacing w:line="240" w:lineRule="auto"/>
      <w:ind w:left="-1440" w:firstLine="1440"/>
      <w:jc w:val="both"/>
    </w:pPr>
    <w:rPr>
      <w:sz w:val="16"/>
    </w:rPr>
  </w:style>
  <w:style w:type="paragraph" w:customStyle="1" w:styleId="Instruction">
    <w:name w:val="Instruction"/>
    <w:basedOn w:val="Body"/>
    <w:rsid w:val="009503B4"/>
    <w:pPr>
      <w:tabs>
        <w:tab w:val="clear" w:pos="720"/>
      </w:tabs>
      <w:ind w:left="360"/>
    </w:pPr>
    <w:rPr>
      <w:i/>
      <w:color w:val="0000FF"/>
    </w:rPr>
  </w:style>
  <w:style w:type="paragraph" w:customStyle="1" w:styleId="BodyBlack">
    <w:name w:val="BodyBlack"/>
    <w:rsid w:val="009503B4"/>
    <w:pPr>
      <w:widowControl w:val="0"/>
      <w:tabs>
        <w:tab w:val="left" w:pos="720"/>
      </w:tabs>
      <w:spacing w:before="120" w:after="120"/>
      <w:ind w:left="720"/>
    </w:pPr>
    <w:rPr>
      <w:rFonts w:ascii="Arial" w:hAnsi="Arial"/>
      <w:color w:val="000000"/>
      <w:sz w:val="24"/>
    </w:rPr>
  </w:style>
  <w:style w:type="paragraph" w:customStyle="1" w:styleId="titlepage">
    <w:name w:val="title_page"/>
    <w:basedOn w:val="Normal"/>
    <w:rsid w:val="009503B4"/>
    <w:pPr>
      <w:widowControl/>
      <w:spacing w:line="240" w:lineRule="auto"/>
      <w:jc w:val="center"/>
    </w:pPr>
    <w:rPr>
      <w:b/>
    </w:rPr>
  </w:style>
  <w:style w:type="paragraph" w:styleId="Signature">
    <w:name w:val="Signature"/>
    <w:basedOn w:val="Normal"/>
    <w:rsid w:val="009503B4"/>
    <w:pPr>
      <w:widowControl/>
      <w:spacing w:line="240" w:lineRule="auto"/>
    </w:pPr>
    <w:rPr>
      <w:sz w:val="20"/>
    </w:rPr>
  </w:style>
  <w:style w:type="paragraph" w:customStyle="1" w:styleId="Overview">
    <w:name w:val="Overview"/>
    <w:basedOn w:val="Normal"/>
    <w:rsid w:val="009503B4"/>
    <w:pPr>
      <w:widowControl/>
      <w:spacing w:before="120" w:after="120" w:line="240" w:lineRule="auto"/>
      <w:jc w:val="center"/>
    </w:pPr>
    <w:rPr>
      <w:b/>
    </w:rPr>
  </w:style>
  <w:style w:type="character" w:styleId="PageNumber">
    <w:name w:val="page number"/>
    <w:basedOn w:val="DefaultParagraphFont"/>
    <w:rsid w:val="009503B4"/>
  </w:style>
  <w:style w:type="paragraph" w:styleId="Index1">
    <w:name w:val="index 1"/>
    <w:basedOn w:val="Normal"/>
    <w:next w:val="Normal"/>
    <w:semiHidden/>
    <w:rsid w:val="009503B4"/>
    <w:pPr>
      <w:tabs>
        <w:tab w:val="right" w:leader="dot" w:pos="9360"/>
      </w:tabs>
      <w:ind w:left="280" w:hanging="280"/>
    </w:pPr>
    <w:rPr>
      <w:rFonts w:ascii="Times New Roman" w:hAnsi="Times New Roman"/>
      <w:i/>
      <w:sz w:val="20"/>
    </w:rPr>
  </w:style>
  <w:style w:type="paragraph" w:styleId="Index2">
    <w:name w:val="index 2"/>
    <w:basedOn w:val="Normal"/>
    <w:next w:val="Normal"/>
    <w:semiHidden/>
    <w:rsid w:val="009503B4"/>
    <w:pPr>
      <w:tabs>
        <w:tab w:val="right" w:leader="dot" w:pos="9360"/>
      </w:tabs>
      <w:ind w:left="560" w:hanging="280"/>
    </w:pPr>
    <w:rPr>
      <w:rFonts w:ascii="Times New Roman" w:hAnsi="Times New Roman"/>
      <w:i/>
      <w:sz w:val="20"/>
    </w:rPr>
  </w:style>
  <w:style w:type="paragraph" w:styleId="Index3">
    <w:name w:val="index 3"/>
    <w:basedOn w:val="Normal"/>
    <w:next w:val="Normal"/>
    <w:semiHidden/>
    <w:rsid w:val="009503B4"/>
    <w:pPr>
      <w:tabs>
        <w:tab w:val="right" w:leader="dot" w:pos="9360"/>
      </w:tabs>
      <w:ind w:left="840" w:hanging="280"/>
    </w:pPr>
    <w:rPr>
      <w:rFonts w:ascii="Times New Roman" w:hAnsi="Times New Roman"/>
      <w:i/>
      <w:sz w:val="20"/>
    </w:rPr>
  </w:style>
  <w:style w:type="paragraph" w:styleId="Index4">
    <w:name w:val="index 4"/>
    <w:basedOn w:val="Normal"/>
    <w:next w:val="Normal"/>
    <w:semiHidden/>
    <w:rsid w:val="009503B4"/>
    <w:pPr>
      <w:tabs>
        <w:tab w:val="right" w:leader="dot" w:pos="9360"/>
      </w:tabs>
      <w:ind w:left="1120" w:hanging="280"/>
    </w:pPr>
    <w:rPr>
      <w:rFonts w:ascii="Times New Roman" w:hAnsi="Times New Roman"/>
      <w:i/>
      <w:sz w:val="20"/>
    </w:rPr>
  </w:style>
  <w:style w:type="paragraph" w:styleId="Index5">
    <w:name w:val="index 5"/>
    <w:basedOn w:val="Normal"/>
    <w:next w:val="Normal"/>
    <w:semiHidden/>
    <w:rsid w:val="009503B4"/>
    <w:pPr>
      <w:tabs>
        <w:tab w:val="right" w:leader="dot" w:pos="9360"/>
      </w:tabs>
      <w:ind w:left="1400" w:hanging="280"/>
    </w:pPr>
    <w:rPr>
      <w:rFonts w:ascii="Times New Roman" w:hAnsi="Times New Roman"/>
      <w:i/>
      <w:sz w:val="20"/>
    </w:rPr>
  </w:style>
  <w:style w:type="paragraph" w:styleId="Index6">
    <w:name w:val="index 6"/>
    <w:basedOn w:val="Normal"/>
    <w:next w:val="Normal"/>
    <w:semiHidden/>
    <w:rsid w:val="009503B4"/>
    <w:pPr>
      <w:tabs>
        <w:tab w:val="right" w:leader="dot" w:pos="9360"/>
      </w:tabs>
      <w:ind w:left="1680" w:hanging="280"/>
    </w:pPr>
    <w:rPr>
      <w:rFonts w:ascii="Times New Roman" w:hAnsi="Times New Roman"/>
      <w:i/>
      <w:sz w:val="20"/>
    </w:rPr>
  </w:style>
  <w:style w:type="paragraph" w:styleId="Index7">
    <w:name w:val="index 7"/>
    <w:basedOn w:val="Normal"/>
    <w:next w:val="Normal"/>
    <w:semiHidden/>
    <w:rsid w:val="009503B4"/>
    <w:pPr>
      <w:tabs>
        <w:tab w:val="right" w:leader="dot" w:pos="9360"/>
      </w:tabs>
      <w:ind w:left="1960" w:hanging="280"/>
    </w:pPr>
    <w:rPr>
      <w:rFonts w:ascii="Times New Roman" w:hAnsi="Times New Roman"/>
      <w:i/>
      <w:sz w:val="20"/>
    </w:rPr>
  </w:style>
  <w:style w:type="paragraph" w:styleId="Index8">
    <w:name w:val="index 8"/>
    <w:basedOn w:val="Normal"/>
    <w:next w:val="Normal"/>
    <w:semiHidden/>
    <w:rsid w:val="009503B4"/>
    <w:pPr>
      <w:tabs>
        <w:tab w:val="right" w:leader="dot" w:pos="9360"/>
      </w:tabs>
      <w:ind w:left="2240" w:hanging="280"/>
    </w:pPr>
    <w:rPr>
      <w:rFonts w:ascii="Times New Roman" w:hAnsi="Times New Roman"/>
      <w:i/>
      <w:sz w:val="20"/>
    </w:rPr>
  </w:style>
  <w:style w:type="paragraph" w:styleId="Index9">
    <w:name w:val="index 9"/>
    <w:basedOn w:val="Normal"/>
    <w:next w:val="Normal"/>
    <w:semiHidden/>
    <w:rsid w:val="009503B4"/>
    <w:pPr>
      <w:tabs>
        <w:tab w:val="right" w:leader="dot" w:pos="9360"/>
      </w:tabs>
      <w:ind w:left="2520" w:hanging="280"/>
    </w:pPr>
    <w:rPr>
      <w:rFonts w:ascii="Times New Roman" w:hAnsi="Times New Roman"/>
      <w:i/>
      <w:sz w:val="20"/>
    </w:rPr>
  </w:style>
  <w:style w:type="paragraph" w:styleId="IndexHeading">
    <w:name w:val="index heading"/>
    <w:basedOn w:val="Normal"/>
    <w:next w:val="Index1"/>
    <w:semiHidden/>
    <w:rsid w:val="009503B4"/>
    <w:pPr>
      <w:spacing w:before="120" w:after="120"/>
    </w:pPr>
    <w:rPr>
      <w:rFonts w:ascii="Times New Roman" w:hAnsi="Times New Roman"/>
      <w:b/>
      <w:sz w:val="20"/>
    </w:rPr>
  </w:style>
  <w:style w:type="paragraph" w:styleId="TOC1">
    <w:name w:val="toc 1"/>
    <w:basedOn w:val="Normal"/>
    <w:next w:val="Normal"/>
    <w:uiPriority w:val="39"/>
    <w:rsid w:val="009503B4"/>
    <w:pPr>
      <w:tabs>
        <w:tab w:val="right" w:leader="dot" w:pos="9360"/>
      </w:tabs>
      <w:spacing w:before="120" w:after="120"/>
    </w:pPr>
    <w:rPr>
      <w:b/>
      <w:caps/>
      <w:sz w:val="20"/>
    </w:rPr>
  </w:style>
  <w:style w:type="paragraph" w:styleId="TOC2">
    <w:name w:val="toc 2"/>
    <w:basedOn w:val="Normal"/>
    <w:next w:val="Normal"/>
    <w:uiPriority w:val="39"/>
    <w:rsid w:val="009503B4"/>
    <w:pPr>
      <w:tabs>
        <w:tab w:val="right" w:leader="dot" w:pos="9360"/>
      </w:tabs>
      <w:ind w:left="280"/>
    </w:pPr>
    <w:rPr>
      <w:smallCaps/>
      <w:sz w:val="20"/>
    </w:rPr>
  </w:style>
  <w:style w:type="paragraph" w:styleId="TOC3">
    <w:name w:val="toc 3"/>
    <w:basedOn w:val="Normal"/>
    <w:next w:val="Normal"/>
    <w:uiPriority w:val="39"/>
    <w:rsid w:val="009503B4"/>
    <w:pPr>
      <w:tabs>
        <w:tab w:val="right" w:leader="dot" w:pos="9360"/>
      </w:tabs>
      <w:ind w:left="560"/>
    </w:pPr>
    <w:rPr>
      <w:sz w:val="20"/>
    </w:rPr>
  </w:style>
  <w:style w:type="paragraph" w:styleId="TOC4">
    <w:name w:val="toc 4"/>
    <w:basedOn w:val="Normal"/>
    <w:next w:val="Normal"/>
    <w:semiHidden/>
    <w:rsid w:val="009503B4"/>
    <w:pPr>
      <w:tabs>
        <w:tab w:val="right" w:leader="dot" w:pos="9360"/>
      </w:tabs>
      <w:ind w:left="840"/>
    </w:pPr>
    <w:rPr>
      <w:i/>
      <w:sz w:val="18"/>
    </w:rPr>
  </w:style>
  <w:style w:type="paragraph" w:styleId="TOC5">
    <w:name w:val="toc 5"/>
    <w:basedOn w:val="Normal"/>
    <w:next w:val="Normal"/>
    <w:semiHidden/>
    <w:rsid w:val="009503B4"/>
    <w:pPr>
      <w:tabs>
        <w:tab w:val="right" w:leader="dot" w:pos="9360"/>
      </w:tabs>
      <w:ind w:left="1120"/>
    </w:pPr>
    <w:rPr>
      <w:i/>
      <w:sz w:val="18"/>
    </w:rPr>
  </w:style>
  <w:style w:type="paragraph" w:styleId="TOC6">
    <w:name w:val="toc 6"/>
    <w:basedOn w:val="Normal"/>
    <w:next w:val="Normal"/>
    <w:semiHidden/>
    <w:rsid w:val="009503B4"/>
    <w:pPr>
      <w:tabs>
        <w:tab w:val="right" w:leader="dot" w:pos="9360"/>
      </w:tabs>
      <w:ind w:left="1400"/>
    </w:pPr>
    <w:rPr>
      <w:i/>
      <w:sz w:val="18"/>
    </w:rPr>
  </w:style>
  <w:style w:type="paragraph" w:styleId="TOC7">
    <w:name w:val="toc 7"/>
    <w:basedOn w:val="Normal"/>
    <w:next w:val="Normal"/>
    <w:semiHidden/>
    <w:rsid w:val="009503B4"/>
    <w:pPr>
      <w:tabs>
        <w:tab w:val="right" w:leader="dot" w:pos="9360"/>
      </w:tabs>
      <w:ind w:left="1680"/>
    </w:pPr>
    <w:rPr>
      <w:rFonts w:ascii="Times New Roman" w:hAnsi="Times New Roman"/>
      <w:i/>
      <w:sz w:val="18"/>
    </w:rPr>
  </w:style>
  <w:style w:type="paragraph" w:styleId="TOC8">
    <w:name w:val="toc 8"/>
    <w:basedOn w:val="Normal"/>
    <w:next w:val="Normal"/>
    <w:semiHidden/>
    <w:rsid w:val="009503B4"/>
    <w:pPr>
      <w:tabs>
        <w:tab w:val="right" w:leader="dot" w:pos="9360"/>
      </w:tabs>
      <w:ind w:left="1960"/>
    </w:pPr>
    <w:rPr>
      <w:rFonts w:ascii="Times New Roman" w:hAnsi="Times New Roman"/>
      <w:i/>
      <w:sz w:val="18"/>
    </w:rPr>
  </w:style>
  <w:style w:type="paragraph" w:styleId="TOC9">
    <w:name w:val="toc 9"/>
    <w:basedOn w:val="Normal"/>
    <w:next w:val="Normal"/>
    <w:semiHidden/>
    <w:rsid w:val="009503B4"/>
    <w:pPr>
      <w:tabs>
        <w:tab w:val="right" w:leader="dot" w:pos="9360"/>
      </w:tabs>
      <w:ind w:left="2240"/>
    </w:pPr>
    <w:rPr>
      <w:rFonts w:ascii="Times New Roman" w:hAnsi="Times New Roman"/>
      <w:i/>
      <w:sz w:val="18"/>
    </w:rPr>
  </w:style>
  <w:style w:type="character" w:styleId="LineNumber">
    <w:name w:val="line number"/>
    <w:basedOn w:val="DefaultParagraphFont"/>
    <w:rsid w:val="009503B4"/>
  </w:style>
  <w:style w:type="paragraph" w:styleId="BodyText">
    <w:name w:val="Body Text"/>
    <w:basedOn w:val="Normal"/>
    <w:rsid w:val="009503B4"/>
    <w:pPr>
      <w:widowControl/>
      <w:tabs>
        <w:tab w:val="right" w:pos="9360"/>
      </w:tabs>
      <w:jc w:val="center"/>
    </w:pPr>
    <w:rPr>
      <w:rFonts w:ascii="Times New Roman" w:hAnsi="Times New Roman"/>
      <w:b/>
      <w:i/>
    </w:rPr>
  </w:style>
  <w:style w:type="paragraph" w:styleId="BodyText3">
    <w:name w:val="Body Text 3"/>
    <w:basedOn w:val="Normal"/>
    <w:rsid w:val="009503B4"/>
    <w:pPr>
      <w:widowControl/>
      <w:pBdr>
        <w:top w:val="single" w:sz="4" w:space="1" w:color="auto"/>
        <w:left w:val="single" w:sz="4" w:space="4" w:color="auto"/>
        <w:bottom w:val="single" w:sz="4" w:space="1" w:color="auto"/>
        <w:right w:val="single" w:sz="4" w:space="4" w:color="auto"/>
      </w:pBdr>
      <w:spacing w:line="240" w:lineRule="auto"/>
      <w:ind w:right="1200"/>
      <w:jc w:val="center"/>
    </w:pPr>
    <w:rPr>
      <w:rFonts w:ascii="Helvetica" w:hAnsi="Helvetica"/>
      <w:color w:val="0000FF"/>
      <w:sz w:val="20"/>
      <w:szCs w:val="24"/>
    </w:rPr>
  </w:style>
  <w:style w:type="paragraph" w:styleId="Caption">
    <w:name w:val="caption"/>
    <w:basedOn w:val="Normal"/>
    <w:next w:val="Normal"/>
    <w:qFormat/>
    <w:rsid w:val="009503B4"/>
    <w:pPr>
      <w:widowControl/>
      <w:spacing w:before="120" w:after="120" w:line="240" w:lineRule="auto"/>
    </w:pPr>
    <w:rPr>
      <w:rFonts w:ascii="Times New Roman" w:hAnsi="Times New Roman"/>
      <w:b/>
      <w:color w:val="auto"/>
      <w:sz w:val="28"/>
      <w:szCs w:val="24"/>
    </w:rPr>
  </w:style>
  <w:style w:type="paragraph" w:styleId="BodyTextIndent">
    <w:name w:val="Body Text Indent"/>
    <w:basedOn w:val="Normal"/>
    <w:rsid w:val="009503B4"/>
    <w:pPr>
      <w:ind w:left="18"/>
    </w:pPr>
    <w:rPr>
      <w:sz w:val="20"/>
    </w:rPr>
  </w:style>
  <w:style w:type="character" w:styleId="CommentReference">
    <w:name w:val="annotation reference"/>
    <w:basedOn w:val="DefaultParagraphFont"/>
    <w:semiHidden/>
    <w:rsid w:val="009503B4"/>
    <w:rPr>
      <w:sz w:val="16"/>
      <w:szCs w:val="16"/>
    </w:rPr>
  </w:style>
  <w:style w:type="paragraph" w:styleId="CommentText">
    <w:name w:val="annotation text"/>
    <w:basedOn w:val="Normal"/>
    <w:semiHidden/>
    <w:rsid w:val="009503B4"/>
    <w:rPr>
      <w:sz w:val="20"/>
    </w:rPr>
  </w:style>
  <w:style w:type="paragraph" w:styleId="CommentSubject">
    <w:name w:val="annotation subject"/>
    <w:basedOn w:val="CommentText"/>
    <w:next w:val="CommentText"/>
    <w:semiHidden/>
    <w:rsid w:val="009503B4"/>
    <w:rPr>
      <w:b/>
      <w:bCs/>
    </w:rPr>
  </w:style>
  <w:style w:type="paragraph" w:styleId="BalloonText">
    <w:name w:val="Balloon Text"/>
    <w:basedOn w:val="Normal"/>
    <w:semiHidden/>
    <w:rsid w:val="009503B4"/>
    <w:rPr>
      <w:rFonts w:ascii="Tahoma" w:hAnsi="Tahoma" w:cs="Tahoma"/>
      <w:sz w:val="16"/>
      <w:szCs w:val="16"/>
    </w:rPr>
  </w:style>
  <w:style w:type="paragraph" w:customStyle="1" w:styleId="Author">
    <w:name w:val="Author"/>
    <w:basedOn w:val="Normal"/>
    <w:rsid w:val="00314253"/>
    <w:pPr>
      <w:widowControl/>
      <w:overflowPunct w:val="0"/>
      <w:autoSpaceDE w:val="0"/>
      <w:autoSpaceDN w:val="0"/>
      <w:adjustRightInd w:val="0"/>
      <w:spacing w:before="960" w:after="160" w:line="480" w:lineRule="auto"/>
      <w:jc w:val="center"/>
      <w:textAlignment w:val="baseline"/>
    </w:pPr>
    <w:rPr>
      <w:rFonts w:ascii="Times New Roman" w:hAnsi="Times New Roman"/>
      <w:b/>
      <w:color w:val="auto"/>
      <w:sz w:val="28"/>
    </w:rPr>
  </w:style>
  <w:style w:type="paragraph" w:customStyle="1" w:styleId="FooterFirst">
    <w:name w:val="Footer First"/>
    <w:basedOn w:val="Footer"/>
    <w:rsid w:val="00314253"/>
    <w:pPr>
      <w:keepLines/>
      <w:widowControl/>
      <w:tabs>
        <w:tab w:val="clear" w:pos="9180"/>
        <w:tab w:val="center" w:pos="4320"/>
      </w:tabs>
      <w:overflowPunct w:val="0"/>
      <w:autoSpaceDE w:val="0"/>
      <w:autoSpaceDN w:val="0"/>
      <w:adjustRightInd w:val="0"/>
      <w:ind w:left="0" w:firstLine="0"/>
      <w:jc w:val="center"/>
      <w:textAlignment w:val="baseline"/>
    </w:pPr>
    <w:rPr>
      <w:rFonts w:ascii="Times New Roman" w:hAnsi="Times New Roman"/>
      <w:color w:val="auto"/>
      <w:sz w:val="20"/>
    </w:rPr>
  </w:style>
  <w:style w:type="paragraph" w:customStyle="1" w:styleId="art">
    <w:name w:val="art"/>
    <w:basedOn w:val="Normal"/>
    <w:rsid w:val="00314253"/>
    <w:pPr>
      <w:widowControl/>
      <w:spacing w:before="120" w:line="240" w:lineRule="auto"/>
      <w:jc w:val="center"/>
    </w:pPr>
    <w:rPr>
      <w:rFonts w:ascii="Times New Roman" w:hAnsi="Times New Roman"/>
      <w:color w:val="auto"/>
    </w:rPr>
  </w:style>
  <w:style w:type="paragraph" w:customStyle="1" w:styleId="REGID00">
    <w:name w:val="REGID00"/>
    <w:basedOn w:val="Body"/>
    <w:autoRedefine/>
    <w:qFormat/>
    <w:rsid w:val="0073082B"/>
    <w:pPr>
      <w:widowControl/>
      <w:numPr>
        <w:numId w:val="2"/>
      </w:numPr>
      <w:tabs>
        <w:tab w:val="clear" w:pos="720"/>
      </w:tabs>
    </w:pPr>
    <w:rPr>
      <w:rFonts w:ascii="Helvetica" w:hAnsi="Helvetica"/>
      <w:b/>
      <w:color w:val="auto"/>
    </w:rPr>
  </w:style>
  <w:style w:type="paragraph" w:styleId="ListParagraph">
    <w:name w:val="List Paragraph"/>
    <w:basedOn w:val="Normal"/>
    <w:uiPriority w:val="34"/>
    <w:qFormat/>
    <w:rsid w:val="00880DE8"/>
    <w:pPr>
      <w:ind w:left="720"/>
      <w:contextualSpacing/>
    </w:pPr>
  </w:style>
  <w:style w:type="character" w:customStyle="1" w:styleId="FooterChar">
    <w:name w:val="Footer Char"/>
    <w:aliases w:val="Disclaimer Char"/>
    <w:basedOn w:val="DefaultParagraphFont"/>
    <w:link w:val="Footer"/>
    <w:rsid w:val="00F011CF"/>
    <w:rPr>
      <w:rFonts w:ascii="Arial" w:hAnsi="Arial"/>
      <w:color w:val="000000"/>
      <w:sz w:val="16"/>
    </w:rPr>
  </w:style>
  <w:style w:type="character" w:customStyle="1" w:styleId="HeaderChar">
    <w:name w:val="Header Char"/>
    <w:basedOn w:val="DefaultParagraphFont"/>
    <w:link w:val="Header"/>
    <w:rsid w:val="00F011CF"/>
    <w:rPr>
      <w:rFonts w:ascii="Helvetica" w:hAnsi="Helvetica"/>
      <w:i/>
      <w:color w:val="000000"/>
    </w:rPr>
  </w:style>
  <w:style w:type="paragraph" w:styleId="DocumentMap">
    <w:name w:val="Document Map"/>
    <w:basedOn w:val="Normal"/>
    <w:link w:val="DocumentMapChar"/>
    <w:rsid w:val="00704D15"/>
    <w:pPr>
      <w:spacing w:line="240" w:lineRule="auto"/>
    </w:pPr>
    <w:rPr>
      <w:rFonts w:ascii="Tahoma" w:hAnsi="Tahoma" w:cs="Tahoma"/>
      <w:sz w:val="16"/>
      <w:szCs w:val="16"/>
    </w:rPr>
  </w:style>
  <w:style w:type="character" w:customStyle="1" w:styleId="DocumentMapChar">
    <w:name w:val="Document Map Char"/>
    <w:basedOn w:val="DefaultParagraphFont"/>
    <w:link w:val="DocumentMap"/>
    <w:rsid w:val="00704D15"/>
    <w:rPr>
      <w:rFonts w:ascii="Tahoma" w:hAnsi="Tahoma" w:cs="Tahoma"/>
      <w:color w:val="000000"/>
      <w:sz w:val="16"/>
      <w:szCs w:val="16"/>
    </w:rPr>
  </w:style>
  <w:style w:type="paragraph" w:styleId="NormalWeb">
    <w:name w:val="Normal (Web)"/>
    <w:basedOn w:val="Normal"/>
    <w:uiPriority w:val="99"/>
    <w:unhideWhenUsed/>
    <w:rsid w:val="00EA59D7"/>
    <w:pPr>
      <w:widowControl/>
      <w:spacing w:before="100" w:beforeAutospacing="1" w:after="100" w:afterAutospacing="1" w:line="240" w:lineRule="auto"/>
    </w:pPr>
    <w:rPr>
      <w:rFonts w:ascii="Times New Roman" w:eastAsiaTheme="minorEastAsia" w:hAnsi="Times New Roman"/>
      <w:color w:val="auto"/>
      <w:szCs w:val="24"/>
    </w:rPr>
  </w:style>
  <w:style w:type="character" w:styleId="Hyperlink">
    <w:name w:val="Hyperlink"/>
    <w:basedOn w:val="DefaultParagraphFont"/>
    <w:rsid w:val="00E010C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A6DD7"/>
    <w:pPr>
      <w:widowControl w:val="0"/>
      <w:spacing w:line="340" w:lineRule="exact"/>
    </w:pPr>
    <w:rPr>
      <w:rFonts w:ascii="Arial" w:hAnsi="Arial"/>
      <w:color w:val="000000"/>
      <w:sz w:val="24"/>
    </w:rPr>
  </w:style>
  <w:style w:type="paragraph" w:styleId="Heading1">
    <w:name w:val="heading 1"/>
    <w:basedOn w:val="Normal"/>
    <w:next w:val="Normal"/>
    <w:qFormat/>
    <w:rsid w:val="009503B4"/>
    <w:pPr>
      <w:keepNext/>
      <w:numPr>
        <w:numId w:val="1"/>
      </w:numPr>
      <w:spacing w:before="120" w:after="120" w:line="240" w:lineRule="auto"/>
      <w:outlineLvl w:val="0"/>
    </w:pPr>
    <w:rPr>
      <w:b/>
      <w:kern w:val="28"/>
    </w:rPr>
  </w:style>
  <w:style w:type="paragraph" w:styleId="Heading2">
    <w:name w:val="heading 2"/>
    <w:aliases w:val="h2,heading2,hw"/>
    <w:basedOn w:val="Normal"/>
    <w:next w:val="Normal"/>
    <w:qFormat/>
    <w:rsid w:val="009503B4"/>
    <w:pPr>
      <w:keepNext/>
      <w:widowControl/>
      <w:numPr>
        <w:ilvl w:val="1"/>
        <w:numId w:val="1"/>
      </w:numPr>
      <w:spacing w:before="120" w:after="120" w:line="240" w:lineRule="auto"/>
      <w:outlineLvl w:val="1"/>
    </w:pPr>
    <w:rPr>
      <w:b/>
      <w:color w:val="auto"/>
    </w:rPr>
  </w:style>
  <w:style w:type="paragraph" w:styleId="Heading3">
    <w:name w:val="heading 3"/>
    <w:aliases w:val="h3"/>
    <w:basedOn w:val="Normal"/>
    <w:next w:val="Normal"/>
    <w:qFormat/>
    <w:rsid w:val="009503B4"/>
    <w:pPr>
      <w:keepNext/>
      <w:widowControl/>
      <w:numPr>
        <w:ilvl w:val="2"/>
        <w:numId w:val="1"/>
      </w:numPr>
      <w:spacing w:before="120" w:after="120" w:line="240" w:lineRule="auto"/>
      <w:outlineLvl w:val="2"/>
    </w:pPr>
    <w:rPr>
      <w:b/>
      <w:color w:val="auto"/>
    </w:rPr>
  </w:style>
  <w:style w:type="paragraph" w:styleId="Heading4">
    <w:name w:val="heading 4"/>
    <w:aliases w:val="h4"/>
    <w:basedOn w:val="Normal"/>
    <w:next w:val="Normal"/>
    <w:qFormat/>
    <w:rsid w:val="009503B4"/>
    <w:pPr>
      <w:keepNext/>
      <w:widowControl/>
      <w:numPr>
        <w:ilvl w:val="3"/>
        <w:numId w:val="1"/>
      </w:numPr>
      <w:spacing w:before="120" w:after="120" w:line="240" w:lineRule="auto"/>
      <w:outlineLvl w:val="3"/>
    </w:pPr>
    <w:rPr>
      <w:b/>
    </w:rPr>
  </w:style>
  <w:style w:type="paragraph" w:styleId="Heading5">
    <w:name w:val="heading 5"/>
    <w:basedOn w:val="Normal"/>
    <w:qFormat/>
    <w:rsid w:val="009503B4"/>
    <w:pPr>
      <w:widowControl/>
      <w:numPr>
        <w:ilvl w:val="4"/>
        <w:numId w:val="1"/>
      </w:numPr>
      <w:spacing w:before="280" w:line="280" w:lineRule="exact"/>
      <w:outlineLvl w:val="4"/>
    </w:pPr>
    <w:rPr>
      <w:b/>
      <w:color w:val="auto"/>
    </w:rPr>
  </w:style>
  <w:style w:type="paragraph" w:styleId="Heading6">
    <w:name w:val="heading 6"/>
    <w:basedOn w:val="Normal"/>
    <w:next w:val="Normal"/>
    <w:qFormat/>
    <w:rsid w:val="009503B4"/>
    <w:pPr>
      <w:numPr>
        <w:ilvl w:val="5"/>
        <w:numId w:val="1"/>
      </w:numPr>
      <w:spacing w:before="240" w:after="60"/>
      <w:outlineLvl w:val="5"/>
    </w:pPr>
  </w:style>
  <w:style w:type="paragraph" w:styleId="Heading7">
    <w:name w:val="heading 7"/>
    <w:basedOn w:val="Normal"/>
    <w:next w:val="Normal"/>
    <w:qFormat/>
    <w:rsid w:val="009503B4"/>
    <w:pPr>
      <w:numPr>
        <w:ilvl w:val="6"/>
        <w:numId w:val="1"/>
      </w:numPr>
      <w:spacing w:before="120" w:after="120" w:line="240" w:lineRule="auto"/>
      <w:outlineLvl w:val="6"/>
    </w:pPr>
  </w:style>
  <w:style w:type="paragraph" w:styleId="Heading8">
    <w:name w:val="heading 8"/>
    <w:basedOn w:val="Normal"/>
    <w:next w:val="Normal"/>
    <w:qFormat/>
    <w:rsid w:val="009503B4"/>
    <w:pPr>
      <w:numPr>
        <w:ilvl w:val="7"/>
        <w:numId w:val="1"/>
      </w:numPr>
      <w:spacing w:before="120" w:after="120" w:line="240" w:lineRule="auto"/>
      <w:outlineLvl w:val="7"/>
    </w:pPr>
  </w:style>
  <w:style w:type="paragraph" w:styleId="Heading9">
    <w:name w:val="heading 9"/>
    <w:basedOn w:val="Normal"/>
    <w:next w:val="Normal"/>
    <w:qFormat/>
    <w:rsid w:val="009503B4"/>
    <w:pPr>
      <w:numPr>
        <w:ilvl w:val="8"/>
        <w:numId w:val="1"/>
      </w:numPr>
      <w:spacing w:before="120" w:after="120" w:line="240" w:lineRule="auto"/>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9503B4"/>
    <w:pPr>
      <w:widowControl w:val="0"/>
      <w:tabs>
        <w:tab w:val="left" w:pos="720"/>
      </w:tabs>
      <w:spacing w:before="120"/>
      <w:ind w:left="720"/>
    </w:pPr>
    <w:rPr>
      <w:rFonts w:ascii="Times New Roman" w:hAnsi="Times New Roman"/>
      <w:color w:val="000000"/>
      <w:sz w:val="24"/>
    </w:rPr>
  </w:style>
  <w:style w:type="paragraph" w:customStyle="1" w:styleId="Bulleted">
    <w:name w:val="Bulleted"/>
    <w:rsid w:val="009503B4"/>
    <w:pPr>
      <w:widowControl w:val="0"/>
      <w:tabs>
        <w:tab w:val="left" w:pos="1080"/>
      </w:tabs>
      <w:ind w:left="1080" w:hanging="360"/>
    </w:pPr>
    <w:rPr>
      <w:rFonts w:ascii="Times New Roman" w:hAnsi="Times New Roman"/>
      <w:color w:val="0000FF"/>
      <w:sz w:val="24"/>
    </w:rPr>
  </w:style>
  <w:style w:type="paragraph" w:customStyle="1" w:styleId="CellBody">
    <w:name w:val="CellBody"/>
    <w:rsid w:val="009503B4"/>
    <w:pPr>
      <w:widowControl w:val="0"/>
      <w:spacing w:line="280" w:lineRule="atLeast"/>
    </w:pPr>
    <w:rPr>
      <w:rFonts w:ascii="Tms Rmn" w:hAnsi="Tms Rmn"/>
      <w:color w:val="000000"/>
      <w:sz w:val="24"/>
    </w:rPr>
  </w:style>
  <w:style w:type="paragraph" w:customStyle="1" w:styleId="CellHeading">
    <w:name w:val="CellHeading"/>
    <w:rsid w:val="009503B4"/>
    <w:pPr>
      <w:widowControl w:val="0"/>
      <w:spacing w:line="280" w:lineRule="atLeast"/>
      <w:jc w:val="center"/>
    </w:pPr>
    <w:rPr>
      <w:rFonts w:ascii="Tms Rmn" w:hAnsi="Tms Rmn"/>
      <w:color w:val="000000"/>
      <w:sz w:val="24"/>
    </w:rPr>
  </w:style>
  <w:style w:type="paragraph" w:customStyle="1" w:styleId="Descbullet">
    <w:name w:val="Descbullet"/>
    <w:rsid w:val="009503B4"/>
    <w:pPr>
      <w:widowControl w:val="0"/>
      <w:tabs>
        <w:tab w:val="left" w:pos="360"/>
      </w:tabs>
      <w:spacing w:before="80" w:line="280" w:lineRule="exact"/>
      <w:ind w:left="360" w:hanging="360"/>
      <w:jc w:val="both"/>
    </w:pPr>
    <w:rPr>
      <w:rFonts w:ascii="Tms Rmn" w:hAnsi="Tms Rmn"/>
      <w:color w:val="000000"/>
      <w:sz w:val="24"/>
    </w:rPr>
  </w:style>
  <w:style w:type="paragraph" w:customStyle="1" w:styleId="Footnote">
    <w:name w:val="Footnote"/>
    <w:rsid w:val="009503B4"/>
    <w:pPr>
      <w:widowControl w:val="0"/>
      <w:tabs>
        <w:tab w:val="left" w:pos="600"/>
      </w:tabs>
      <w:spacing w:line="240" w:lineRule="atLeast"/>
      <w:ind w:left="600" w:right="600" w:hanging="241"/>
    </w:pPr>
    <w:rPr>
      <w:rFonts w:ascii="Tms Rmn" w:hAnsi="Tms Rmn"/>
      <w:color w:val="000000"/>
    </w:rPr>
  </w:style>
  <w:style w:type="paragraph" w:customStyle="1" w:styleId="Indented">
    <w:name w:val="Indented"/>
    <w:rsid w:val="009503B4"/>
    <w:pPr>
      <w:widowControl w:val="0"/>
      <w:tabs>
        <w:tab w:val="left" w:pos="360"/>
      </w:tabs>
      <w:spacing w:line="280" w:lineRule="atLeast"/>
      <w:ind w:left="360"/>
    </w:pPr>
    <w:rPr>
      <w:rFonts w:ascii="Tms Rmn" w:hAnsi="Tms Rmn"/>
      <w:color w:val="000000"/>
      <w:sz w:val="24"/>
    </w:rPr>
  </w:style>
  <w:style w:type="paragraph" w:customStyle="1" w:styleId="Level1">
    <w:name w:val="Level1"/>
    <w:rsid w:val="009503B4"/>
    <w:pPr>
      <w:keepNext/>
      <w:widowControl w:val="0"/>
      <w:tabs>
        <w:tab w:val="left" w:pos="360"/>
      </w:tabs>
      <w:ind w:left="720" w:hanging="720"/>
    </w:pPr>
    <w:rPr>
      <w:rFonts w:ascii="Arial" w:hAnsi="Arial"/>
      <w:b/>
      <w:color w:val="000000"/>
      <w:sz w:val="32"/>
    </w:rPr>
  </w:style>
  <w:style w:type="paragraph" w:customStyle="1" w:styleId="Level2">
    <w:name w:val="Level2"/>
    <w:rsid w:val="009503B4"/>
    <w:pPr>
      <w:keepNext/>
      <w:tabs>
        <w:tab w:val="left" w:pos="720"/>
      </w:tabs>
      <w:spacing w:before="240"/>
      <w:ind w:left="720" w:hanging="720"/>
      <w:jc w:val="center"/>
    </w:pPr>
    <w:rPr>
      <w:rFonts w:ascii="Arial" w:hAnsi="Arial"/>
      <w:b/>
      <w:color w:val="000000"/>
      <w:sz w:val="28"/>
    </w:rPr>
  </w:style>
  <w:style w:type="paragraph" w:customStyle="1" w:styleId="Level3">
    <w:name w:val="Level3"/>
    <w:rsid w:val="009503B4"/>
    <w:pPr>
      <w:keepNext/>
      <w:widowControl w:val="0"/>
      <w:tabs>
        <w:tab w:val="left" w:pos="720"/>
      </w:tabs>
      <w:spacing w:before="240" w:line="280" w:lineRule="exact"/>
      <w:ind w:left="720" w:hanging="720"/>
      <w:jc w:val="both"/>
    </w:pPr>
    <w:rPr>
      <w:rFonts w:ascii="Times New Roman" w:hAnsi="Times New Roman"/>
      <w:color w:val="000000"/>
      <w:sz w:val="24"/>
    </w:rPr>
  </w:style>
  <w:style w:type="paragraph" w:customStyle="1" w:styleId="Level4">
    <w:name w:val="Level4"/>
    <w:rsid w:val="009503B4"/>
    <w:pPr>
      <w:keepNext/>
      <w:widowControl w:val="0"/>
      <w:tabs>
        <w:tab w:val="left" w:pos="720"/>
      </w:tabs>
      <w:spacing w:before="280" w:after="60" w:line="280" w:lineRule="exact"/>
      <w:ind w:left="720" w:hanging="360"/>
      <w:jc w:val="both"/>
    </w:pPr>
    <w:rPr>
      <w:rFonts w:ascii="Tms Rmn" w:hAnsi="Tms Rmn"/>
      <w:color w:val="000000"/>
      <w:sz w:val="24"/>
    </w:rPr>
  </w:style>
  <w:style w:type="paragraph" w:customStyle="1" w:styleId="Level5">
    <w:name w:val="Level5"/>
    <w:rsid w:val="009503B4"/>
    <w:pPr>
      <w:keepNext/>
      <w:widowControl w:val="0"/>
      <w:tabs>
        <w:tab w:val="left" w:pos="720"/>
      </w:tabs>
      <w:spacing w:before="280" w:line="280" w:lineRule="exact"/>
      <w:ind w:left="720"/>
      <w:jc w:val="both"/>
    </w:pPr>
    <w:rPr>
      <w:rFonts w:ascii="Tms Rmn" w:hAnsi="Tms Rmn"/>
      <w:color w:val="000000"/>
      <w:sz w:val="24"/>
    </w:rPr>
  </w:style>
  <w:style w:type="paragraph" w:customStyle="1" w:styleId="Numbered">
    <w:name w:val="Numbered"/>
    <w:rsid w:val="009503B4"/>
    <w:pPr>
      <w:widowControl w:val="0"/>
      <w:tabs>
        <w:tab w:val="left" w:pos="360"/>
      </w:tabs>
      <w:spacing w:line="280" w:lineRule="atLeast"/>
      <w:ind w:left="360" w:hanging="360"/>
    </w:pPr>
    <w:rPr>
      <w:rFonts w:ascii="Tms Rmn" w:hAnsi="Tms Rmn"/>
      <w:color w:val="000000"/>
      <w:sz w:val="24"/>
    </w:rPr>
  </w:style>
  <w:style w:type="paragraph" w:customStyle="1" w:styleId="Numbered1">
    <w:name w:val="Numbered1"/>
    <w:rsid w:val="009503B4"/>
    <w:pPr>
      <w:widowControl w:val="0"/>
      <w:tabs>
        <w:tab w:val="left" w:pos="360"/>
      </w:tabs>
      <w:spacing w:line="280" w:lineRule="atLeast"/>
      <w:ind w:left="360" w:hanging="360"/>
    </w:pPr>
    <w:rPr>
      <w:rFonts w:ascii="Tms Rmn" w:hAnsi="Tms Rmn"/>
      <w:color w:val="000000"/>
      <w:sz w:val="24"/>
    </w:rPr>
  </w:style>
  <w:style w:type="paragraph" w:customStyle="1" w:styleId="Subbullet">
    <w:name w:val="Subbullet"/>
    <w:rsid w:val="009503B4"/>
    <w:pPr>
      <w:widowControl w:val="0"/>
      <w:tabs>
        <w:tab w:val="left" w:pos="1440"/>
      </w:tabs>
      <w:spacing w:line="280" w:lineRule="atLeast"/>
      <w:ind w:left="1440" w:hanging="360"/>
    </w:pPr>
    <w:rPr>
      <w:rFonts w:ascii="Tms Rmn" w:hAnsi="Tms Rmn"/>
      <w:color w:val="0000FF"/>
      <w:sz w:val="24"/>
    </w:rPr>
  </w:style>
  <w:style w:type="paragraph" w:customStyle="1" w:styleId="TableFootnote">
    <w:name w:val="TableFootnote"/>
    <w:rsid w:val="009503B4"/>
    <w:pPr>
      <w:widowControl w:val="0"/>
      <w:tabs>
        <w:tab w:val="left" w:pos="600"/>
      </w:tabs>
      <w:spacing w:line="240" w:lineRule="atLeast"/>
      <w:ind w:left="600" w:right="600" w:hanging="241"/>
    </w:pPr>
    <w:rPr>
      <w:rFonts w:ascii="Tms Rmn" w:hAnsi="Tms Rmn"/>
      <w:color w:val="000000"/>
    </w:rPr>
  </w:style>
  <w:style w:type="paragraph" w:customStyle="1" w:styleId="TableTitle">
    <w:name w:val="TableTitle"/>
    <w:rsid w:val="009503B4"/>
    <w:pPr>
      <w:widowControl w:val="0"/>
      <w:spacing w:line="280" w:lineRule="atLeast"/>
      <w:jc w:val="center"/>
    </w:pPr>
    <w:rPr>
      <w:rFonts w:ascii="Tms Rmn" w:hAnsi="Tms Rmn"/>
      <w:b/>
      <w:color w:val="000000"/>
      <w:sz w:val="24"/>
    </w:rPr>
  </w:style>
  <w:style w:type="paragraph" w:styleId="Title">
    <w:name w:val="Title"/>
    <w:basedOn w:val="Normal"/>
    <w:qFormat/>
    <w:rsid w:val="009503B4"/>
    <w:pPr>
      <w:keepNext/>
      <w:spacing w:before="480" w:after="240" w:line="480" w:lineRule="atLeast"/>
      <w:jc w:val="center"/>
    </w:pPr>
    <w:rPr>
      <w:b/>
      <w:i/>
      <w:sz w:val="36"/>
    </w:rPr>
  </w:style>
  <w:style w:type="paragraph" w:customStyle="1" w:styleId="CellFooting">
    <w:name w:val="CellFooting"/>
    <w:rsid w:val="009503B4"/>
    <w:pPr>
      <w:widowControl w:val="0"/>
      <w:spacing w:line="280" w:lineRule="atLeast"/>
      <w:jc w:val="center"/>
    </w:pPr>
    <w:rPr>
      <w:rFonts w:ascii="Tms Rmn" w:hAnsi="Tms Rmn"/>
      <w:sz w:val="24"/>
    </w:rPr>
  </w:style>
  <w:style w:type="paragraph" w:styleId="Header">
    <w:name w:val="header"/>
    <w:basedOn w:val="Normal"/>
    <w:link w:val="HeaderChar"/>
    <w:rsid w:val="009503B4"/>
    <w:pPr>
      <w:tabs>
        <w:tab w:val="center" w:pos="4680"/>
        <w:tab w:val="right" w:pos="9360"/>
      </w:tabs>
      <w:spacing w:line="240" w:lineRule="exact"/>
      <w:jc w:val="both"/>
    </w:pPr>
    <w:rPr>
      <w:rFonts w:ascii="Helvetica" w:hAnsi="Helvetica"/>
      <w:i/>
      <w:sz w:val="20"/>
    </w:rPr>
  </w:style>
  <w:style w:type="paragraph" w:styleId="Footer">
    <w:name w:val="footer"/>
    <w:aliases w:val="Disclaimer"/>
    <w:basedOn w:val="Normal"/>
    <w:link w:val="FooterChar"/>
    <w:rsid w:val="009503B4"/>
    <w:pPr>
      <w:tabs>
        <w:tab w:val="right" w:pos="9180"/>
      </w:tabs>
      <w:spacing w:line="240" w:lineRule="auto"/>
      <w:ind w:left="-1440" w:firstLine="1440"/>
      <w:jc w:val="both"/>
    </w:pPr>
    <w:rPr>
      <w:sz w:val="16"/>
    </w:rPr>
  </w:style>
  <w:style w:type="paragraph" w:customStyle="1" w:styleId="Instruction">
    <w:name w:val="Instruction"/>
    <w:basedOn w:val="Body"/>
    <w:rsid w:val="009503B4"/>
    <w:pPr>
      <w:tabs>
        <w:tab w:val="clear" w:pos="720"/>
      </w:tabs>
      <w:ind w:left="360"/>
    </w:pPr>
    <w:rPr>
      <w:i/>
      <w:color w:val="0000FF"/>
    </w:rPr>
  </w:style>
  <w:style w:type="paragraph" w:customStyle="1" w:styleId="BodyBlack">
    <w:name w:val="BodyBlack"/>
    <w:rsid w:val="009503B4"/>
    <w:pPr>
      <w:widowControl w:val="0"/>
      <w:tabs>
        <w:tab w:val="left" w:pos="720"/>
      </w:tabs>
      <w:spacing w:before="120" w:after="120"/>
      <w:ind w:left="720"/>
    </w:pPr>
    <w:rPr>
      <w:rFonts w:ascii="Arial" w:hAnsi="Arial"/>
      <w:color w:val="000000"/>
      <w:sz w:val="24"/>
    </w:rPr>
  </w:style>
  <w:style w:type="paragraph" w:customStyle="1" w:styleId="titlepage">
    <w:name w:val="title_page"/>
    <w:basedOn w:val="Normal"/>
    <w:rsid w:val="009503B4"/>
    <w:pPr>
      <w:widowControl/>
      <w:spacing w:line="240" w:lineRule="auto"/>
      <w:jc w:val="center"/>
    </w:pPr>
    <w:rPr>
      <w:b/>
    </w:rPr>
  </w:style>
  <w:style w:type="paragraph" w:styleId="Signature">
    <w:name w:val="Signature"/>
    <w:basedOn w:val="Normal"/>
    <w:rsid w:val="009503B4"/>
    <w:pPr>
      <w:widowControl/>
      <w:spacing w:line="240" w:lineRule="auto"/>
    </w:pPr>
    <w:rPr>
      <w:sz w:val="20"/>
    </w:rPr>
  </w:style>
  <w:style w:type="paragraph" w:customStyle="1" w:styleId="Overview">
    <w:name w:val="Overview"/>
    <w:basedOn w:val="Normal"/>
    <w:rsid w:val="009503B4"/>
    <w:pPr>
      <w:widowControl/>
      <w:spacing w:before="120" w:after="120" w:line="240" w:lineRule="auto"/>
      <w:jc w:val="center"/>
    </w:pPr>
    <w:rPr>
      <w:b/>
    </w:rPr>
  </w:style>
  <w:style w:type="character" w:styleId="PageNumber">
    <w:name w:val="page number"/>
    <w:basedOn w:val="DefaultParagraphFont"/>
    <w:rsid w:val="009503B4"/>
  </w:style>
  <w:style w:type="paragraph" w:styleId="Index1">
    <w:name w:val="index 1"/>
    <w:basedOn w:val="Normal"/>
    <w:next w:val="Normal"/>
    <w:semiHidden/>
    <w:rsid w:val="009503B4"/>
    <w:pPr>
      <w:tabs>
        <w:tab w:val="right" w:leader="dot" w:pos="9360"/>
      </w:tabs>
      <w:ind w:left="280" w:hanging="280"/>
    </w:pPr>
    <w:rPr>
      <w:rFonts w:ascii="Times New Roman" w:hAnsi="Times New Roman"/>
      <w:i/>
      <w:sz w:val="20"/>
    </w:rPr>
  </w:style>
  <w:style w:type="paragraph" w:styleId="Index2">
    <w:name w:val="index 2"/>
    <w:basedOn w:val="Normal"/>
    <w:next w:val="Normal"/>
    <w:semiHidden/>
    <w:rsid w:val="009503B4"/>
    <w:pPr>
      <w:tabs>
        <w:tab w:val="right" w:leader="dot" w:pos="9360"/>
      </w:tabs>
      <w:ind w:left="560" w:hanging="280"/>
    </w:pPr>
    <w:rPr>
      <w:rFonts w:ascii="Times New Roman" w:hAnsi="Times New Roman"/>
      <w:i/>
      <w:sz w:val="20"/>
    </w:rPr>
  </w:style>
  <w:style w:type="paragraph" w:styleId="Index3">
    <w:name w:val="index 3"/>
    <w:basedOn w:val="Normal"/>
    <w:next w:val="Normal"/>
    <w:semiHidden/>
    <w:rsid w:val="009503B4"/>
    <w:pPr>
      <w:tabs>
        <w:tab w:val="right" w:leader="dot" w:pos="9360"/>
      </w:tabs>
      <w:ind w:left="840" w:hanging="280"/>
    </w:pPr>
    <w:rPr>
      <w:rFonts w:ascii="Times New Roman" w:hAnsi="Times New Roman"/>
      <w:i/>
      <w:sz w:val="20"/>
    </w:rPr>
  </w:style>
  <w:style w:type="paragraph" w:styleId="Index4">
    <w:name w:val="index 4"/>
    <w:basedOn w:val="Normal"/>
    <w:next w:val="Normal"/>
    <w:semiHidden/>
    <w:rsid w:val="009503B4"/>
    <w:pPr>
      <w:tabs>
        <w:tab w:val="right" w:leader="dot" w:pos="9360"/>
      </w:tabs>
      <w:ind w:left="1120" w:hanging="280"/>
    </w:pPr>
    <w:rPr>
      <w:rFonts w:ascii="Times New Roman" w:hAnsi="Times New Roman"/>
      <w:i/>
      <w:sz w:val="20"/>
    </w:rPr>
  </w:style>
  <w:style w:type="paragraph" w:styleId="Index5">
    <w:name w:val="index 5"/>
    <w:basedOn w:val="Normal"/>
    <w:next w:val="Normal"/>
    <w:semiHidden/>
    <w:rsid w:val="009503B4"/>
    <w:pPr>
      <w:tabs>
        <w:tab w:val="right" w:leader="dot" w:pos="9360"/>
      </w:tabs>
      <w:ind w:left="1400" w:hanging="280"/>
    </w:pPr>
    <w:rPr>
      <w:rFonts w:ascii="Times New Roman" w:hAnsi="Times New Roman"/>
      <w:i/>
      <w:sz w:val="20"/>
    </w:rPr>
  </w:style>
  <w:style w:type="paragraph" w:styleId="Index6">
    <w:name w:val="index 6"/>
    <w:basedOn w:val="Normal"/>
    <w:next w:val="Normal"/>
    <w:semiHidden/>
    <w:rsid w:val="009503B4"/>
    <w:pPr>
      <w:tabs>
        <w:tab w:val="right" w:leader="dot" w:pos="9360"/>
      </w:tabs>
      <w:ind w:left="1680" w:hanging="280"/>
    </w:pPr>
    <w:rPr>
      <w:rFonts w:ascii="Times New Roman" w:hAnsi="Times New Roman"/>
      <w:i/>
      <w:sz w:val="20"/>
    </w:rPr>
  </w:style>
  <w:style w:type="paragraph" w:styleId="Index7">
    <w:name w:val="index 7"/>
    <w:basedOn w:val="Normal"/>
    <w:next w:val="Normal"/>
    <w:semiHidden/>
    <w:rsid w:val="009503B4"/>
    <w:pPr>
      <w:tabs>
        <w:tab w:val="right" w:leader="dot" w:pos="9360"/>
      </w:tabs>
      <w:ind w:left="1960" w:hanging="280"/>
    </w:pPr>
    <w:rPr>
      <w:rFonts w:ascii="Times New Roman" w:hAnsi="Times New Roman"/>
      <w:i/>
      <w:sz w:val="20"/>
    </w:rPr>
  </w:style>
  <w:style w:type="paragraph" w:styleId="Index8">
    <w:name w:val="index 8"/>
    <w:basedOn w:val="Normal"/>
    <w:next w:val="Normal"/>
    <w:semiHidden/>
    <w:rsid w:val="009503B4"/>
    <w:pPr>
      <w:tabs>
        <w:tab w:val="right" w:leader="dot" w:pos="9360"/>
      </w:tabs>
      <w:ind w:left="2240" w:hanging="280"/>
    </w:pPr>
    <w:rPr>
      <w:rFonts w:ascii="Times New Roman" w:hAnsi="Times New Roman"/>
      <w:i/>
      <w:sz w:val="20"/>
    </w:rPr>
  </w:style>
  <w:style w:type="paragraph" w:styleId="Index9">
    <w:name w:val="index 9"/>
    <w:basedOn w:val="Normal"/>
    <w:next w:val="Normal"/>
    <w:semiHidden/>
    <w:rsid w:val="009503B4"/>
    <w:pPr>
      <w:tabs>
        <w:tab w:val="right" w:leader="dot" w:pos="9360"/>
      </w:tabs>
      <w:ind w:left="2520" w:hanging="280"/>
    </w:pPr>
    <w:rPr>
      <w:rFonts w:ascii="Times New Roman" w:hAnsi="Times New Roman"/>
      <w:i/>
      <w:sz w:val="20"/>
    </w:rPr>
  </w:style>
  <w:style w:type="paragraph" w:styleId="IndexHeading">
    <w:name w:val="index heading"/>
    <w:basedOn w:val="Normal"/>
    <w:next w:val="Index1"/>
    <w:semiHidden/>
    <w:rsid w:val="009503B4"/>
    <w:pPr>
      <w:spacing w:before="120" w:after="120"/>
    </w:pPr>
    <w:rPr>
      <w:rFonts w:ascii="Times New Roman" w:hAnsi="Times New Roman"/>
      <w:b/>
      <w:sz w:val="20"/>
    </w:rPr>
  </w:style>
  <w:style w:type="paragraph" w:styleId="TOC1">
    <w:name w:val="toc 1"/>
    <w:basedOn w:val="Normal"/>
    <w:next w:val="Normal"/>
    <w:uiPriority w:val="39"/>
    <w:rsid w:val="009503B4"/>
    <w:pPr>
      <w:tabs>
        <w:tab w:val="right" w:leader="dot" w:pos="9360"/>
      </w:tabs>
      <w:spacing w:before="120" w:after="120"/>
    </w:pPr>
    <w:rPr>
      <w:b/>
      <w:caps/>
      <w:sz w:val="20"/>
    </w:rPr>
  </w:style>
  <w:style w:type="paragraph" w:styleId="TOC2">
    <w:name w:val="toc 2"/>
    <w:basedOn w:val="Normal"/>
    <w:next w:val="Normal"/>
    <w:uiPriority w:val="39"/>
    <w:rsid w:val="009503B4"/>
    <w:pPr>
      <w:tabs>
        <w:tab w:val="right" w:leader="dot" w:pos="9360"/>
      </w:tabs>
      <w:ind w:left="280"/>
    </w:pPr>
    <w:rPr>
      <w:smallCaps/>
      <w:sz w:val="20"/>
    </w:rPr>
  </w:style>
  <w:style w:type="paragraph" w:styleId="TOC3">
    <w:name w:val="toc 3"/>
    <w:basedOn w:val="Normal"/>
    <w:next w:val="Normal"/>
    <w:uiPriority w:val="39"/>
    <w:rsid w:val="009503B4"/>
    <w:pPr>
      <w:tabs>
        <w:tab w:val="right" w:leader="dot" w:pos="9360"/>
      </w:tabs>
      <w:ind w:left="560"/>
    </w:pPr>
    <w:rPr>
      <w:sz w:val="20"/>
    </w:rPr>
  </w:style>
  <w:style w:type="paragraph" w:styleId="TOC4">
    <w:name w:val="toc 4"/>
    <w:basedOn w:val="Normal"/>
    <w:next w:val="Normal"/>
    <w:semiHidden/>
    <w:rsid w:val="009503B4"/>
    <w:pPr>
      <w:tabs>
        <w:tab w:val="right" w:leader="dot" w:pos="9360"/>
      </w:tabs>
      <w:ind w:left="840"/>
    </w:pPr>
    <w:rPr>
      <w:i/>
      <w:sz w:val="18"/>
    </w:rPr>
  </w:style>
  <w:style w:type="paragraph" w:styleId="TOC5">
    <w:name w:val="toc 5"/>
    <w:basedOn w:val="Normal"/>
    <w:next w:val="Normal"/>
    <w:semiHidden/>
    <w:rsid w:val="009503B4"/>
    <w:pPr>
      <w:tabs>
        <w:tab w:val="right" w:leader="dot" w:pos="9360"/>
      </w:tabs>
      <w:ind w:left="1120"/>
    </w:pPr>
    <w:rPr>
      <w:i/>
      <w:sz w:val="18"/>
    </w:rPr>
  </w:style>
  <w:style w:type="paragraph" w:styleId="TOC6">
    <w:name w:val="toc 6"/>
    <w:basedOn w:val="Normal"/>
    <w:next w:val="Normal"/>
    <w:semiHidden/>
    <w:rsid w:val="009503B4"/>
    <w:pPr>
      <w:tabs>
        <w:tab w:val="right" w:leader="dot" w:pos="9360"/>
      </w:tabs>
      <w:ind w:left="1400"/>
    </w:pPr>
    <w:rPr>
      <w:i/>
      <w:sz w:val="18"/>
    </w:rPr>
  </w:style>
  <w:style w:type="paragraph" w:styleId="TOC7">
    <w:name w:val="toc 7"/>
    <w:basedOn w:val="Normal"/>
    <w:next w:val="Normal"/>
    <w:semiHidden/>
    <w:rsid w:val="009503B4"/>
    <w:pPr>
      <w:tabs>
        <w:tab w:val="right" w:leader="dot" w:pos="9360"/>
      </w:tabs>
      <w:ind w:left="1680"/>
    </w:pPr>
    <w:rPr>
      <w:rFonts w:ascii="Times New Roman" w:hAnsi="Times New Roman"/>
      <w:i/>
      <w:sz w:val="18"/>
    </w:rPr>
  </w:style>
  <w:style w:type="paragraph" w:styleId="TOC8">
    <w:name w:val="toc 8"/>
    <w:basedOn w:val="Normal"/>
    <w:next w:val="Normal"/>
    <w:semiHidden/>
    <w:rsid w:val="009503B4"/>
    <w:pPr>
      <w:tabs>
        <w:tab w:val="right" w:leader="dot" w:pos="9360"/>
      </w:tabs>
      <w:ind w:left="1960"/>
    </w:pPr>
    <w:rPr>
      <w:rFonts w:ascii="Times New Roman" w:hAnsi="Times New Roman"/>
      <w:i/>
      <w:sz w:val="18"/>
    </w:rPr>
  </w:style>
  <w:style w:type="paragraph" w:styleId="TOC9">
    <w:name w:val="toc 9"/>
    <w:basedOn w:val="Normal"/>
    <w:next w:val="Normal"/>
    <w:semiHidden/>
    <w:rsid w:val="009503B4"/>
    <w:pPr>
      <w:tabs>
        <w:tab w:val="right" w:leader="dot" w:pos="9360"/>
      </w:tabs>
      <w:ind w:left="2240"/>
    </w:pPr>
    <w:rPr>
      <w:rFonts w:ascii="Times New Roman" w:hAnsi="Times New Roman"/>
      <w:i/>
      <w:sz w:val="18"/>
    </w:rPr>
  </w:style>
  <w:style w:type="character" w:styleId="LineNumber">
    <w:name w:val="line number"/>
    <w:basedOn w:val="DefaultParagraphFont"/>
    <w:rsid w:val="009503B4"/>
  </w:style>
  <w:style w:type="paragraph" w:styleId="BodyText">
    <w:name w:val="Body Text"/>
    <w:basedOn w:val="Normal"/>
    <w:rsid w:val="009503B4"/>
    <w:pPr>
      <w:widowControl/>
      <w:tabs>
        <w:tab w:val="right" w:pos="9360"/>
      </w:tabs>
      <w:jc w:val="center"/>
    </w:pPr>
    <w:rPr>
      <w:rFonts w:ascii="Times New Roman" w:hAnsi="Times New Roman"/>
      <w:b/>
      <w:i/>
    </w:rPr>
  </w:style>
  <w:style w:type="paragraph" w:styleId="BodyText3">
    <w:name w:val="Body Text 3"/>
    <w:basedOn w:val="Normal"/>
    <w:rsid w:val="009503B4"/>
    <w:pPr>
      <w:widowControl/>
      <w:pBdr>
        <w:top w:val="single" w:sz="4" w:space="1" w:color="auto"/>
        <w:left w:val="single" w:sz="4" w:space="4" w:color="auto"/>
        <w:bottom w:val="single" w:sz="4" w:space="1" w:color="auto"/>
        <w:right w:val="single" w:sz="4" w:space="4" w:color="auto"/>
      </w:pBdr>
      <w:spacing w:line="240" w:lineRule="auto"/>
      <w:ind w:right="1200"/>
      <w:jc w:val="center"/>
    </w:pPr>
    <w:rPr>
      <w:rFonts w:ascii="Helvetica" w:hAnsi="Helvetica"/>
      <w:color w:val="0000FF"/>
      <w:sz w:val="20"/>
      <w:szCs w:val="24"/>
    </w:rPr>
  </w:style>
  <w:style w:type="paragraph" w:styleId="Caption">
    <w:name w:val="caption"/>
    <w:basedOn w:val="Normal"/>
    <w:next w:val="Normal"/>
    <w:qFormat/>
    <w:rsid w:val="009503B4"/>
    <w:pPr>
      <w:widowControl/>
      <w:spacing w:before="120" w:after="120" w:line="240" w:lineRule="auto"/>
    </w:pPr>
    <w:rPr>
      <w:rFonts w:ascii="Times New Roman" w:hAnsi="Times New Roman"/>
      <w:b/>
      <w:color w:val="auto"/>
      <w:sz w:val="28"/>
      <w:szCs w:val="24"/>
    </w:rPr>
  </w:style>
  <w:style w:type="paragraph" w:styleId="BodyTextIndent">
    <w:name w:val="Body Text Indent"/>
    <w:basedOn w:val="Normal"/>
    <w:rsid w:val="009503B4"/>
    <w:pPr>
      <w:ind w:left="18"/>
    </w:pPr>
    <w:rPr>
      <w:sz w:val="20"/>
    </w:rPr>
  </w:style>
  <w:style w:type="character" w:styleId="CommentReference">
    <w:name w:val="annotation reference"/>
    <w:basedOn w:val="DefaultParagraphFont"/>
    <w:semiHidden/>
    <w:rsid w:val="009503B4"/>
    <w:rPr>
      <w:sz w:val="16"/>
      <w:szCs w:val="16"/>
    </w:rPr>
  </w:style>
  <w:style w:type="paragraph" w:styleId="CommentText">
    <w:name w:val="annotation text"/>
    <w:basedOn w:val="Normal"/>
    <w:semiHidden/>
    <w:rsid w:val="009503B4"/>
    <w:rPr>
      <w:sz w:val="20"/>
    </w:rPr>
  </w:style>
  <w:style w:type="paragraph" w:styleId="CommentSubject">
    <w:name w:val="annotation subject"/>
    <w:basedOn w:val="CommentText"/>
    <w:next w:val="CommentText"/>
    <w:semiHidden/>
    <w:rsid w:val="009503B4"/>
    <w:rPr>
      <w:b/>
      <w:bCs/>
    </w:rPr>
  </w:style>
  <w:style w:type="paragraph" w:styleId="BalloonText">
    <w:name w:val="Balloon Text"/>
    <w:basedOn w:val="Normal"/>
    <w:semiHidden/>
    <w:rsid w:val="009503B4"/>
    <w:rPr>
      <w:rFonts w:ascii="Tahoma" w:hAnsi="Tahoma" w:cs="Tahoma"/>
      <w:sz w:val="16"/>
      <w:szCs w:val="16"/>
    </w:rPr>
  </w:style>
  <w:style w:type="paragraph" w:customStyle="1" w:styleId="Author">
    <w:name w:val="Author"/>
    <w:basedOn w:val="Normal"/>
    <w:rsid w:val="00314253"/>
    <w:pPr>
      <w:widowControl/>
      <w:overflowPunct w:val="0"/>
      <w:autoSpaceDE w:val="0"/>
      <w:autoSpaceDN w:val="0"/>
      <w:adjustRightInd w:val="0"/>
      <w:spacing w:before="960" w:after="160" w:line="480" w:lineRule="auto"/>
      <w:jc w:val="center"/>
      <w:textAlignment w:val="baseline"/>
    </w:pPr>
    <w:rPr>
      <w:rFonts w:ascii="Times New Roman" w:hAnsi="Times New Roman"/>
      <w:b/>
      <w:color w:val="auto"/>
      <w:sz w:val="28"/>
    </w:rPr>
  </w:style>
  <w:style w:type="paragraph" w:customStyle="1" w:styleId="FooterFirst">
    <w:name w:val="Footer First"/>
    <w:basedOn w:val="Footer"/>
    <w:rsid w:val="00314253"/>
    <w:pPr>
      <w:keepLines/>
      <w:widowControl/>
      <w:tabs>
        <w:tab w:val="clear" w:pos="9180"/>
        <w:tab w:val="center" w:pos="4320"/>
      </w:tabs>
      <w:overflowPunct w:val="0"/>
      <w:autoSpaceDE w:val="0"/>
      <w:autoSpaceDN w:val="0"/>
      <w:adjustRightInd w:val="0"/>
      <w:ind w:left="0" w:firstLine="0"/>
      <w:jc w:val="center"/>
      <w:textAlignment w:val="baseline"/>
    </w:pPr>
    <w:rPr>
      <w:rFonts w:ascii="Times New Roman" w:hAnsi="Times New Roman"/>
      <w:color w:val="auto"/>
      <w:sz w:val="20"/>
    </w:rPr>
  </w:style>
  <w:style w:type="paragraph" w:customStyle="1" w:styleId="art">
    <w:name w:val="art"/>
    <w:basedOn w:val="Normal"/>
    <w:rsid w:val="00314253"/>
    <w:pPr>
      <w:widowControl/>
      <w:spacing w:before="120" w:line="240" w:lineRule="auto"/>
      <w:jc w:val="center"/>
    </w:pPr>
    <w:rPr>
      <w:rFonts w:ascii="Times New Roman" w:hAnsi="Times New Roman"/>
      <w:color w:val="auto"/>
    </w:rPr>
  </w:style>
  <w:style w:type="paragraph" w:customStyle="1" w:styleId="REGID00">
    <w:name w:val="REGID00"/>
    <w:basedOn w:val="Body"/>
    <w:autoRedefine/>
    <w:qFormat/>
    <w:rsid w:val="0073082B"/>
    <w:pPr>
      <w:widowControl/>
      <w:numPr>
        <w:numId w:val="2"/>
      </w:numPr>
      <w:tabs>
        <w:tab w:val="clear" w:pos="720"/>
      </w:tabs>
    </w:pPr>
    <w:rPr>
      <w:rFonts w:ascii="Helvetica" w:hAnsi="Helvetica"/>
      <w:b/>
      <w:color w:val="auto"/>
    </w:rPr>
  </w:style>
  <w:style w:type="paragraph" w:styleId="ListParagraph">
    <w:name w:val="List Paragraph"/>
    <w:basedOn w:val="Normal"/>
    <w:uiPriority w:val="34"/>
    <w:qFormat/>
    <w:rsid w:val="00880DE8"/>
    <w:pPr>
      <w:ind w:left="720"/>
      <w:contextualSpacing/>
    </w:pPr>
  </w:style>
  <w:style w:type="character" w:customStyle="1" w:styleId="FooterChar">
    <w:name w:val="Footer Char"/>
    <w:aliases w:val="Disclaimer Char"/>
    <w:basedOn w:val="DefaultParagraphFont"/>
    <w:link w:val="Footer"/>
    <w:rsid w:val="00F011CF"/>
    <w:rPr>
      <w:rFonts w:ascii="Arial" w:hAnsi="Arial"/>
      <w:color w:val="000000"/>
      <w:sz w:val="16"/>
    </w:rPr>
  </w:style>
  <w:style w:type="character" w:customStyle="1" w:styleId="HeaderChar">
    <w:name w:val="Header Char"/>
    <w:basedOn w:val="DefaultParagraphFont"/>
    <w:link w:val="Header"/>
    <w:rsid w:val="00F011CF"/>
    <w:rPr>
      <w:rFonts w:ascii="Helvetica" w:hAnsi="Helvetica"/>
      <w:i/>
      <w:color w:val="000000"/>
    </w:rPr>
  </w:style>
  <w:style w:type="paragraph" w:styleId="DocumentMap">
    <w:name w:val="Document Map"/>
    <w:basedOn w:val="Normal"/>
    <w:link w:val="DocumentMapChar"/>
    <w:rsid w:val="00704D15"/>
    <w:pPr>
      <w:spacing w:line="240" w:lineRule="auto"/>
    </w:pPr>
    <w:rPr>
      <w:rFonts w:ascii="Tahoma" w:hAnsi="Tahoma" w:cs="Tahoma"/>
      <w:sz w:val="16"/>
      <w:szCs w:val="16"/>
    </w:rPr>
  </w:style>
  <w:style w:type="character" w:customStyle="1" w:styleId="DocumentMapChar">
    <w:name w:val="Document Map Char"/>
    <w:basedOn w:val="DefaultParagraphFont"/>
    <w:link w:val="DocumentMap"/>
    <w:rsid w:val="00704D15"/>
    <w:rPr>
      <w:rFonts w:ascii="Tahoma" w:hAnsi="Tahoma" w:cs="Tahoma"/>
      <w:color w:val="000000"/>
      <w:sz w:val="16"/>
      <w:szCs w:val="16"/>
    </w:rPr>
  </w:style>
  <w:style w:type="paragraph" w:styleId="NormalWeb">
    <w:name w:val="Normal (Web)"/>
    <w:basedOn w:val="Normal"/>
    <w:uiPriority w:val="99"/>
    <w:unhideWhenUsed/>
    <w:rsid w:val="00EA59D7"/>
    <w:pPr>
      <w:widowControl/>
      <w:spacing w:before="100" w:beforeAutospacing="1" w:after="100" w:afterAutospacing="1" w:line="240" w:lineRule="auto"/>
    </w:pPr>
    <w:rPr>
      <w:rFonts w:ascii="Times New Roman" w:eastAsiaTheme="minorEastAsia" w:hAnsi="Times New Roman"/>
      <w:color w:val="auto"/>
      <w:szCs w:val="24"/>
    </w:rPr>
  </w:style>
  <w:style w:type="character" w:styleId="Hyperlink">
    <w:name w:val="Hyperlink"/>
    <w:basedOn w:val="DefaultParagraphFont"/>
    <w:rsid w:val="00E010C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254837">
      <w:bodyDiv w:val="1"/>
      <w:marLeft w:val="0"/>
      <w:marRight w:val="0"/>
      <w:marTop w:val="0"/>
      <w:marBottom w:val="0"/>
      <w:divBdr>
        <w:top w:val="none" w:sz="0" w:space="0" w:color="auto"/>
        <w:left w:val="none" w:sz="0" w:space="0" w:color="auto"/>
        <w:bottom w:val="none" w:sz="0" w:space="0" w:color="auto"/>
        <w:right w:val="none" w:sz="0" w:space="0" w:color="auto"/>
      </w:divBdr>
    </w:div>
    <w:div w:id="676730676">
      <w:bodyDiv w:val="1"/>
      <w:marLeft w:val="0"/>
      <w:marRight w:val="0"/>
      <w:marTop w:val="0"/>
      <w:marBottom w:val="0"/>
      <w:divBdr>
        <w:top w:val="none" w:sz="0" w:space="0" w:color="auto"/>
        <w:left w:val="none" w:sz="0" w:space="0" w:color="auto"/>
        <w:bottom w:val="none" w:sz="0" w:space="0" w:color="auto"/>
        <w:right w:val="none" w:sz="0" w:space="0" w:color="auto"/>
      </w:divBdr>
    </w:div>
    <w:div w:id="1834448698">
      <w:bodyDiv w:val="1"/>
      <w:marLeft w:val="0"/>
      <w:marRight w:val="0"/>
      <w:marTop w:val="0"/>
      <w:marBottom w:val="0"/>
      <w:divBdr>
        <w:top w:val="none" w:sz="0" w:space="0" w:color="auto"/>
        <w:left w:val="none" w:sz="0" w:space="0" w:color="auto"/>
        <w:bottom w:val="none" w:sz="0" w:space="0" w:color="auto"/>
        <w:right w:val="none" w:sz="0" w:space="0" w:color="auto"/>
      </w:divBdr>
    </w:div>
    <w:div w:id="1916353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viewpointusa.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viftech.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en.wikipedia.org/wiki/MIL-STD-1553"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E833E8-C0C4-40C3-AC75-41343ADB5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1083</TotalTime>
  <Pages>8</Pages>
  <Words>1068</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COCOA GSE Temperature and PTE Monitor SRS</vt:lpstr>
    </vt:vector>
  </TitlesOfParts>
  <Manager>Sue Murphy</Manager>
  <Company>ITT Geospatial Systems</Company>
  <LinksUpToDate>false</LinksUpToDate>
  <CharactersWithSpaces>7142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COCOA GSE Temperature and PTE Monitor SRS</dc:title>
  <dc:creator>ITT Geospatial Systems</dc:creator>
  <cp:keywords>requirements</cp:keywords>
  <cp:lastModifiedBy>David Philipson</cp:lastModifiedBy>
  <cp:revision>59</cp:revision>
  <cp:lastPrinted>2014-06-04T17:15:00Z</cp:lastPrinted>
  <dcterms:created xsi:type="dcterms:W3CDTF">2014-07-25T14:45:00Z</dcterms:created>
  <dcterms:modified xsi:type="dcterms:W3CDTF">2014-08-14T12:51:00Z</dcterms:modified>
  <cp:category>Software Development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vt:lpwstr>
  </property>
  <property fmtid="{D5CDD505-2E9C-101B-9397-08002B2CF9AE}" pid="3" name="DocID">
    <vt:lpwstr>C0600-0656</vt:lpwstr>
  </property>
  <property fmtid="{D5CDD505-2E9C-101B-9397-08002B2CF9AE}" pid="4" name="SDRL number">
    <vt:lpwstr>ID 105a SDRD OTE-27A</vt:lpwstr>
  </property>
  <property fmtid="{D5CDD505-2E9C-101B-9397-08002B2CF9AE}" pid="5" name="_DocHome">
    <vt:i4>-923890346</vt:i4>
  </property>
</Properties>
</file>