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43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152400</wp:posOffset>
            </wp:positionV>
            <wp:extent cx="685800" cy="644487"/>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5800" cy="644487"/>
                    </a:xfrm>
                    <a:prstGeom prst="rect"/>
                    <a:ln/>
                  </pic:spPr>
                </pic:pic>
              </a:graphicData>
            </a:graphic>
          </wp:anchor>
        </w:drawing>
      </w:r>
    </w:p>
    <w:p w:rsidR="00000000" w:rsidDel="00000000" w:rsidP="00000000" w:rsidRDefault="00000000" w:rsidRPr="00000000" w14:paraId="00000002">
      <w:pPr>
        <w:ind w:left="43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Boston University</w:t>
      </w:r>
      <w:r w:rsidDel="00000000" w:rsidR="00000000" w:rsidRPr="00000000">
        <w:rPr>
          <w:rtl w:val="0"/>
        </w:rPr>
      </w:r>
    </w:p>
    <w:p w:rsidR="00000000" w:rsidDel="00000000" w:rsidP="00000000" w:rsidRDefault="00000000" w:rsidRPr="00000000" w14:paraId="00000003">
      <w:pPr>
        <w:ind w:left="43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Electrical &amp; Computer</w:t>
      </w:r>
    </w:p>
    <w:p w:rsidR="00000000" w:rsidDel="00000000" w:rsidP="00000000" w:rsidRDefault="00000000" w:rsidRPr="00000000" w14:paraId="00000004">
      <w:pPr>
        <w:ind w:left="43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Engineering</w:t>
      </w:r>
    </w:p>
    <w:p w:rsidR="00000000" w:rsidDel="00000000" w:rsidP="00000000" w:rsidRDefault="00000000" w:rsidRPr="00000000" w14:paraId="00000005">
      <w:pPr>
        <w:ind w:left="43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43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Boston University</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Electrical &amp; Computer Engineering</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 464 Senior Design Project</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Final Project Testing Plan</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BUtLAR</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0447" cy="1376837"/>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20447" cy="137683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12</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Human - Yobe</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Noa Margolin</w:t>
      </w:r>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color w:val="1155cc"/>
            <w:sz w:val="24"/>
            <w:szCs w:val="24"/>
            <w:u w:val="single"/>
            <w:rtl w:val="0"/>
          </w:rPr>
          <w:t xml:space="preserve">noam@bu.edu</w:t>
        </w:r>
      </w:hyperlink>
      <w:r w:rsidDel="00000000" w:rsidR="00000000" w:rsidRPr="00000000">
        <w:rPr>
          <w:rtl w:val="0"/>
        </w:rPr>
      </w:r>
    </w:p>
    <w:p w:rsidR="00000000" w:rsidDel="00000000" w:rsidP="00000000" w:rsidRDefault="00000000" w:rsidRPr="00000000" w14:paraId="00000019">
      <w:pPr>
        <w:spacing w:after="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Suhani Mitra</w:t>
      </w:r>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color w:val="1155cc"/>
            <w:sz w:val="24"/>
            <w:szCs w:val="24"/>
            <w:u w:val="single"/>
            <w:rtl w:val="0"/>
          </w:rPr>
          <w:t xml:space="preserve">suhanim@bu.edu</w:t>
        </w:r>
      </w:hyperlink>
      <w:r w:rsidDel="00000000" w:rsidR="00000000" w:rsidRPr="00000000">
        <w:rPr>
          <w:rtl w:val="0"/>
        </w:rPr>
      </w:r>
    </w:p>
    <w:p w:rsidR="00000000" w:rsidDel="00000000" w:rsidP="00000000" w:rsidRDefault="00000000" w:rsidRPr="00000000" w14:paraId="0000001A">
      <w:pPr>
        <w:spacing w:after="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Jackie Salamy </w:t>
      </w:r>
      <w:hyperlink r:id="rId10">
        <w:r w:rsidDel="00000000" w:rsidR="00000000" w:rsidRPr="00000000">
          <w:rPr>
            <w:rFonts w:ascii="Times New Roman" w:cs="Times New Roman" w:eastAsia="Times New Roman" w:hAnsi="Times New Roman"/>
            <w:color w:val="1155cc"/>
            <w:sz w:val="24"/>
            <w:szCs w:val="24"/>
            <w:u w:val="single"/>
            <w:rtl w:val="0"/>
          </w:rPr>
          <w:t xml:space="preserve">jesalamy@bu.edu</w:t>
        </w:r>
      </w:hyperlink>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Sasamori </w:t>
      </w:r>
      <w:hyperlink r:id="rId11">
        <w:r w:rsidDel="00000000" w:rsidR="00000000" w:rsidRPr="00000000">
          <w:rPr>
            <w:rFonts w:ascii="Times New Roman" w:cs="Times New Roman" w:eastAsia="Times New Roman" w:hAnsi="Times New Roman"/>
            <w:color w:val="1155cc"/>
            <w:sz w:val="24"/>
            <w:szCs w:val="24"/>
            <w:u w:val="single"/>
            <w:rtl w:val="0"/>
          </w:rPr>
          <w:t xml:space="preserve">sasamori@bu.edu </w:t>
        </w:r>
      </w:hyperlink>
      <w:r w:rsidDel="00000000" w:rsidR="00000000" w:rsidRPr="00000000">
        <w:rPr>
          <w:rtl w:val="0"/>
        </w:rPr>
      </w:r>
    </w:p>
    <w:p w:rsidR="00000000" w:rsidDel="00000000" w:rsidP="00000000" w:rsidRDefault="00000000" w:rsidRPr="00000000" w14:paraId="0000001C">
      <w:pPr>
        <w:spacing w:after="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Required Materials: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w:t>
      </w:r>
    </w:p>
    <w:p w:rsidR="00000000" w:rsidDel="00000000" w:rsidP="00000000" w:rsidRDefault="00000000" w:rsidRPr="00000000" w14:paraId="00000024">
      <w:pPr>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Raspberry Pi </w:t>
      </w:r>
      <w:r w:rsidDel="00000000" w:rsidR="00000000" w:rsidRPr="00000000">
        <w:rPr>
          <w:rFonts w:ascii="Times New Roman" w:cs="Times New Roman" w:eastAsia="Times New Roman" w:hAnsi="Times New Roman"/>
          <w:sz w:val="24"/>
          <w:szCs w:val="24"/>
          <w:rtl w:val="0"/>
        </w:rPr>
        <w:t xml:space="preserve">V5 </w:t>
      </w:r>
    </w:p>
    <w:p w:rsidR="00000000" w:rsidDel="00000000" w:rsidP="00000000" w:rsidRDefault="00000000" w:rsidRPr="00000000" w14:paraId="00000025">
      <w:pPr>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Røde </w:t>
      </w:r>
      <w:r w:rsidDel="00000000" w:rsidR="00000000" w:rsidRPr="00000000">
        <w:rPr>
          <w:rFonts w:ascii="Times New Roman" w:cs="Times New Roman" w:eastAsia="Times New Roman" w:hAnsi="Times New Roman"/>
          <w:sz w:val="24"/>
          <w:szCs w:val="24"/>
          <w:rtl w:val="0"/>
        </w:rPr>
        <w:t xml:space="preserve">Microphones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Laptop</w:t>
      </w:r>
    </w:p>
    <w:p w:rsidR="00000000" w:rsidDel="00000000" w:rsidP="00000000" w:rsidRDefault="00000000" w:rsidRPr="00000000" w14:paraId="0000002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r w:rsidDel="00000000" w:rsidR="00000000" w:rsidRPr="00000000">
        <w:rPr>
          <w:rtl w:val="0"/>
        </w:rPr>
      </w:r>
    </w:p>
    <w:p w:rsidR="00000000" w:rsidDel="00000000" w:rsidP="00000000" w:rsidRDefault="00000000" w:rsidRPr="00000000" w14:paraId="00000028">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Virtual Environment</w:t>
      </w:r>
    </w:p>
    <w:p w:rsidR="00000000" w:rsidDel="00000000" w:rsidP="00000000" w:rsidRDefault="00000000" w:rsidRPr="00000000" w14:paraId="00000029">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Live Audio Processing</w:t>
      </w:r>
    </w:p>
    <w:p w:rsidR="00000000" w:rsidDel="00000000" w:rsidP="00000000" w:rsidRDefault="00000000" w:rsidRPr="00000000" w14:paraId="0000002A">
      <w:pPr>
        <w:numPr>
          <w:ilvl w:val="1"/>
          <w:numId w:val="5"/>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miniaudio_stream.c</w:t>
      </w:r>
      <w:r w:rsidDel="00000000" w:rsidR="00000000" w:rsidRPr="00000000">
        <w:rPr>
          <w:rtl w:val="0"/>
        </w:rPr>
      </w:r>
    </w:p>
    <w:p w:rsidR="00000000" w:rsidDel="00000000" w:rsidP="00000000" w:rsidRDefault="00000000" w:rsidRPr="00000000" w14:paraId="0000002B">
      <w:pPr>
        <w:numPr>
          <w:ilvl w:val="2"/>
          <w:numId w:val="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Utilizes C++ miniaudio library to capture audio in real-time</w:t>
      </w:r>
    </w:p>
    <w:p w:rsidR="00000000" w:rsidDel="00000000" w:rsidP="00000000" w:rsidRDefault="00000000" w:rsidRPr="00000000" w14:paraId="0000002C">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Yobe SDK (GrandE) → Audio Generation</w:t>
      </w:r>
    </w:p>
    <w:p w:rsidR="00000000" w:rsidDel="00000000" w:rsidP="00000000" w:rsidRDefault="00000000" w:rsidRPr="00000000" w14:paraId="0000002D">
      <w:pPr>
        <w:numPr>
          <w:ilvl w:val="1"/>
          <w:numId w:val="5"/>
        </w:numPr>
        <w:ind w:left="1440" w:hanging="36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IDListener_demo.cpp</w:t>
      </w:r>
    </w:p>
    <w:p w:rsidR="00000000" w:rsidDel="00000000" w:rsidP="00000000" w:rsidRDefault="00000000" w:rsidRPr="00000000" w14:paraId="0000002E">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Context-Specific Database</w:t>
      </w:r>
    </w:p>
    <w:p w:rsidR="00000000" w:rsidDel="00000000" w:rsidP="00000000" w:rsidRDefault="00000000" w:rsidRPr="00000000" w14:paraId="0000002F">
      <w:pPr>
        <w:numPr>
          <w:ilvl w:val="1"/>
          <w:numId w:val="5"/>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school.db</w:t>
      </w:r>
      <w:r w:rsidDel="00000000" w:rsidR="00000000" w:rsidRPr="00000000">
        <w:rPr>
          <w:rFonts w:ascii="Times New Roman" w:cs="Times New Roman" w:eastAsia="Times New Roman" w:hAnsi="Times New Roman"/>
          <w:sz w:val="24"/>
          <w:szCs w:val="24"/>
          <w:rtl w:val="0"/>
        </w:rPr>
        <w:t xml:space="preserve"> (database with information about course logistics — professors, </w:t>
      </w:r>
      <w:r w:rsidDel="00000000" w:rsidR="00000000" w:rsidRPr="00000000">
        <w:rPr>
          <w:rFonts w:ascii="Times New Roman" w:cs="Times New Roman" w:eastAsia="Times New Roman" w:hAnsi="Times New Roman"/>
          <w:sz w:val="24"/>
          <w:szCs w:val="24"/>
          <w:rtl w:val="0"/>
        </w:rPr>
        <w:t xml:space="preserve">time, location, etc.)</w:t>
      </w:r>
    </w:p>
    <w:p w:rsidR="00000000" w:rsidDel="00000000" w:rsidP="00000000" w:rsidRDefault="00000000" w:rsidRPr="00000000" w14:paraId="0000003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ASR</w:t>
      </w:r>
      <w:r w:rsidDel="00000000" w:rsidR="00000000" w:rsidRPr="00000000">
        <w:rPr>
          <w:rFonts w:ascii="Times New Roman" w:cs="Times New Roman" w:eastAsia="Times New Roman" w:hAnsi="Times New Roman"/>
          <w:sz w:val="24"/>
          <w:szCs w:val="24"/>
          <w:rtl w:val="0"/>
        </w:rPr>
        <w:t xml:space="preserve"> Speech-To-Text API, LLM API</w:t>
      </w:r>
      <w:r w:rsidDel="00000000" w:rsidR="00000000" w:rsidRPr="00000000">
        <w:rPr>
          <w:rtl w:val="0"/>
        </w:rPr>
      </w:r>
    </w:p>
    <w:p w:rsidR="00000000" w:rsidDel="00000000" w:rsidP="00000000" w:rsidRDefault="00000000" w:rsidRPr="00000000" w14:paraId="00000031">
      <w:pPr>
        <w:numPr>
          <w:ilvl w:val="1"/>
          <w:numId w:val="5"/>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main.py</w:t>
      </w:r>
    </w:p>
    <w:p w:rsidR="00000000" w:rsidDel="00000000" w:rsidP="00000000" w:rsidRDefault="00000000" w:rsidRPr="00000000" w14:paraId="00000032">
      <w:pPr>
        <w:numPr>
          <w:ilvl w:val="2"/>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the files below</w:t>
      </w:r>
    </w:p>
    <w:p w:rsidR="00000000" w:rsidDel="00000000" w:rsidP="00000000" w:rsidRDefault="00000000" w:rsidRPr="00000000" w14:paraId="00000033">
      <w:pPr>
        <w:numPr>
          <w:ilvl w:val="1"/>
          <w:numId w:val="5"/>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voiceAssistant.py</w:t>
      </w:r>
    </w:p>
    <w:p w:rsidR="00000000" w:rsidDel="00000000" w:rsidP="00000000" w:rsidRDefault="00000000" w:rsidRPr="00000000" w14:paraId="00000034">
      <w:pPr>
        <w:numPr>
          <w:ilvl w:val="2"/>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Processes streamed audio and prepares for LLM processing</w:t>
      </w:r>
    </w:p>
    <w:p w:rsidR="00000000" w:rsidDel="00000000" w:rsidP="00000000" w:rsidRDefault="00000000" w:rsidRPr="00000000" w14:paraId="00000035">
      <w:pPr>
        <w:numPr>
          <w:ilvl w:val="2"/>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Handles user experience edge cases</w:t>
      </w:r>
    </w:p>
    <w:p w:rsidR="00000000" w:rsidDel="00000000" w:rsidP="00000000" w:rsidRDefault="00000000" w:rsidRPr="00000000" w14:paraId="00000036">
      <w:pPr>
        <w:numPr>
          <w:ilvl w:val="2"/>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Performs API calls</w:t>
      </w:r>
      <w:r w:rsidDel="00000000" w:rsidR="00000000" w:rsidRPr="00000000">
        <w:rPr>
          <w:rtl w:val="0"/>
        </w:rPr>
      </w:r>
    </w:p>
    <w:p w:rsidR="00000000" w:rsidDel="00000000" w:rsidP="00000000" w:rsidRDefault="00000000" w:rsidRPr="00000000" w14:paraId="00000037">
      <w:pPr>
        <w:numPr>
          <w:ilvl w:val="1"/>
          <w:numId w:val="5"/>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txtToLLM.py, callLlm.py, manualCheck.py</w:t>
      </w:r>
    </w:p>
    <w:p w:rsidR="00000000" w:rsidDel="00000000" w:rsidP="00000000" w:rsidRDefault="00000000" w:rsidRPr="00000000" w14:paraId="00000038">
      <w:pPr>
        <w:numPr>
          <w:ilvl w:val="2"/>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txtToLLM.py script reads a user's question, corrects professor's name spellings using lastNames() from callLlm.py, and corrects any other words calling using </w:t>
      </w:r>
      <w:r w:rsidDel="00000000" w:rsidR="00000000" w:rsidRPr="00000000">
        <w:rPr>
          <w:rFonts w:ascii="Times New Roman" w:cs="Times New Roman" w:eastAsia="Times New Roman" w:hAnsi="Times New Roman"/>
          <w:sz w:val="24"/>
          <w:szCs w:val="24"/>
          <w:rtl w:val="0"/>
        </w:rPr>
        <w:t xml:space="preserve">obviousMispellings</w:t>
      </w:r>
      <w:r w:rsidDel="00000000" w:rsidR="00000000" w:rsidRPr="00000000">
        <w:rPr>
          <w:rFonts w:ascii="Times New Roman" w:cs="Times New Roman" w:eastAsia="Times New Roman" w:hAnsi="Times New Roman"/>
          <w:sz w:val="24"/>
          <w:szCs w:val="24"/>
          <w:rtl w:val="0"/>
        </w:rPr>
        <w:t xml:space="preserve">() from manualCheck.py. </w:t>
      </w:r>
    </w:p>
    <w:p w:rsidR="00000000" w:rsidDel="00000000" w:rsidP="00000000" w:rsidRDefault="00000000" w:rsidRPr="00000000" w14:paraId="00000039">
      <w:pPr>
        <w:numPr>
          <w:ilvl w:val="2"/>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OpenAI, generateSql() (using corrected professor names version) creates a SQL query based on the school.db course table. </w:t>
      </w:r>
    </w:p>
    <w:p w:rsidR="00000000" w:rsidDel="00000000" w:rsidP="00000000" w:rsidRDefault="00000000" w:rsidRPr="00000000" w14:paraId="0000003A">
      <w:pPr>
        <w:numPr>
          <w:ilvl w:val="2"/>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is turned into a natural sentence in respondToUser()</w:t>
      </w:r>
      <w:r w:rsidDel="00000000" w:rsidR="00000000" w:rsidRPr="00000000">
        <w:rPr>
          <w:rtl w:val="0"/>
        </w:rPr>
      </w:r>
    </w:p>
    <w:p w:rsidR="00000000" w:rsidDel="00000000" w:rsidP="00000000" w:rsidRDefault="00000000" w:rsidRPr="00000000" w14:paraId="0000003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Framework (Notable Files)</w:t>
      </w:r>
    </w:p>
    <w:p w:rsidR="00000000" w:rsidDel="00000000" w:rsidP="00000000" w:rsidRDefault="00000000" w:rsidRPr="00000000" w14:paraId="0000003C">
      <w:pPr>
        <w:numPr>
          <w:ilvl w:val="1"/>
          <w:numId w:val="5"/>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consumers.py</w:t>
      </w:r>
    </w:p>
    <w:p w:rsidR="00000000" w:rsidDel="00000000" w:rsidP="00000000" w:rsidRDefault="00000000" w:rsidRPr="00000000" w14:paraId="0000003D">
      <w:pPr>
        <w:numPr>
          <w:ilvl w:val="2"/>
          <w:numId w:val="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Text-to-speech (TTS) and socket handling</w:t>
      </w:r>
    </w:p>
    <w:p w:rsidR="00000000" w:rsidDel="00000000" w:rsidP="00000000" w:rsidRDefault="00000000" w:rsidRPr="00000000" w14:paraId="0000003E">
      <w:pPr>
        <w:numPr>
          <w:ilvl w:val="1"/>
          <w:numId w:val="5"/>
        </w:numPr>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butlar_interface.html</w:t>
      </w:r>
    </w:p>
    <w:p w:rsidR="00000000" w:rsidDel="00000000" w:rsidP="00000000" w:rsidRDefault="00000000" w:rsidRPr="00000000" w14:paraId="0000003F">
      <w:pPr>
        <w:numPr>
          <w:ilvl w:val="2"/>
          <w:numId w:val="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web interface</w:t>
      </w: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 Project Testing Goal:</w:t>
      </w:r>
      <w:r w:rsidDel="00000000" w:rsidR="00000000" w:rsidRPr="00000000">
        <w:rPr>
          <w:rFonts w:ascii="Times New Roman" w:cs="Times New Roman" w:eastAsia="Times New Roman" w:hAnsi="Times New Roman"/>
          <w:sz w:val="24"/>
          <w:szCs w:val="24"/>
          <w:rtl w:val="0"/>
        </w:rPr>
        <w:t xml:space="preserve"> A use-case specific Voice Chatbot that supports a full conversation, employing speech to text, data processing, and LLM-generated relevant responses with low latency. We are targeting the</w:t>
      </w:r>
      <w:r w:rsidDel="00000000" w:rsidR="00000000" w:rsidRPr="00000000">
        <w:rPr>
          <w:rFonts w:ascii="Times New Roman" w:cs="Times New Roman" w:eastAsia="Times New Roman" w:hAnsi="Times New Roman"/>
          <w:sz w:val="24"/>
          <w:szCs w:val="24"/>
          <w:rtl w:val="0"/>
        </w:rPr>
        <w:t xml:space="preserve"> hardware and full-stack functionality</w:t>
      </w:r>
      <w:r w:rsidDel="00000000" w:rsidR="00000000" w:rsidRPr="00000000">
        <w:rPr>
          <w:rFonts w:ascii="Times New Roman" w:cs="Times New Roman" w:eastAsia="Times New Roman" w:hAnsi="Times New Roman"/>
          <w:sz w:val="24"/>
          <w:szCs w:val="24"/>
          <w:rtl w:val="0"/>
        </w:rPr>
        <w:t xml:space="preserve"> to provide our client, Yobe Inc, with a Voice Chatbot framework that their Software Development Kit (SDK) can be applied to and demonstrate its societal and commercial value.</w:t>
      </w:r>
      <w:r w:rsidDel="00000000" w:rsidR="00000000" w:rsidRPr="00000000">
        <w:br w:type="page"/>
      </w: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Setup</w:t>
      </w:r>
      <w:r w:rsidDel="00000000" w:rsidR="00000000" w:rsidRPr="00000000">
        <w:rPr>
          <w:rFonts w:ascii="Times New Roman" w:cs="Times New Roman" w:eastAsia="Times New Roman" w:hAnsi="Times New Roman"/>
          <w:b w:val="1"/>
          <w:sz w:val="28"/>
          <w:szCs w:val="28"/>
          <w:u w:val="single"/>
          <w:rtl w:val="0"/>
        </w:rPr>
        <w:t xml:space="preserve">:</w:t>
      </w:r>
    </w:p>
    <w:p w:rsidR="00000000" w:rsidDel="00000000" w:rsidP="00000000" w:rsidRDefault="00000000" w:rsidRPr="00000000" w14:paraId="0000004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setup begins with the hardware components: a Raspberry Pi connected via Ethernet to host the software on a Linux machine and two Rode Microphones for capturing audio input. The microphones are set at 9 inches apart, placed on the top of the laptop in our custom 3D-printed housing, which displays our web-based interface. The pipeline is driven by a Python script that manages audio capture, processing, and response generation, with Django serving as the web framework connecting our backend to the front-end interface. The components are summarized in </w:t>
      </w:r>
      <w:r w:rsidDel="00000000" w:rsidR="00000000" w:rsidRPr="00000000">
        <w:rPr>
          <w:rFonts w:ascii="Times New Roman" w:cs="Times New Roman" w:eastAsia="Times New Roman" w:hAnsi="Times New Roman"/>
          <w:i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Figure 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workflow captures audio and processes it in real-time. Once audio is captured, Google's Speech-to-Text API generates a transcription with automatic punctuation enabled. The system uses a flag-based mechanism to manage conversation flow, pausing audio capture during system responses. When a question is transcribed, it's first processed for obvious misspelling corrections from the automatic speech recognition. Next, it loads instructor names from a CSV file and uses an LLM to detect and correct potential name errors through phonetic matching. </w:t>
      </w:r>
    </w:p>
    <w:p w:rsidR="00000000" w:rsidDel="00000000" w:rsidP="00000000" w:rsidRDefault="00000000" w:rsidRPr="00000000" w14:paraId="0000004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corrected query is then transformed into SQL by the LLM, which is executed on our SQLite database containing faculty and course information. The system retrieves the results and generates a natural language response through our respondToUser function. Finally, the text response is synthesized using Google's Text-to-Speech API and transmitted through the speaker, with a web interface displaying both the query and response. The system includes timeout monitoring to handle periods of inactivity, ending the session after 45 seconds of silence. The flowchart is summarized in </w:t>
      </w:r>
      <w:r w:rsidDel="00000000" w:rsidR="00000000" w:rsidRPr="00000000">
        <w:rPr>
          <w:rFonts w:ascii="Times New Roman" w:cs="Times New Roman" w:eastAsia="Times New Roman" w:hAnsi="Times New Roman"/>
          <w:i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spacing w:after="0" w:before="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2529" cy="2092179"/>
            <wp:effectExtent b="12700" l="12700" r="12700" t="12700"/>
            <wp:docPr id="2" name="image4.png"/>
            <a:graphic>
              <a:graphicData uri="http://schemas.openxmlformats.org/drawingml/2006/picture">
                <pic:pic>
                  <pic:nvPicPr>
                    <pic:cNvPr id="0" name="image4.png"/>
                    <pic:cNvPicPr preferRelativeResize="0"/>
                  </pic:nvPicPr>
                  <pic:blipFill>
                    <a:blip r:embed="rId12"/>
                    <a:srcRect b="1579" l="8203" r="11529" t="49259"/>
                    <a:stretch>
                      <a:fillRect/>
                    </a:stretch>
                  </pic:blipFill>
                  <pic:spPr>
                    <a:xfrm>
                      <a:off x="0" y="0"/>
                      <a:ext cx="5002529" cy="20921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spacing w:after="0" w:before="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Hardware Set-Up Overview</w:t>
      </w:r>
    </w:p>
    <w:p w:rsidR="00000000" w:rsidDel="00000000" w:rsidP="00000000" w:rsidRDefault="00000000" w:rsidRPr="00000000" w14:paraId="00000048">
      <w:pPr>
        <w:spacing w:after="0" w:before="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1622859"/>
            <wp:effectExtent b="12700" l="12700" r="12700" t="12700"/>
            <wp:docPr id="3" name="image5.png"/>
            <a:graphic>
              <a:graphicData uri="http://schemas.openxmlformats.org/drawingml/2006/picture">
                <pic:pic>
                  <pic:nvPicPr>
                    <pic:cNvPr id="0" name="image5.png"/>
                    <pic:cNvPicPr preferRelativeResize="0"/>
                  </pic:nvPicPr>
                  <pic:blipFill>
                    <a:blip r:embed="rId13"/>
                    <a:srcRect b="9055" l="0" r="0" t="11482"/>
                    <a:stretch>
                      <a:fillRect/>
                    </a:stretch>
                  </pic:blipFill>
                  <pic:spPr>
                    <a:xfrm>
                      <a:off x="0" y="0"/>
                      <a:ext cx="4114800" cy="16228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after="0" w:before="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Microphone Housing CAD (SolidWorks)</w:t>
      </w:r>
    </w:p>
    <w:p w:rsidR="00000000" w:rsidDel="00000000" w:rsidP="00000000" w:rsidRDefault="00000000" w:rsidRPr="00000000" w14:paraId="0000004B">
      <w:pPr>
        <w:spacing w:after="0" w:before="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2025" cy="2230520"/>
            <wp:effectExtent b="12700" l="12700" r="12700" t="12700"/>
            <wp:docPr id="5" name="image3.png"/>
            <a:graphic>
              <a:graphicData uri="http://schemas.openxmlformats.org/drawingml/2006/picture">
                <pic:pic>
                  <pic:nvPicPr>
                    <pic:cNvPr id="0" name="image3.png"/>
                    <pic:cNvPicPr preferRelativeResize="0"/>
                  </pic:nvPicPr>
                  <pic:blipFill>
                    <a:blip r:embed="rId14"/>
                    <a:srcRect b="0" l="6089" r="5929" t="0"/>
                    <a:stretch>
                      <a:fillRect/>
                    </a:stretch>
                  </pic:blipFill>
                  <pic:spPr>
                    <a:xfrm>
                      <a:off x="0" y="0"/>
                      <a:ext cx="4772025" cy="223052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spacing w:after="0" w:before="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i w:val="1"/>
          <w:sz w:val="24"/>
          <w:szCs w:val="24"/>
          <w:rtl w:val="0"/>
        </w:rPr>
        <w:t xml:space="preserve">Figure 3: Software Pipeline Flowchart</w:t>
      </w:r>
      <w:r w:rsidDel="00000000" w:rsidR="00000000" w:rsidRPr="00000000">
        <w:br w:type="page"/>
      </w: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Pre-Testing Setup Procedure:</w:t>
      </w:r>
    </w:p>
    <w:p w:rsidR="00000000" w:rsidDel="00000000" w:rsidP="00000000" w:rsidRDefault="00000000" w:rsidRPr="00000000" w14:paraId="0000004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Raspberry Pi Connection:</w:t>
      </w:r>
    </w:p>
    <w:p w:rsidR="00000000" w:rsidDel="00000000" w:rsidP="00000000" w:rsidRDefault="00000000" w:rsidRPr="00000000" w14:paraId="0000005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AI-Micro Rode Dual Speakers are connected to Raspberry Pi.</w:t>
      </w:r>
    </w:p>
    <w:p w:rsidR="00000000" w:rsidDel="00000000" w:rsidP="00000000" w:rsidRDefault="00000000" w:rsidRPr="00000000" w14:paraId="0000005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is connected to the network via Ethernet.</w:t>
      </w:r>
    </w:p>
    <w:p w:rsidR="00000000" w:rsidDel="00000000" w:rsidP="00000000" w:rsidRDefault="00000000" w:rsidRPr="00000000" w14:paraId="0000005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and pipe the live audio streaming files on the Raspberry Pi.</w:t>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Server-Side Connection:</w:t>
      </w:r>
    </w:p>
    <w:p w:rsidR="00000000" w:rsidDel="00000000" w:rsidP="00000000" w:rsidRDefault="00000000" w:rsidRPr="00000000" w14:paraId="00000056">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 SSH connectivity with the Raspberry Pi (remote access) using the following command: </w:t>
      </w:r>
      <w:r w:rsidDel="00000000" w:rsidR="00000000" w:rsidRPr="00000000">
        <w:rPr>
          <w:rFonts w:ascii="Courier New" w:cs="Courier New" w:eastAsia="Courier New" w:hAnsi="Courier New"/>
          <w:sz w:val="24"/>
          <w:szCs w:val="24"/>
          <w:rtl w:val="0"/>
        </w:rPr>
        <w:t xml:space="preserve">ssh yobe@128.197.180.176</w:t>
      </w:r>
    </w:p>
    <w:p w:rsidR="00000000" w:rsidDel="00000000" w:rsidP="00000000" w:rsidRDefault="00000000" w:rsidRPr="00000000" w14:paraId="00000057">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appropriate directory:</w:t>
      </w:r>
    </w:p>
    <w:p w:rsidR="00000000" w:rsidDel="00000000" w:rsidP="00000000" w:rsidRDefault="00000000" w:rsidRPr="00000000" w14:paraId="00000058">
      <w:pPr>
        <w:numPr>
          <w:ilvl w:val="1"/>
          <w:numId w:val="3"/>
        </w:numPr>
        <w:ind w:left="1440" w:hanging="36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cd BUtLAR_Voice-Powered-Digital_Human_Assistant/Audio/testing_audio/django_top</w:t>
      </w:r>
    </w:p>
    <w:p w:rsidR="00000000" w:rsidDel="00000000" w:rsidP="00000000" w:rsidRDefault="00000000" w:rsidRPr="00000000" w14:paraId="0000005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Running the Session</w:t>
      </w:r>
      <w:r w:rsidDel="00000000" w:rsidR="00000000" w:rsidRPr="00000000">
        <w:rPr>
          <w:rtl w:val="0"/>
        </w:rPr>
      </w:r>
    </w:p>
    <w:p w:rsidR="00000000" w:rsidDel="00000000" w:rsidP="00000000" w:rsidRDefault="00000000" w:rsidRPr="00000000" w14:paraId="0000005B">
      <w:pPr>
        <w:numPr>
          <w:ilvl w:val="0"/>
          <w:numId w:val="7"/>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Start a GCloud virtual environment:</w:t>
      </w:r>
    </w:p>
    <w:p w:rsidR="00000000" w:rsidDel="00000000" w:rsidP="00000000" w:rsidRDefault="00000000" w:rsidRPr="00000000" w14:paraId="0000005C">
      <w:pPr>
        <w:numPr>
          <w:ilvl w:val="1"/>
          <w:numId w:val="7"/>
        </w:numPr>
        <w:ind w:left="144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source ~/gcloudenv/bin/activate</w:t>
      </w:r>
    </w:p>
    <w:p w:rsidR="00000000" w:rsidDel="00000000" w:rsidP="00000000" w:rsidRDefault="00000000" w:rsidRPr="00000000" w14:paraId="0000005D">
      <w:pPr>
        <w:numPr>
          <w:ilvl w:val="0"/>
          <w:numId w:val="7"/>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Start running server</w:t>
      </w:r>
    </w:p>
    <w:p w:rsidR="00000000" w:rsidDel="00000000" w:rsidP="00000000" w:rsidRDefault="00000000" w:rsidRPr="00000000" w14:paraId="0000005E">
      <w:pPr>
        <w:numPr>
          <w:ilvl w:val="1"/>
          <w:numId w:val="7"/>
        </w:numPr>
        <w:ind w:left="144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daphne -b 127.0.0.1 -p 8000 django_top.asgi:application</w:t>
      </w:r>
    </w:p>
    <w:p w:rsidR="00000000" w:rsidDel="00000000" w:rsidP="00000000" w:rsidRDefault="00000000" w:rsidRPr="00000000" w14:paraId="0000005F">
      <w:pPr>
        <w:numPr>
          <w:ilvl w:val="0"/>
          <w:numId w:val="7"/>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Access the server here and press </w:t>
      </w:r>
    </w:p>
    <w:p w:rsidR="00000000" w:rsidDel="00000000" w:rsidP="00000000" w:rsidRDefault="00000000" w:rsidRPr="00000000" w14:paraId="00000060">
      <w:pPr>
        <w:numPr>
          <w:ilvl w:val="1"/>
          <w:numId w:val="7"/>
        </w:numPr>
        <w:ind w:left="144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http://127.0.0.1:8000/butlar/interface/</w:t>
      </w: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44"/>
          <w:szCs w:val="44"/>
          <w:highlight w:val="yellow"/>
        </w:rPr>
      </w:pPr>
      <w:r w:rsidDel="00000000" w:rsidR="00000000" w:rsidRPr="00000000">
        <w:rPr>
          <w:rFonts w:ascii="Times New Roman" w:cs="Times New Roman" w:eastAsia="Times New Roman" w:hAnsi="Times New Roman"/>
          <w:b w:val="1"/>
          <w:sz w:val="28"/>
          <w:szCs w:val="28"/>
          <w:u w:val="single"/>
          <w:rtl w:val="0"/>
        </w:rPr>
        <w:t xml:space="preserve">Testing </w:t>
      </w:r>
      <w:r w:rsidDel="00000000" w:rsidR="00000000" w:rsidRPr="00000000">
        <w:rPr>
          <w:rFonts w:ascii="Times New Roman" w:cs="Times New Roman" w:eastAsia="Times New Roman" w:hAnsi="Times New Roman"/>
          <w:b w:val="1"/>
          <w:sz w:val="28"/>
          <w:szCs w:val="28"/>
          <w:u w:val="single"/>
          <w:rtl w:val="0"/>
        </w:rPr>
        <w:t xml:space="preserve">Procedure</w:t>
      </w:r>
      <w:r w:rsidDel="00000000" w:rsidR="00000000" w:rsidRPr="00000000">
        <w:rPr>
          <w:rFonts w:ascii="Times New Roman" w:cs="Times New Roman" w:eastAsia="Times New Roman" w:hAnsi="Times New Roman"/>
          <w:b w:val="1"/>
          <w:sz w:val="28"/>
          <w:szCs w:val="28"/>
          <w:u w:val="single"/>
          <w:rtl w:val="0"/>
        </w:rPr>
        <w:t xml:space="preserve">:</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specific tests must be evaluated as either “Pass” or “Fail.” To achieve a “Pass,” each test must meet its unique criteria, ensure a latency of less than</w:t>
      </w:r>
      <w:r w:rsidDel="00000000" w:rsidR="00000000" w:rsidRPr="00000000">
        <w:rPr>
          <w:rFonts w:ascii="Times New Roman" w:cs="Times New Roman" w:eastAsia="Times New Roman" w:hAnsi="Times New Roman"/>
          <w:sz w:val="24"/>
          <w:szCs w:val="24"/>
          <w:rtl w:val="0"/>
        </w:rPr>
        <w:t xml:space="preserve"> 4 seconds</w:t>
      </w:r>
      <w:r w:rsidDel="00000000" w:rsidR="00000000" w:rsidRPr="00000000">
        <w:rPr>
          <w:rFonts w:ascii="Times New Roman" w:cs="Times New Roman" w:eastAsia="Times New Roman" w:hAnsi="Times New Roman"/>
          <w:sz w:val="24"/>
          <w:szCs w:val="24"/>
          <w:rtl w:val="0"/>
        </w:rPr>
        <w:t xml:space="preserve"> from the end of the audio recording to transcript generation, and produce a transcript that accurately conveys the intended message.</w:t>
      </w:r>
    </w:p>
    <w:p w:rsidR="00000000" w:rsidDel="00000000" w:rsidP="00000000" w:rsidRDefault="00000000" w:rsidRPr="00000000" w14:paraId="0000006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(Location-based Query, Class Type-based) Queries</w:t>
      </w:r>
    </w:p>
    <w:p w:rsidR="00000000" w:rsidDel="00000000" w:rsidP="00000000" w:rsidRDefault="00000000" w:rsidRPr="00000000" w14:paraId="00000066">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BUtLAR using a Class ID &amp; name</w:t>
      </w:r>
    </w:p>
    <w:p w:rsidR="00000000" w:rsidDel="00000000" w:rsidP="00000000" w:rsidRDefault="00000000" w:rsidRPr="00000000" w14:paraId="00000067">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Prompt BUtLAR using a course type (lab/discussion/lecture)</w:t>
      </w:r>
    </w:p>
    <w:p w:rsidR="00000000" w:rsidDel="00000000" w:rsidP="00000000" w:rsidRDefault="00000000" w:rsidRPr="00000000" w14:paraId="0000006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Correction</w:t>
      </w:r>
    </w:p>
    <w:p w:rsidR="00000000" w:rsidDel="00000000" w:rsidP="00000000" w:rsidRDefault="00000000" w:rsidRPr="00000000" w14:paraId="00000069">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Mispronounced names with inaccurate transcriptions are matched and output the correct last name</w:t>
      </w:r>
    </w:p>
    <w:p w:rsidR="00000000" w:rsidDel="00000000" w:rsidP="00000000" w:rsidRDefault="00000000" w:rsidRPr="00000000" w14:paraId="0000006A">
      <w:pPr>
        <w:numPr>
          <w:ilvl w:val="1"/>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name is properly detected from the database list</w:t>
      </w:r>
      <w:r w:rsidDel="00000000" w:rsidR="00000000" w:rsidRPr="00000000">
        <w:rPr>
          <w:rtl w:val="0"/>
        </w:rPr>
      </w:r>
    </w:p>
    <w:p w:rsidR="00000000" w:rsidDel="00000000" w:rsidP="00000000" w:rsidRDefault="00000000" w:rsidRPr="00000000" w14:paraId="0000006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Queries (Miscellaneous Prompts)</w:t>
      </w:r>
    </w:p>
    <w:p w:rsidR="00000000" w:rsidDel="00000000" w:rsidP="00000000" w:rsidRDefault="00000000" w:rsidRPr="00000000" w14:paraId="0000006C">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can ask multiple questions until they terminate the session</w:t>
      </w:r>
    </w:p>
    <w:p w:rsidR="00000000" w:rsidDel="00000000" w:rsidP="00000000" w:rsidRDefault="00000000" w:rsidRPr="00000000" w14:paraId="0000006D">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Prompting questions with a less apparent/straightforward answer</w:t>
      </w: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Measurable Criteria: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Test Case Requirements:</w:t>
      </w:r>
    </w:p>
    <w:p w:rsidR="00000000" w:rsidDel="00000000" w:rsidP="00000000" w:rsidRDefault="00000000" w:rsidRPr="00000000" w14:paraId="0000007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Specific (Location-based Query, Class Type-based) Queries</w:t>
      </w:r>
    </w:p>
    <w:p w:rsidR="00000000" w:rsidDel="00000000" w:rsidP="00000000" w:rsidRDefault="00000000" w:rsidRPr="00000000" w14:paraId="00000072">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BUtLAR using a Class ID &amp; name</w:t>
      </w:r>
    </w:p>
    <w:p w:rsidR="00000000" w:rsidDel="00000000" w:rsidP="00000000" w:rsidRDefault="00000000" w:rsidRPr="00000000" w14:paraId="00000073">
      <w:pPr>
        <w:numPr>
          <w:ilvl w:val="2"/>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When is EC 414?”</w:t>
      </w:r>
    </w:p>
    <w:p w:rsidR="00000000" w:rsidDel="00000000" w:rsidP="00000000" w:rsidRDefault="00000000" w:rsidRPr="00000000" w14:paraId="00000074">
      <w:pPr>
        <w:numPr>
          <w:ilvl w:val="2"/>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is machine learning?”</w:t>
      </w:r>
      <w:r w:rsidDel="00000000" w:rsidR="00000000" w:rsidRPr="00000000">
        <w:rPr>
          <w:rtl w:val="0"/>
        </w:rPr>
      </w:r>
    </w:p>
    <w:p w:rsidR="00000000" w:rsidDel="00000000" w:rsidP="00000000" w:rsidRDefault="00000000" w:rsidRPr="00000000" w14:paraId="00000075">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BUtLAR using a course type (lab/discussion/lecture)</w:t>
      </w:r>
    </w:p>
    <w:p w:rsidR="00000000" w:rsidDel="00000000" w:rsidP="00000000" w:rsidRDefault="00000000" w:rsidRPr="00000000" w14:paraId="00000076">
      <w:pPr>
        <w:numPr>
          <w:ilvl w:val="2"/>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w:t>
      </w:r>
      <w:r w:rsidDel="00000000" w:rsidR="00000000" w:rsidRPr="00000000">
        <w:rPr>
          <w:rFonts w:ascii="Times New Roman" w:cs="Times New Roman" w:eastAsia="Times New Roman" w:hAnsi="Times New Roman"/>
          <w:sz w:val="24"/>
          <w:szCs w:val="24"/>
          <w:rtl w:val="0"/>
        </w:rPr>
        <w:t xml:space="preserve">is EC 414</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rtl w:val="0"/>
        </w:rPr>
        <w:t xml:space="preserve">iscussi</w:t>
      </w:r>
      <w:r w:rsidDel="00000000" w:rsidR="00000000" w:rsidRPr="00000000">
        <w:rPr>
          <w:rFonts w:ascii="Times New Roman" w:cs="Times New Roman" w:eastAsia="Times New Roman" w:hAnsi="Times New Roman"/>
          <w:sz w:val="24"/>
          <w:szCs w:val="24"/>
          <w:rtl w:val="0"/>
        </w:rPr>
        <w:t xml:space="preserve">on?”</w:t>
      </w:r>
    </w:p>
    <w:p w:rsidR="00000000" w:rsidDel="00000000" w:rsidP="00000000" w:rsidRDefault="00000000" w:rsidRPr="00000000" w14:paraId="00000077">
      <w:pPr>
        <w:numPr>
          <w:ilvl w:val="2"/>
          <w:numId w:val="6"/>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w:t>
      </w:r>
      <w:r w:rsidDel="00000000" w:rsidR="00000000" w:rsidRPr="00000000">
        <w:rPr>
          <w:rFonts w:ascii="Times New Roman" w:cs="Times New Roman" w:eastAsia="Times New Roman" w:hAnsi="Times New Roman"/>
          <w:sz w:val="24"/>
          <w:szCs w:val="24"/>
          <w:rtl w:val="0"/>
        </w:rPr>
        <w:t xml:space="preserve">EC 311 lab?”</w:t>
      </w:r>
      <w:r w:rsidDel="00000000" w:rsidR="00000000" w:rsidRPr="00000000">
        <w:rPr>
          <w:rtl w:val="0"/>
        </w:rPr>
      </w:r>
    </w:p>
    <w:p w:rsidR="00000000" w:rsidDel="00000000" w:rsidP="00000000" w:rsidRDefault="00000000" w:rsidRPr="00000000" w14:paraId="0000007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Detection</w:t>
      </w:r>
    </w:p>
    <w:p w:rsidR="00000000" w:rsidDel="00000000" w:rsidP="00000000" w:rsidRDefault="00000000" w:rsidRPr="00000000" w14:paraId="00000079">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transcript after Speech-To-Text will be checked for conveying the Professor’s correct last name.</w:t>
      </w:r>
    </w:p>
    <w:p w:rsidR="00000000" w:rsidDel="00000000" w:rsidP="00000000" w:rsidRDefault="00000000" w:rsidRPr="00000000" w14:paraId="0000007A">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We will say, “What does Professor Eagle Teach?” → Correct </w:t>
      </w:r>
      <w:r w:rsidDel="00000000" w:rsidR="00000000" w:rsidRPr="00000000">
        <w:rPr>
          <w:rFonts w:ascii="Times New Roman" w:cs="Times New Roman" w:eastAsia="Times New Roman" w:hAnsi="Times New Roman"/>
          <w:sz w:val="24"/>
          <w:szCs w:val="24"/>
          <w:rtl w:val="0"/>
        </w:rPr>
        <w:t xml:space="preserve">Name: Eg</w:t>
      </w:r>
      <w:r w:rsidDel="00000000" w:rsidR="00000000" w:rsidRPr="00000000">
        <w:rPr>
          <w:rFonts w:ascii="Times New Roman" w:cs="Times New Roman" w:eastAsia="Times New Roman" w:hAnsi="Times New Roman"/>
          <w:sz w:val="24"/>
          <w:szCs w:val="24"/>
          <w:rtl w:val="0"/>
        </w:rPr>
        <w:t xml:space="preserve">ele</w:t>
      </w:r>
    </w:p>
    <w:p w:rsidR="00000000" w:rsidDel="00000000" w:rsidP="00000000" w:rsidRDefault="00000000" w:rsidRPr="00000000" w14:paraId="0000007B">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We will say, “What does Tally Moret teach?” → Correct Name</w:t>
      </w:r>
      <w:r w:rsidDel="00000000" w:rsidR="00000000" w:rsidRPr="00000000">
        <w:rPr>
          <w:rFonts w:ascii="Times New Roman" w:cs="Times New Roman" w:eastAsia="Times New Roman" w:hAnsi="Times New Roman"/>
          <w:sz w:val="24"/>
          <w:szCs w:val="24"/>
          <w:rtl w:val="0"/>
        </w:rPr>
        <w:t xml:space="preserve">: Tali Mor</w:t>
      </w:r>
      <w:r w:rsidDel="00000000" w:rsidR="00000000" w:rsidRPr="00000000">
        <w:rPr>
          <w:rFonts w:ascii="Times New Roman" w:cs="Times New Roman" w:eastAsia="Times New Roman" w:hAnsi="Times New Roman"/>
          <w:sz w:val="24"/>
          <w:szCs w:val="24"/>
          <w:rtl w:val="0"/>
        </w:rPr>
        <w:t xml:space="preserve">eshet</w:t>
      </w:r>
      <w:r w:rsidDel="00000000" w:rsidR="00000000" w:rsidRPr="00000000">
        <w:rPr>
          <w:rtl w:val="0"/>
        </w:rPr>
      </w:r>
    </w:p>
    <w:p w:rsidR="00000000" w:rsidDel="00000000" w:rsidP="00000000" w:rsidRDefault="00000000" w:rsidRPr="00000000" w14:paraId="0000007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Multiple Queries (Miscellaneous Prompts)</w:t>
      </w:r>
    </w:p>
    <w:p w:rsidR="00000000" w:rsidDel="00000000" w:rsidP="00000000" w:rsidRDefault="00000000" w:rsidRPr="00000000" w14:paraId="0000007D">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will first ask, </w:t>
      </w:r>
      <w:r w:rsidDel="00000000" w:rsidR="00000000" w:rsidRPr="00000000">
        <w:rPr>
          <w:rFonts w:ascii="Times New Roman" w:cs="Times New Roman" w:eastAsia="Times New Roman" w:hAnsi="Times New Roman"/>
          <w:sz w:val="24"/>
          <w:szCs w:val="24"/>
          <w:rtl w:val="0"/>
        </w:rPr>
        <w:t xml:space="preserve">“How many discussion sections does EC414 have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E">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will then ask, “What class is on Tuesdays and Thursday</w:t>
      </w:r>
      <w:r w:rsidDel="00000000" w:rsidR="00000000" w:rsidRPr="00000000">
        <w:rPr>
          <w:rFonts w:ascii="Times New Roman" w:cs="Times New Roman" w:eastAsia="Times New Roman" w:hAnsi="Times New Roman"/>
          <w:sz w:val="24"/>
          <w:szCs w:val="24"/>
          <w:rtl w:val="0"/>
        </w:rPr>
        <w:t xml:space="preserve">s from 1:30 to 3:</w:t>
      </w:r>
      <w:r w:rsidDel="00000000" w:rsidR="00000000" w:rsidRPr="00000000">
        <w:rPr>
          <w:rFonts w:ascii="Times New Roman" w:cs="Times New Roman" w:eastAsia="Times New Roman" w:hAnsi="Times New Roman"/>
          <w:sz w:val="24"/>
          <w:szCs w:val="24"/>
          <w:rtl w:val="0"/>
        </w:rPr>
        <w:t xml:space="preserve">15 PM in CAS 227?”</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*Conversation will terminate when the user says, “Goodbye, BUtLAR.”</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General Requirements:</w:t>
        <w:br w:type="textWrapping"/>
      </w:r>
      <w:r w:rsidDel="00000000" w:rsidR="00000000" w:rsidRPr="00000000">
        <w:rPr>
          <w:rFonts w:ascii="Times New Roman" w:cs="Times New Roman" w:eastAsia="Times New Roman" w:hAnsi="Times New Roman"/>
          <w:sz w:val="24"/>
          <w:szCs w:val="24"/>
          <w:rtl w:val="0"/>
        </w:rPr>
        <w:t xml:space="preserve">In addition to satisfying the criteria above, the system must meet the following overarching requirements for every test case:</w:t>
      </w:r>
    </w:p>
    <w:p w:rsidR="00000000" w:rsidDel="00000000" w:rsidP="00000000" w:rsidRDefault="00000000" w:rsidRPr="00000000" w14:paraId="00000082">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Latency:</w:t>
      </w:r>
      <w:r w:rsidDel="00000000" w:rsidR="00000000" w:rsidRPr="00000000">
        <w:rPr>
          <w:rFonts w:ascii="Times New Roman" w:cs="Times New Roman" w:eastAsia="Times New Roman" w:hAnsi="Times New Roman"/>
          <w:sz w:val="24"/>
          <w:szCs w:val="24"/>
          <w:rtl w:val="0"/>
        </w:rPr>
        <w:t xml:space="preserve"> The time from the end of the audio recording to the generation of the LLM-generated response must be less t</w:t>
      </w:r>
      <w:r w:rsidDel="00000000" w:rsidR="00000000" w:rsidRPr="00000000">
        <w:rPr>
          <w:rFonts w:ascii="Times New Roman" w:cs="Times New Roman" w:eastAsia="Times New Roman" w:hAnsi="Times New Roman"/>
          <w:sz w:val="24"/>
          <w:szCs w:val="24"/>
          <w:rtl w:val="0"/>
        </w:rPr>
        <w:t xml:space="preserve">han 5 seconds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3">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Message Accuracy:</w:t>
      </w:r>
      <w:r w:rsidDel="00000000" w:rsidR="00000000" w:rsidRPr="00000000">
        <w:rPr>
          <w:rFonts w:ascii="Times New Roman" w:cs="Times New Roman" w:eastAsia="Times New Roman" w:hAnsi="Times New Roman"/>
          <w:sz w:val="24"/>
          <w:szCs w:val="24"/>
          <w:rtl w:val="0"/>
        </w:rPr>
        <w:t xml:space="preserve"> The transcript must accurately convey the intended message query.</w:t>
      </w:r>
    </w:p>
    <w:p w:rsidR="00000000" w:rsidDel="00000000" w:rsidP="00000000" w:rsidRDefault="00000000" w:rsidRPr="00000000" w14:paraId="00000084">
      <w:pPr>
        <w:numPr>
          <w:ilvl w:val="0"/>
          <w:numId w:val="2"/>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 Relevancy: </w:t>
      </w:r>
      <w:r w:rsidDel="00000000" w:rsidR="00000000" w:rsidRPr="00000000">
        <w:rPr>
          <w:rFonts w:ascii="Times New Roman" w:cs="Times New Roman" w:eastAsia="Times New Roman" w:hAnsi="Times New Roman"/>
          <w:sz w:val="24"/>
          <w:szCs w:val="24"/>
          <w:rtl w:val="0"/>
        </w:rPr>
        <w:t xml:space="preserve">All answers provided must be accurate and relevant to the user’s question.</w:t>
      </w:r>
    </w:p>
    <w:p w:rsidR="00000000" w:rsidDel="00000000" w:rsidP="00000000" w:rsidRDefault="00000000" w:rsidRPr="00000000" w14:paraId="00000085">
      <w:pPr>
        <w:numPr>
          <w:ilvl w:val="0"/>
          <w:numId w:val="2"/>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Conversation Termination: </w:t>
      </w:r>
      <w:r w:rsidDel="00000000" w:rsidR="00000000" w:rsidRPr="00000000">
        <w:rPr>
          <w:rFonts w:ascii="Times New Roman" w:cs="Times New Roman" w:eastAsia="Times New Roman" w:hAnsi="Times New Roman"/>
          <w:sz w:val="24"/>
          <w:szCs w:val="24"/>
          <w:rtl w:val="0"/>
        </w:rPr>
        <w:t xml:space="preserve">Conversation terminates when the user says, “Goodbye, BUtLAR.”</w:t>
      </w:r>
    </w:p>
    <w:p w:rsidR="00000000" w:rsidDel="00000000" w:rsidP="00000000" w:rsidRDefault="00000000" w:rsidRPr="00000000" w14:paraId="00000086">
      <w:pPr>
        <w:numPr>
          <w:ilvl w:val="0"/>
          <w:numId w:val="2"/>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Timeout: </w:t>
      </w:r>
      <w:r w:rsidDel="00000000" w:rsidR="00000000" w:rsidRPr="00000000">
        <w:rPr>
          <w:rFonts w:ascii="Times New Roman" w:cs="Times New Roman" w:eastAsia="Times New Roman" w:hAnsi="Times New Roman"/>
          <w:sz w:val="24"/>
          <w:szCs w:val="24"/>
          <w:rtl w:val="0"/>
        </w:rPr>
        <w:t xml:space="preserve">A session will timeout if no user speaking is detected for 45 seconds.</w:t>
      </w:r>
      <w:r w:rsidDel="00000000" w:rsidR="00000000" w:rsidRPr="00000000">
        <w:br w:type="page"/>
      </w:r>
      <w:r w:rsidDel="00000000" w:rsidR="00000000" w:rsidRPr="00000000">
        <w:rPr>
          <w:rtl w:val="0"/>
        </w:rPr>
      </w:r>
    </w:p>
    <w:p w:rsidR="00000000" w:rsidDel="00000000" w:rsidP="00000000" w:rsidRDefault="00000000" w:rsidRPr="00000000" w14:paraId="0000008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Score Sheet: </w:t>
      </w:r>
      <w:r w:rsidDel="00000000" w:rsidR="00000000" w:rsidRPr="00000000">
        <w:rPr>
          <w:rtl w:val="0"/>
        </w:rPr>
      </w:r>
    </w:p>
    <w:tbl>
      <w:tblPr>
        <w:tblStyle w:val="Table1"/>
        <w:tblW w:w="958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055"/>
        <w:gridCol w:w="1740"/>
        <w:gridCol w:w="1740"/>
        <w:gridCol w:w="1170"/>
        <w:tblGridChange w:id="0">
          <w:tblGrid>
            <w:gridCol w:w="2880"/>
            <w:gridCol w:w="2055"/>
            <w:gridCol w:w="1740"/>
            <w:gridCol w:w="1740"/>
            <w:gridCol w:w="1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Transcript is correct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TTS output is correct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Latency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 4 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Pass/Fail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Query Test 1 &amp;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1.78</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 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Query Test 3 &amp;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1.69</w:t>
            </w:r>
          </w:p>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 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Correction 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both wrong and corrected)</w:t>
            </w:r>
          </w:p>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Correction 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both wrong and corrected)</w:t>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Queries 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Queries 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Result  →</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6/6</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Test Data Conclusions</w:t>
      </w:r>
    </w:p>
    <w:p w:rsidR="00000000" w:rsidDel="00000000" w:rsidP="00000000" w:rsidRDefault="00000000" w:rsidRPr="00000000" w14:paraId="000000B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prototype test consisted of three distinct test brackets. The primary metric we focused on was end-to-end completion time, particularly in comparison to our second prototype. For this round, we aimed for a response latency of under 4 seconds.</w:t>
      </w:r>
    </w:p>
    <w:p w:rsidR="00000000" w:rsidDel="00000000" w:rsidP="00000000" w:rsidRDefault="00000000" w:rsidRPr="00000000" w14:paraId="000000B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our final prototype passed all tests and successfully met the project’s goals. We observed key performance improvements, particularly in handling specific queries that involved course IDs and names—for example, distinguishing between “When is EC 414?” and “When is machine learning?” The system also correctly identified and responded to course type distinctions, such as “When is EC 414 discussion?” versus “When is EC 311 lab?”</w:t>
      </w:r>
    </w:p>
    <w:p w:rsidR="00000000" w:rsidDel="00000000" w:rsidP="00000000" w:rsidRDefault="00000000" w:rsidRPr="00000000" w14:paraId="000000B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key success was our name detection and correction capability. For instance, the system correctly interpreted “Tally Moret” as “Tali Moreshet.” In the third test bracket, which involved answering more complex and open-ended prompts (e.g., “How many discussion sections does EC414 have?”), the system still provided accurate and relevant answers. Among all test cases, the conversation properly terminated upon hearing the phrase, “Goodbye, BUtLAR.”</w:t>
      </w:r>
    </w:p>
    <w:p w:rsidR="00000000" w:rsidDel="00000000" w:rsidP="00000000" w:rsidRDefault="00000000" w:rsidRPr="00000000" w14:paraId="000000B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Latency ranged from a minimum of 1.38 seconds to a maximum of 2.30 seconds—an improvement over earlier versions. While these results are promising, some refinements remain. Prior to ECE Day, we plan to implement UI enhancements such as a more intuitive interface with visual cues to indicate when the user should begin speaking, ensuring complete queries are captured. We are also considering a visual redesign, potentially incorporating a pulsing circle animation for a more futuristic aesthetic.</w:t>
      </w:r>
    </w:p>
    <w:p w:rsidR="00000000" w:rsidDel="00000000" w:rsidP="00000000" w:rsidRDefault="00000000" w:rsidRPr="00000000" w14:paraId="000000B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although our database and retrieval system have become more robust, we aim to further improve search accuracy by integrating VannaAI. This will help address inconsistencies we encountered—for example, when a query occasionally produced an incorrect response but succeeded upon being repeated.</w:t>
      </w:r>
    </w:p>
    <w:p w:rsidR="00000000" w:rsidDel="00000000" w:rsidP="00000000" w:rsidRDefault="00000000" w:rsidRPr="00000000" w14:paraId="000000BC">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rFonts w:ascii="Times New Roman" w:cs="Times New Roman" w:eastAsia="Times New Roman" w:hAnsi="Times New Roman"/>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sasamori@bu.edu" TargetMode="External"/><Relationship Id="rId10" Type="http://schemas.openxmlformats.org/officeDocument/2006/relationships/hyperlink" Target="mailto:jesalamy@bu.edu"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uhanim@bu.edu" TargetMode="External"/><Relationship Id="rId15" Type="http://schemas.openxmlformats.org/officeDocument/2006/relationships/footer" Target="footer1.xm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mailto:noam@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