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3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152400</wp:posOffset>
            </wp:positionV>
            <wp:extent cx="685800" cy="644487"/>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 cy="644487"/>
                    </a:xfrm>
                    <a:prstGeom prst="rect"/>
                    <a:ln/>
                  </pic:spPr>
                </pic:pic>
              </a:graphicData>
            </a:graphic>
          </wp:anchor>
        </w:drawing>
      </w:r>
    </w:p>
    <w:p w:rsidR="00000000" w:rsidDel="00000000" w:rsidP="00000000" w:rsidRDefault="00000000" w:rsidRPr="00000000" w14:paraId="00000002">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w:t>
      </w:r>
      <w:r w:rsidDel="00000000" w:rsidR="00000000" w:rsidRPr="00000000">
        <w:rPr>
          <w:rtl w:val="0"/>
        </w:rPr>
      </w:r>
    </w:p>
    <w:p w:rsidR="00000000" w:rsidDel="00000000" w:rsidP="00000000" w:rsidRDefault="00000000" w:rsidRPr="00000000" w14:paraId="00000003">
      <w:pPr>
        <w:ind w:left="4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&amp; Computer</w:t>
      </w:r>
    </w:p>
    <w:p w:rsidR="00000000" w:rsidDel="00000000" w:rsidP="00000000" w:rsidRDefault="00000000" w:rsidRPr="00000000" w14:paraId="00000004">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w:t>
      </w:r>
    </w:p>
    <w:p w:rsidR="00000000" w:rsidDel="00000000" w:rsidP="00000000" w:rsidRDefault="00000000" w:rsidRPr="00000000" w14:paraId="00000005">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 </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 463 Senior Design Project</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First Prototype Test Report</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BUtLAR</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0447" cy="13768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0447" cy="13768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12</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Human - Yobe</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 Margolin </w:t>
      </w:r>
      <w:hyperlink r:id="rId8">
        <w:r w:rsidDel="00000000" w:rsidR="00000000" w:rsidRPr="00000000">
          <w:rPr>
            <w:rFonts w:ascii="Times New Roman" w:cs="Times New Roman" w:eastAsia="Times New Roman" w:hAnsi="Times New Roman"/>
            <w:color w:val="1155cc"/>
            <w:sz w:val="24"/>
            <w:szCs w:val="24"/>
            <w:u w:val="single"/>
            <w:rtl w:val="0"/>
          </w:rPr>
          <w:t xml:space="preserve">noam@bu.edu</w:t>
        </w:r>
      </w:hyperlink>
      <w:r w:rsidDel="00000000" w:rsidR="00000000" w:rsidRPr="00000000">
        <w:rPr>
          <w:rtl w:val="0"/>
        </w:rPr>
      </w:r>
    </w:p>
    <w:p w:rsidR="00000000" w:rsidDel="00000000" w:rsidP="00000000" w:rsidRDefault="00000000" w:rsidRPr="00000000" w14:paraId="00000019">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Suhani Mitra </w:t>
      </w:r>
      <w:hyperlink r:id="rId9">
        <w:r w:rsidDel="00000000" w:rsidR="00000000" w:rsidRPr="00000000">
          <w:rPr>
            <w:rFonts w:ascii="Times New Roman" w:cs="Times New Roman" w:eastAsia="Times New Roman" w:hAnsi="Times New Roman"/>
            <w:color w:val="1155cc"/>
            <w:sz w:val="24"/>
            <w:szCs w:val="24"/>
            <w:u w:val="single"/>
            <w:rtl w:val="0"/>
          </w:rPr>
          <w:t xml:space="preserve">suhanim@bu.edu</w:t>
        </w:r>
      </w:hyperlink>
      <w:r w:rsidDel="00000000" w:rsidR="00000000" w:rsidRPr="00000000">
        <w:rPr>
          <w:rtl w:val="0"/>
        </w:rPr>
      </w:r>
    </w:p>
    <w:p w:rsidR="00000000" w:rsidDel="00000000" w:rsidP="00000000" w:rsidRDefault="00000000" w:rsidRPr="00000000" w14:paraId="0000001A">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Jackie Salamy </w:t>
      </w:r>
      <w:hyperlink r:id="rId10">
        <w:r w:rsidDel="00000000" w:rsidR="00000000" w:rsidRPr="00000000">
          <w:rPr>
            <w:rFonts w:ascii="Times New Roman" w:cs="Times New Roman" w:eastAsia="Times New Roman" w:hAnsi="Times New Roman"/>
            <w:color w:val="1155cc"/>
            <w:sz w:val="24"/>
            <w:szCs w:val="24"/>
            <w:u w:val="single"/>
            <w:rtl w:val="0"/>
          </w:rPr>
          <w:t xml:space="preserve">jesalamy@bu.edu</w:t>
        </w:r>
      </w:hyperlink>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Sasamori </w:t>
      </w:r>
      <w:hyperlink r:id="rId11">
        <w:r w:rsidDel="00000000" w:rsidR="00000000" w:rsidRPr="00000000">
          <w:rPr>
            <w:rFonts w:ascii="Times New Roman" w:cs="Times New Roman" w:eastAsia="Times New Roman" w:hAnsi="Times New Roman"/>
            <w:color w:val="1155cc"/>
            <w:sz w:val="24"/>
            <w:szCs w:val="24"/>
            <w:u w:val="single"/>
            <w:rtl w:val="0"/>
          </w:rPr>
          <w:t xml:space="preserve">sasamori@bu.edu </w:t>
        </w:r>
      </w:hyperlink>
      <w:r w:rsidDel="00000000" w:rsidR="00000000" w:rsidRPr="00000000">
        <w:rPr>
          <w:rtl w:val="0"/>
        </w:rPr>
      </w:r>
    </w:p>
    <w:p w:rsidR="00000000" w:rsidDel="00000000" w:rsidP="00000000" w:rsidRDefault="00000000" w:rsidRPr="00000000" w14:paraId="0000001C">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Required Materials: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V5 </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Røde Microphones </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Screen (PHO 113 computer lab monitor)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arecord (Linux binary/command)</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Virtual Environment</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Yobe SDK (GrandE)</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Generation</w:t>
      </w:r>
    </w:p>
    <w:p w:rsidR="00000000" w:rsidDel="00000000" w:rsidP="00000000" w:rsidRDefault="00000000" w:rsidRPr="00000000" w14:paraId="0000002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IDListener_demo.cpp</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normalize_wav.cpp</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Speech-To-Text API</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googleTabulate.py</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API</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OpenAItesting.py</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Prototype/MVP Goal: has backend pipeline integration of functioning noise immunity, personalized voice recognition, and gives relevant/ accurate responses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Setup:</w:t>
      </w:r>
    </w:p>
    <w:p w:rsidR="00000000" w:rsidDel="00000000" w:rsidP="00000000" w:rsidRDefault="00000000" w:rsidRPr="00000000" w14:paraId="0000004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setup begins with the hardware components: a Raspberry Pi connected via Ethernet to host the software on a Linux machine and two Rode Microphones for capturing audio input. The microphones are set at a standard of 8 inches apart, facing upwards. The pipeline is driven by a Bash script that automates the processes of audio capture, processing, and response generation. As depicted in Figure 1, the backend workflow captures audio, normalizes it, and processes it using Yobe’s SDK. The pipeline then performs speech-to-text transcription, saving the resulting text to a .txt file. Subsequently, the OpenAI-powered LLM generates a response based on the public information for general questions and utilizes our prompt engineering document for use-case-specific instances. For this test, we utilize a BU-specific database with information about certain professors’ classes taught. Finally, the LLM-generated response is conveyed through a digital human, enabling seamless and interactive user interface (UI) engagement.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60"/>
          <w:szCs w:val="60"/>
        </w:rPr>
        <w:drawing>
          <wp:inline distB="114300" distT="114300" distL="114300" distR="114300">
            <wp:extent cx="5943600" cy="3190875"/>
            <wp:effectExtent b="12700" l="12700" r="12700" t="12700"/>
            <wp:docPr id="3" name="image3.png"/>
            <a:graphic>
              <a:graphicData uri="http://schemas.openxmlformats.org/drawingml/2006/picture">
                <pic:pic>
                  <pic:nvPicPr>
                    <pic:cNvPr id="0" name="image3.png"/>
                    <pic:cNvPicPr preferRelativeResize="0"/>
                  </pic:nvPicPr>
                  <pic:blipFill>
                    <a:blip r:embed="rId12"/>
                    <a:srcRect b="16009" l="0" r="0" t="6264"/>
                    <a:stretch>
                      <a:fillRect/>
                    </a:stretch>
                  </pic:blipFill>
                  <pic:spPr>
                    <a:xfrm>
                      <a:off x="0" y="0"/>
                      <a:ext cx="5943600" cy="3190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Illustration of Backend System Integration</w:t>
      </w:r>
    </w:p>
    <w:p w:rsidR="00000000" w:rsidDel="00000000" w:rsidP="00000000" w:rsidRDefault="00000000" w:rsidRPr="00000000" w14:paraId="0000004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Pre-Testing Setup Procedure: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Raspberry Pi Connection:</w:t>
      </w:r>
    </w:p>
    <w:p w:rsidR="00000000" w:rsidDel="00000000" w:rsidP="00000000" w:rsidRDefault="00000000" w:rsidRPr="00000000" w14:paraId="0000005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AI-Micro Rode Dual Speakers are connected to Raspberry Pi.</w:t>
      </w:r>
    </w:p>
    <w:p w:rsidR="00000000" w:rsidDel="00000000" w:rsidP="00000000" w:rsidRDefault="00000000" w:rsidRPr="00000000" w14:paraId="0000005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is connected to the network via Ethernet.</w:t>
      </w:r>
    </w:p>
    <w:p w:rsidR="00000000" w:rsidDel="00000000" w:rsidP="00000000" w:rsidRDefault="00000000" w:rsidRPr="00000000" w14:paraId="0000005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Bash script generate_wav.sh on the Raspberry Pi.</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Server-Side Connection:</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SSH connectivity with the Raspberry Pi (remote access) using the following command: </w:t>
      </w:r>
      <w:r w:rsidDel="00000000" w:rsidR="00000000" w:rsidRPr="00000000">
        <w:rPr>
          <w:rFonts w:ascii="Times New Roman" w:cs="Times New Roman" w:eastAsia="Times New Roman" w:hAnsi="Times New Roman"/>
          <w:b w:val="1"/>
          <w:sz w:val="24"/>
          <w:szCs w:val="24"/>
          <w:rtl w:val="0"/>
        </w:rPr>
        <w:t xml:space="preserve">ssh yobe@128.197.180.176</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appropriate directory:</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BUtLAR_Voice-Powered-Digital_Human_Assistant/Audio</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Running Bash Script </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permissions to the script generate_wav.sh: </w:t>
      </w:r>
      <w:r w:rsidDel="00000000" w:rsidR="00000000" w:rsidRPr="00000000">
        <w:rPr>
          <w:rFonts w:ascii="Times New Roman" w:cs="Times New Roman" w:eastAsia="Times New Roman" w:hAnsi="Times New Roman"/>
          <w:b w:val="1"/>
          <w:sz w:val="24"/>
          <w:szCs w:val="24"/>
          <w:rtl w:val="0"/>
        </w:rPr>
        <w:t xml:space="preserve">chmod +x generate_wav.sh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script to begin recording: </w:t>
      </w:r>
      <w:r w:rsidDel="00000000" w:rsidR="00000000" w:rsidRPr="00000000">
        <w:rPr>
          <w:rFonts w:ascii="Times New Roman" w:cs="Times New Roman" w:eastAsia="Times New Roman" w:hAnsi="Times New Roman"/>
          <w:b w:val="1"/>
          <w:sz w:val="24"/>
          <w:szCs w:val="24"/>
          <w:rtl w:val="0"/>
        </w:rPr>
        <w:t xml:space="preserve">./generate_wav.sh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Testing Procedure: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8 specific tests that must be evaluated as either “Pass” or “Fail.” To achieve a “Pass,” each test must meet its unique criteria, ensure a latency of less than 12 seconds from the end of audio recording to transcript generation, and produce a transcript that accurately conveys the intended message.</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voice recognition</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Recognition Test 1: Andrew main speaker, Noa background</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Recognition Test 2: Suhani main speaker, Jackie background</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the post-processed audio file to verify this</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with noise</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Environment Test 1: Crowd chatter at 3 volumes and play the output</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Environment Test 2: Beeping at 3 volumes and play the output</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Relevant/accurate responses to questions that can be answered from the internet or specific BU questions i.e. our BU-specific database with classes taught. </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ask general internet question:</w:t>
      </w:r>
    </w:p>
    <w:p w:rsidR="00000000" w:rsidDel="00000000" w:rsidP="00000000" w:rsidRDefault="00000000" w:rsidRPr="00000000" w14:paraId="0000006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Response General Test 1: About Boston</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BU-specific question – has to be information accessible in the database</w:t>
      </w:r>
    </w:p>
    <w:p w:rsidR="00000000" w:rsidDel="00000000" w:rsidP="00000000" w:rsidRDefault="00000000" w:rsidRPr="00000000" w14:paraId="0000006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Response Use-Case Test 1: Classes taught</w:t>
      </w:r>
    </w:p>
    <w:p w:rsidR="00000000" w:rsidDel="00000000" w:rsidP="00000000" w:rsidRDefault="00000000" w:rsidRPr="00000000" w14:paraId="0000006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Response Use-Case Test 2: Find me the office hours</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connect to UI</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Plays on D-iD, digital human accurately speaks LLM-generated response.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Measurable Criteria: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Test Case Requirements: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Personalized voice recognition:</w:t>
      </w:r>
    </w:p>
    <w:p w:rsidR="00000000" w:rsidDel="00000000" w:rsidP="00000000" w:rsidRDefault="00000000" w:rsidRPr="00000000" w14:paraId="0000007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speakers, one authorized through the template file and one not.</w:t>
      </w:r>
    </w:p>
    <w:p w:rsidR="00000000" w:rsidDel="00000000" w:rsidP="00000000" w:rsidRDefault="00000000" w:rsidRPr="00000000" w14:paraId="0000007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will be verified by replaying the audio to confirm correctness. Processed audio must only contain the authorized speaker’s voice.</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with noise:</w:t>
      </w:r>
    </w:p>
    <w:p w:rsidR="00000000" w:rsidDel="00000000" w:rsidP="00000000" w:rsidRDefault="00000000" w:rsidRPr="00000000" w14:paraId="0000007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after the speech-to-text conversion will be checked for conveying the correct message. The transcript must accurately process the spoken message and output the corresponding text.</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Relevant/accurate responses</w:t>
      </w:r>
      <w:r w:rsidDel="00000000" w:rsidR="00000000" w:rsidRPr="00000000">
        <w:rPr>
          <w:rFonts w:ascii="Times New Roman" w:cs="Times New Roman" w:eastAsia="Times New Roman" w:hAnsi="Times New Roman"/>
          <w:sz w:val="24"/>
          <w:szCs w:val="24"/>
          <w:rtl w:val="0"/>
        </w:rPr>
        <w:t xml:space="preserve"> to questions that can be answered from the internet or specific BU questions (i.e. small database of classes taught) and </w:t>
      </w:r>
      <w:r w:rsidDel="00000000" w:rsidR="00000000" w:rsidRPr="00000000">
        <w:rPr>
          <w:rFonts w:ascii="Times New Roman" w:cs="Times New Roman" w:eastAsia="Times New Roman" w:hAnsi="Times New Roman"/>
          <w:b w:val="1"/>
          <w:sz w:val="24"/>
          <w:szCs w:val="24"/>
          <w:rtl w:val="0"/>
        </w:rPr>
        <w:t xml:space="preserve">can connect to digital human UI:</w:t>
      </w:r>
      <w:r w:rsidDel="00000000" w:rsidR="00000000" w:rsidRPr="00000000">
        <w:rPr>
          <w:rtl w:val="0"/>
        </w:rPr>
      </w:r>
    </w:p>
    <w:p w:rsidR="00000000" w:rsidDel="00000000" w:rsidP="00000000" w:rsidRDefault="00000000" w:rsidRPr="00000000" w14:paraId="0000008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and case-specific questions will be asked.</w:t>
      </w:r>
    </w:p>
    <w:p w:rsidR="00000000" w:rsidDel="00000000" w:rsidP="00000000" w:rsidRDefault="00000000" w:rsidRPr="00000000" w14:paraId="0000008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LLM response will be checked for conveying an accurate message answer to the speaker’s query.</w:t>
      </w:r>
    </w:p>
    <w:p w:rsidR="00000000" w:rsidDel="00000000" w:rsidP="00000000" w:rsidRDefault="00000000" w:rsidRPr="00000000" w14:paraId="0000008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video speaks out the LLM response.</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Requirements:</w:t>
        <w:br w:type="textWrapping"/>
      </w:r>
      <w:r w:rsidDel="00000000" w:rsidR="00000000" w:rsidRPr="00000000">
        <w:rPr>
          <w:rFonts w:ascii="Times New Roman" w:cs="Times New Roman" w:eastAsia="Times New Roman" w:hAnsi="Times New Roman"/>
          <w:sz w:val="24"/>
          <w:szCs w:val="24"/>
          <w:rtl w:val="0"/>
        </w:rPr>
        <w:t xml:space="preserve">In addition to satisfying the criteria above, the system must meet the following overarching requirements for every test case:</w:t>
      </w:r>
    </w:p>
    <w:p w:rsidR="00000000" w:rsidDel="00000000" w:rsidP="00000000" w:rsidRDefault="00000000" w:rsidRPr="00000000" w14:paraId="00000084">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The time from the end of the audio recording to the generation of the LLM-generated response must be less than 12 seconds.</w:t>
      </w:r>
    </w:p>
    <w:p w:rsidR="00000000" w:rsidDel="00000000" w:rsidP="00000000" w:rsidRDefault="00000000" w:rsidRPr="00000000" w14:paraId="00000085">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Accuracy:</w:t>
      </w:r>
      <w:r w:rsidDel="00000000" w:rsidR="00000000" w:rsidRPr="00000000">
        <w:rPr>
          <w:rFonts w:ascii="Times New Roman" w:cs="Times New Roman" w:eastAsia="Times New Roman" w:hAnsi="Times New Roman"/>
          <w:sz w:val="24"/>
          <w:szCs w:val="24"/>
          <w:rtl w:val="0"/>
        </w:rPr>
        <w:t xml:space="preserve"> The speech-to-text transcript must accurately convey the intended message query.</w:t>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Score Sheet: </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tbl>
      <w:tblPr>
        <w:tblStyle w:val="Table1"/>
        <w:tblW w:w="95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2535"/>
        <w:gridCol w:w="1800"/>
        <w:gridCol w:w="1350"/>
        <w:tblGridChange w:id="0">
          <w:tblGrid>
            <w:gridCol w:w="3900"/>
            <w:gridCol w:w="2535"/>
            <w:gridCol w:w="180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is correct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Latency (&lt;12s)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Pass/Fail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Personalized Recognition Test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Personalized Recognition Test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Noise Environment Test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8.436254567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Noise Environment Test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8.138132386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Relevance Response General Test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8.781687853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Relevance Response Use-Case Test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8.950091169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Relevance Response Use Case Test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9.257524406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connect to UI (D-ID)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Result  →</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/8</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Data Conclusions</w:t>
      </w:r>
    </w:p>
    <w:p w:rsidR="00000000" w:rsidDel="00000000" w:rsidP="00000000" w:rsidRDefault="00000000" w:rsidRPr="00000000" w14:paraId="000000B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testing of BUtLAR, we established that for a test to be deemed successful, the transcript must be accurate, and the latency must be under 12 seconds. In </w:t>
      </w:r>
      <w:r w:rsidDel="00000000" w:rsidR="00000000" w:rsidRPr="00000000">
        <w:rPr>
          <w:rFonts w:ascii="Times New Roman" w:cs="Times New Roman" w:eastAsia="Times New Roman" w:hAnsi="Times New Roman"/>
          <w:sz w:val="24"/>
          <w:szCs w:val="24"/>
          <w:rtl w:val="0"/>
        </w:rPr>
        <w:t xml:space="preserve">Personalized</w:t>
      </w:r>
      <w:r w:rsidDel="00000000" w:rsidR="00000000" w:rsidRPr="00000000">
        <w:rPr>
          <w:rFonts w:ascii="Times New Roman" w:cs="Times New Roman" w:eastAsia="Times New Roman" w:hAnsi="Times New Roman"/>
          <w:sz w:val="24"/>
          <w:szCs w:val="24"/>
          <w:rtl w:val="0"/>
        </w:rPr>
        <w:t xml:space="preserve"> Recognition Test 1, where Andrew was the primary speaker and Noa was in the background, the audio was successfully processed, isolating only Andrew's voice while effectively denoising Noa’s, resulting in a pass. Similarly, in Personalized Recognition Test 2, where Suhani was the primary speaker and Jackie the background voice, only Suhani’s voice appeared in the output, also resulting in a pass.</w:t>
      </w:r>
    </w:p>
    <w:p w:rsidR="00000000" w:rsidDel="00000000" w:rsidP="00000000" w:rsidRDefault="00000000" w:rsidRPr="00000000" w14:paraId="000000B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Noise Environment Test 1, which included crowd chatter at 3 volumes, the transcript was accurate, outputting: “That's great! Staying hydrated is important for your overall health. If you have any specific questions or topics in mind related to health, hydration, or anything else, feel free to ask!” with a latency of 8.44 seconds, thus passing successfully. Likewise, for Noise Environment Test 2 involving a beeping sound at 3 volumes, it produced the correct transcript, “That's great! Food can be a source of joy and comfort. Do you have any favorite dishes or types of cuisine?” with a latency of 8.14 seconds, therefore also passing.</w:t>
      </w:r>
    </w:p>
    <w:p w:rsidR="00000000" w:rsidDel="00000000" w:rsidP="00000000" w:rsidRDefault="00000000" w:rsidRPr="00000000" w14:paraId="000000B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Relevance Response General Test 1 for asking a general question about Boston, the transcript was correct, yielding: “Boston is one of the oldest cities in the United States, founded in 1630…,” with a latency of 8.78 seconds, confirming a pass. Similarly, in Relevance Response Use-Case Test 1 where the user asked which courses Professor Goyal teaches, the correct output was: “Yes, Vivek Goyal teaches the following courses: EC516 Digital Signal Processing…,” with a latency of 8.95 seconds, also passing. Relevance Response Use-Case Test 2 produced a correct transcript: “Yes, Kyle Best’s office hours are on Tuesdays from 11 am to 12 pm…” with a latency of 9.26 seconds, resulting in another pass.</w:t>
      </w:r>
    </w:p>
    <w:p w:rsidR="00000000" w:rsidDel="00000000" w:rsidP="00000000" w:rsidRDefault="00000000" w:rsidRPr="00000000" w14:paraId="000000B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test, if the retrieval-augmented-generated (RAG) text response can connect to UI (D-ID), correctly outputs the transcript: “Yes, Alan Pisano teaches the following courses: EC402 Feedback Control Systems…” confirming successful integration with the UI as a digital human appeared with correct audio. </w:t>
      </w:r>
    </w:p>
    <w:p w:rsidR="00000000" w:rsidDel="00000000" w:rsidP="00000000" w:rsidRDefault="00000000" w:rsidRPr="00000000" w14:paraId="000000BE">
      <w:pPr>
        <w:spacing w:after="240" w:before="240" w:lineRule="auto"/>
        <w:ind w:firstLine="720"/>
        <w:rPr>
          <w:color w:val="434343"/>
        </w:rPr>
      </w:pPr>
      <w:r w:rsidDel="00000000" w:rsidR="00000000" w:rsidRPr="00000000">
        <w:rPr>
          <w:rFonts w:ascii="Times New Roman" w:cs="Times New Roman" w:eastAsia="Times New Roman" w:hAnsi="Times New Roman"/>
          <w:sz w:val="24"/>
          <w:szCs w:val="24"/>
          <w:rtl w:val="0"/>
        </w:rPr>
        <w:t xml:space="preserve">While all tests passed, we concluded that the project’s next phase must focus on optimizing latency to enable faster response times and improve the flow of natural conversation in machine-human interaction. The current latency disrupts conversational fluidity. Potential solutions to address this include replacing Google ASR speech-to-text with WhisperAI, considering a different or lower version of the large language model (OpenAI), and exploring Yobe latency optimizations. Additional challenges identified during testing include transcribing </w:t>
      </w:r>
      <w:r w:rsidDel="00000000" w:rsidR="00000000" w:rsidRPr="00000000">
        <w:rPr>
          <w:rFonts w:ascii="Times New Roman" w:cs="Times New Roman" w:eastAsia="Times New Roman" w:hAnsi="Times New Roman"/>
          <w:sz w:val="24"/>
          <w:szCs w:val="24"/>
          <w:rtl w:val="0"/>
        </w:rPr>
        <w:t xml:space="preserve">complicated</w:t>
      </w:r>
      <w:r w:rsidDel="00000000" w:rsidR="00000000" w:rsidRPr="00000000">
        <w:rPr>
          <w:rFonts w:ascii="Times New Roman" w:cs="Times New Roman" w:eastAsia="Times New Roman" w:hAnsi="Times New Roman"/>
          <w:sz w:val="24"/>
          <w:szCs w:val="24"/>
          <w:rtl w:val="0"/>
        </w:rPr>
        <w:t xml:space="preserve"> names, reducing latency (since parallel processing is not achievable), evaluating the costs and potential latency issues with D-ID as the UI platform, and investigating minor recording bugs with Yobe (i.e. imperfections in recognizing authorized user’s voice). Our current design requires a full audio file query in order to begin the pipeline—each step of our integration is performed sequentially. To address this, we aim to implement real-time query input processing, handling spoken words incrementally to minimize latency. This requires enabling audio buffer supplementation at each step of the pipeline while ensuring sufficient context is available for the LLM to generate knowledgeable responses. These optimizations and refinements will be the focus as we continue to enhance our prototype in the next stages of development.</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asamori@bu.edu" TargetMode="External"/><Relationship Id="rId10" Type="http://schemas.openxmlformats.org/officeDocument/2006/relationships/hyperlink" Target="mailto:jesalamy@bu.edu" TargetMode="External"/><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hanim@bu.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noam@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