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8" w:name="X9c892c33e00c9a2f101ee50df5ad2b6cf74bf85"/>
    <w:p>
      <w:pPr>
        <w:pStyle w:val="Heading1"/>
      </w:pPr>
      <w:r>
        <w:t xml:space="preserve">W3 Suite – Specifiche Tecniche, Architettura &amp; Stack (Technical Canvas)</w:t>
      </w:r>
    </w:p>
    <w:bookmarkStart w:id="20" w:name="stack-e-versioni-proposte"/>
    <w:p>
      <w:pPr>
        <w:pStyle w:val="Heading2"/>
      </w:pPr>
      <w:r>
        <w:t xml:space="preserve">1) Stack e versioni proposte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Linguaggio</w:t>
      </w:r>
      <w:r>
        <w:t xml:space="preserve">: TypeScript</w:t>
      </w:r>
      <w:r>
        <w:t xml:space="preserve"> </w:t>
      </w:r>
      <w:r>
        <w:rPr>
          <w:b/>
          <w:bCs/>
        </w:rPr>
        <w:t xml:space="preserve">5.x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Backend (Suite &amp; Brand)</w:t>
      </w:r>
      <w:r>
        <w:t xml:space="preserve">:</w:t>
      </w:r>
      <w:r>
        <w:t xml:space="preserve"> </w:t>
      </w:r>
      <w:r>
        <w:rPr>
          <w:b/>
          <w:bCs/>
        </w:rPr>
        <w:t xml:space="preserve">NestJS 10+</w:t>
      </w:r>
      <w:r>
        <w:t xml:space="preserve">, Node.js</w:t>
      </w:r>
      <w:r>
        <w:t xml:space="preserve"> </w:t>
      </w:r>
      <w:r>
        <w:rPr>
          <w:b/>
          <w:bCs/>
        </w:rPr>
        <w:t xml:space="preserve">20 LTS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Frontend</w:t>
      </w:r>
      <w:r>
        <w:t xml:space="preserve">: React</w:t>
      </w:r>
      <w:r>
        <w:t xml:space="preserve"> </w:t>
      </w:r>
      <w:r>
        <w:rPr>
          <w:b/>
          <w:bCs/>
        </w:rPr>
        <w:t xml:space="preserve">18.x</w:t>
      </w:r>
      <w:r>
        <w:t xml:space="preserve">, Vite, Tailwind CSS</w:t>
      </w:r>
      <w:r>
        <w:t xml:space="preserve"> </w:t>
      </w:r>
      <w:r>
        <w:rPr>
          <w:b/>
          <w:bCs/>
        </w:rPr>
        <w:t xml:space="preserve">3.x</w:t>
      </w:r>
      <w:r>
        <w:t xml:space="preserve"> </w:t>
      </w:r>
      <w:r>
        <w:t xml:space="preserve">+</w:t>
      </w:r>
      <w:r>
        <w:t xml:space="preserve"> </w:t>
      </w:r>
      <w:r>
        <w:rPr>
          <w:b/>
          <w:bCs/>
        </w:rPr>
        <w:t xml:space="preserve">shadcn/ui</w:t>
      </w:r>
      <w:r>
        <w:t xml:space="preserve">, Lucide, Framer Motion (animazioni leggere)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DB OLTP</w:t>
      </w:r>
      <w:r>
        <w:t xml:space="preserve">: PostgreSQL</w:t>
      </w:r>
      <w:r>
        <w:t xml:space="preserve"> </w:t>
      </w:r>
      <w:r>
        <w:rPr>
          <w:b/>
          <w:bCs/>
        </w:rPr>
        <w:t xml:space="preserve">16</w:t>
      </w:r>
      <w:r>
        <w:t xml:space="preserve"> </w:t>
      </w:r>
      <w:r>
        <w:t xml:space="preserve">+</w:t>
      </w:r>
      <w:r>
        <w:t xml:space="preserve"> </w:t>
      </w:r>
      <w:r>
        <w:rPr>
          <w:b/>
          <w:bCs/>
        </w:rPr>
        <w:t xml:space="preserve">Drizzle ORM</w:t>
      </w:r>
      <w:r>
        <w:t xml:space="preserve"> </w:t>
      </w:r>
      <w:r>
        <w:t xml:space="preserve">+</w:t>
      </w:r>
      <w:r>
        <w:t xml:space="preserve"> </w:t>
      </w:r>
      <w:r>
        <w:rPr>
          <w:b/>
          <w:bCs/>
        </w:rPr>
        <w:t xml:space="preserve">RLS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Cache/Queue</w:t>
      </w:r>
      <w:r>
        <w:t xml:space="preserve">: Redis</w:t>
      </w:r>
      <w:r>
        <w:t xml:space="preserve"> </w:t>
      </w:r>
      <w:r>
        <w:rPr>
          <w:b/>
          <w:bCs/>
        </w:rPr>
        <w:t xml:space="preserve">7</w:t>
      </w:r>
      <w:r>
        <w:t xml:space="preserve"> </w:t>
      </w:r>
      <w:r>
        <w:t xml:space="preserve">+ BullMQ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Auth</w:t>
      </w:r>
      <w:r>
        <w:t xml:space="preserve">: OIDC/OAuth2 (Keycloak/Identity Provider),</w:t>
      </w:r>
      <w:r>
        <w:t xml:space="preserve"> </w:t>
      </w:r>
      <w:r>
        <w:rPr>
          <w:b/>
          <w:bCs/>
        </w:rPr>
        <w:t xml:space="preserve">MFA</w:t>
      </w:r>
      <w:r>
        <w:t xml:space="preserve"> </w:t>
      </w:r>
      <w:r>
        <w:t xml:space="preserve">(TOTP/WebAuthn)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Storage</w:t>
      </w:r>
      <w:r>
        <w:t xml:space="preserve">: S3/MinIO per asset &amp; documenti; opzionale</w:t>
      </w:r>
      <w:r>
        <w:t xml:space="preserve"> </w:t>
      </w:r>
      <w:r>
        <w:rPr>
          <w:b/>
          <w:bCs/>
        </w:rPr>
        <w:t xml:space="preserve">pgvector</w:t>
      </w:r>
      <w:r>
        <w:t xml:space="preserve"> </w:t>
      </w:r>
      <w:r>
        <w:t xml:space="preserve">per embeddings (RAG)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Analytics/DWH</w:t>
      </w:r>
      <w:r>
        <w:t xml:space="preserve">: Postgres (schema DWH) o BigQuery in futuro; ETL (workers)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Observability</w:t>
      </w:r>
      <w:r>
        <w:t xml:space="preserve">: OpenTelemetry, Prometheus/Grafana, ELK/Vector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Testing</w:t>
      </w:r>
      <w:r>
        <w:t xml:space="preserve">: Vitest/Jest, Supertest (API), Playwright (e2e)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CI/CD</w:t>
      </w:r>
      <w:r>
        <w:t xml:space="preserve">: GitHub Actions; Docker; pnpm workspaces (+ Turborepo opz.)</w:t>
      </w:r>
    </w:p>
    <w:p>
      <w:r>
        <w:pict>
          <v:rect style="width:0;height:1.5pt" o:hralign="center" o:hrstd="t" o:hr="t"/>
        </w:pict>
      </w:r>
    </w:p>
    <w:bookmarkEnd w:id="20"/>
    <w:bookmarkStart w:id="21" w:name="monorepo-struttura-definitiva"/>
    <w:p>
      <w:pPr>
        <w:pStyle w:val="Heading2"/>
      </w:pPr>
      <w:r>
        <w:t xml:space="preserve">2) Monorepo – struttura definitiva</w:t>
      </w:r>
    </w:p>
    <w:p>
      <w:pPr>
        <w:pStyle w:val="SourceCode"/>
      </w:pPr>
      <w:r>
        <w:rPr>
          <w:rStyle w:val="VerbatimChar"/>
        </w:rPr>
        <w:t xml:space="preserve">w3-suite/</w:t>
      </w:r>
      <w:r>
        <w:br/>
      </w:r>
      <w:r>
        <w:rPr>
          <w:rStyle w:val="VerbatimChar"/>
        </w:rPr>
        <w:t xml:space="preserve">├─ apps/</w:t>
      </w:r>
      <w:r>
        <w:br/>
      </w:r>
      <w:r>
        <w:rPr>
          <w:rStyle w:val="VerbatimChar"/>
        </w:rPr>
        <w:t xml:space="preserve">│  ├─ frontend/</w:t>
      </w:r>
      <w:r>
        <w:br/>
      </w:r>
      <w:r>
        <w:rPr>
          <w:rStyle w:val="VerbatimChar"/>
        </w:rPr>
        <w:t xml:space="preserve">│  │  ├─ web/                        # SPA Suite (tenant)</w:t>
      </w:r>
      <w:r>
        <w:br/>
      </w:r>
      <w:r>
        <w:rPr>
          <w:rStyle w:val="VerbatimChar"/>
        </w:rPr>
        <w:t xml:space="preserve">│  │  │  └─ src/</w:t>
      </w:r>
      <w:r>
        <w:br/>
      </w:r>
      <w:r>
        <w:rPr>
          <w:rStyle w:val="VerbatimChar"/>
        </w:rPr>
        <w:t xml:space="preserve">│  │  │     ├─ app/                 # router, providers (Auth, Query), theme</w:t>
      </w:r>
      <w:r>
        <w:br/>
      </w:r>
      <w:r>
        <w:rPr>
          <w:rStyle w:val="VerbatimChar"/>
        </w:rPr>
        <w:t xml:space="preserve">│  │  │     ├─ layout/              # AppShell, Header, Sidebar (glass)</w:t>
      </w:r>
      <w:r>
        <w:br/>
      </w:r>
      <w:r>
        <w:rPr>
          <w:rStyle w:val="VerbatimChar"/>
        </w:rPr>
        <w:t xml:space="preserve">│  │  │     └─ features/            # feature-first (cassa, magazzino, crm, settings, gare, report, hr, cms)</w:t>
      </w:r>
      <w:r>
        <w:br/>
      </w:r>
      <w:r>
        <w:rPr>
          <w:rStyle w:val="VerbatimChar"/>
        </w:rPr>
        <w:t xml:space="preserve">│  │  └─ brand-web/                 # SPA Brand Interface (HQ)</w:t>
      </w:r>
      <w:r>
        <w:br/>
      </w:r>
      <w:r>
        <w:rPr>
          <w:rStyle w:val="VerbatimChar"/>
        </w:rPr>
        <w:t xml:space="preserve">│  │     └─ src/</w:t>
      </w:r>
      <w:r>
        <w:br/>
      </w:r>
      <w:r>
        <w:rPr>
          <w:rStyle w:val="VerbatimChar"/>
        </w:rPr>
        <w:t xml:space="preserve">│  │        ├─ app/</w:t>
      </w:r>
      <w:r>
        <w:br/>
      </w:r>
      <w:r>
        <w:rPr>
          <w:rStyle w:val="VerbatimChar"/>
        </w:rPr>
        <w:t xml:space="preserve">│  │        ├─ layout/</w:t>
      </w:r>
      <w:r>
        <w:br/>
      </w:r>
      <w:r>
        <w:rPr>
          <w:rStyle w:val="VerbatimChar"/>
        </w:rPr>
        <w:t xml:space="preserve">│  │        ├─ core/                # BrandAccessProvider, guards, scope switcher</w:t>
      </w:r>
      <w:r>
        <w:br/>
      </w:r>
      <w:r>
        <w:rPr>
          <w:rStyle w:val="VerbatimChar"/>
        </w:rPr>
        <w:t xml:space="preserve">│  │        └─ features/            # sales, marketing, ops, amministrativo, dev-tools</w:t>
      </w:r>
      <w:r>
        <w:br/>
      </w:r>
      <w:r>
        <w:rPr>
          <w:rStyle w:val="VerbatimChar"/>
        </w:rPr>
        <w:t xml:space="preserve">│  └─ backend/</w:t>
      </w:r>
      <w:r>
        <w:br/>
      </w:r>
      <w:r>
        <w:rPr>
          <w:rStyle w:val="VerbatimChar"/>
        </w:rPr>
        <w:t xml:space="preserve">│     ├─ api/                       # NestJS – Suite (OLTP)</w:t>
      </w:r>
      <w:r>
        <w:br/>
      </w:r>
      <w:r>
        <w:rPr>
          <w:rStyle w:val="VerbatimChar"/>
        </w:rPr>
        <w:t xml:space="preserve">│     │  └─ src/</w:t>
      </w:r>
      <w:r>
        <w:br/>
      </w:r>
      <w:r>
        <w:rPr>
          <w:rStyle w:val="VerbatimChar"/>
        </w:rPr>
        <w:t xml:space="preserve">│     │     ├─ core/                # auth, rbac, tenancy, audit, settings-base</w:t>
      </w:r>
      <w:r>
        <w:br/>
      </w:r>
      <w:r>
        <w:rPr>
          <w:rStyle w:val="VerbatimChar"/>
        </w:rPr>
        <w:t xml:space="preserve">│     │     ├─ db/</w:t>
      </w:r>
      <w:r>
        <w:br/>
      </w:r>
      <w:r>
        <w:rPr>
          <w:rStyle w:val="VerbatimChar"/>
        </w:rPr>
        <w:t xml:space="preserve">│     │     │  ├─ schema/           # Drizzle schema per modulo</w:t>
      </w:r>
      <w:r>
        <w:br/>
      </w:r>
      <w:r>
        <w:rPr>
          <w:rStyle w:val="VerbatimChar"/>
        </w:rPr>
        <w:t xml:space="preserve">│     │     │  └─ migrations/       # SQL con RLS &amp; indici</w:t>
      </w:r>
      <w:r>
        <w:br/>
      </w:r>
      <w:r>
        <w:rPr>
          <w:rStyle w:val="VerbatimChar"/>
        </w:rPr>
        <w:t xml:space="preserve">│     │     └─ modules/             # DDD-lite per dominio</w:t>
      </w:r>
      <w:r>
        <w:br/>
      </w:r>
      <w:r>
        <w:rPr>
          <w:rStyle w:val="VerbatimChar"/>
        </w:rPr>
        <w:t xml:space="preserve">│     │        └─ &lt;modulo&gt;/{domain,application,infra,presentation}</w:t>
      </w:r>
      <w:r>
        <w:br/>
      </w:r>
      <w:r>
        <w:rPr>
          <w:rStyle w:val="VerbatimChar"/>
        </w:rPr>
        <w:t xml:space="preserve">│     ├─ brand-api/                 # NestJS – Brand (DWH + orchestrazione)</w:t>
      </w:r>
      <w:r>
        <w:br/>
      </w:r>
      <w:r>
        <w:rPr>
          <w:rStyle w:val="VerbatimChar"/>
        </w:rPr>
        <w:t xml:space="preserve">│     │  └─ src/{auth,rbac,analytics,pricing,campaigns,templates,propagation}</w:t>
      </w:r>
      <w:r>
        <w:br/>
      </w:r>
      <w:r>
        <w:rPr>
          <w:rStyle w:val="VerbatimChar"/>
        </w:rPr>
        <w:t xml:space="preserve">│     ├─ workers/</w:t>
      </w:r>
      <w:r>
        <w:br/>
      </w:r>
      <w:r>
        <w:rPr>
          <w:rStyle w:val="VerbatimChar"/>
        </w:rPr>
        <w:t xml:space="preserve">│     │  └─ brand-propagation/      # consumer eventi brand→tenant (BullMQ)</w:t>
      </w:r>
      <w:r>
        <w:br/>
      </w:r>
      <w:r>
        <w:rPr>
          <w:rStyle w:val="VerbatimChar"/>
        </w:rPr>
        <w:t xml:space="preserve">│     └─ cms-render/ (opz)          # Astro/Workers per landing pubbliche</w:t>
      </w:r>
      <w:r>
        <w:br/>
      </w:r>
      <w:r>
        <w:rPr>
          <w:rStyle w:val="VerbatimChar"/>
        </w:rPr>
        <w:t xml:space="preserve">├─ packages/</w:t>
      </w:r>
      <w:r>
        <w:br/>
      </w:r>
      <w:r>
        <w:rPr>
          <w:rStyle w:val="VerbatimChar"/>
        </w:rPr>
        <w:t xml:space="preserve">│  ├─ ui/                           # design system (glass, componenti)</w:t>
      </w:r>
      <w:r>
        <w:br/>
      </w:r>
      <w:r>
        <w:rPr>
          <w:rStyle w:val="VerbatimChar"/>
        </w:rPr>
        <w:t xml:space="preserve">│  ├─ tokens/                       # Tailwind preset + CSS vars brand W3</w:t>
      </w:r>
      <w:r>
        <w:br/>
      </w:r>
      <w:r>
        <w:rPr>
          <w:rStyle w:val="VerbatimChar"/>
        </w:rPr>
        <w:t xml:space="preserve">│  ├─ sdk/                          # client TS: sdk.api (suite), sdk.brand (brand-api)</w:t>
      </w:r>
      <w:r>
        <w:br/>
      </w:r>
      <w:r>
        <w:rPr>
          <w:rStyle w:val="VerbatimChar"/>
        </w:rPr>
        <w:t xml:space="preserve">│  ├─ dwh/                          # query DWH tipizzate (zod/types)</w:t>
      </w:r>
      <w:r>
        <w:br/>
      </w:r>
      <w:r>
        <w:rPr>
          <w:rStyle w:val="VerbatimChar"/>
        </w:rPr>
        <w:t xml:space="preserve">│  ├─ cms-core/                     # schema/logic CMS (sites/pages/forms, publish)</w:t>
      </w:r>
      <w:r>
        <w:br/>
      </w:r>
      <w:r>
        <w:rPr>
          <w:rStyle w:val="VerbatimChar"/>
        </w:rPr>
        <w:t xml:space="preserve">│  ├─ cms-render/                   # blocchi render (Astro/React)</w:t>
      </w:r>
      <w:r>
        <w:br/>
      </w:r>
      <w:r>
        <w:rPr>
          <w:rStyle w:val="VerbatimChar"/>
        </w:rPr>
        <w:t xml:space="preserve">│  └─ agents/</w:t>
      </w:r>
      <w:r>
        <w:br/>
      </w:r>
      <w:r>
        <w:rPr>
          <w:rStyle w:val="VerbatimChar"/>
        </w:rPr>
        <w:t xml:space="preserve">│     ├─ runner/                    # agent runner (codegen/qa/docs) → PR</w:t>
      </w:r>
      <w:r>
        <w:br/>
      </w:r>
      <w:r>
        <w:rPr>
          <w:rStyle w:val="VerbatimChar"/>
        </w:rPr>
        <w:t xml:space="preserve">│     └─ prompts/                   # prompt templates e convenzioni</w:t>
      </w:r>
      <w:r>
        <w:br/>
      </w:r>
      <w:r>
        <w:rPr>
          <w:rStyle w:val="VerbatimChar"/>
        </w:rPr>
        <w:t xml:space="preserve">├─ db/</w:t>
      </w:r>
      <w:r>
        <w:br/>
      </w:r>
      <w:r>
        <w:rPr>
          <w:rStyle w:val="VerbatimChar"/>
        </w:rPr>
        <w:t xml:space="preserve">│  ├─ oltp/                         # migrazioni OLTP (Suite)</w:t>
      </w:r>
      <w:r>
        <w:br/>
      </w:r>
      <w:r>
        <w:rPr>
          <w:rStyle w:val="VerbatimChar"/>
        </w:rPr>
        <w:t xml:space="preserve">│  ├─ brand/                        # migrazioni Brand API (cataloghi, deployments)</w:t>
      </w:r>
      <w:r>
        <w:br/>
      </w:r>
      <w:r>
        <w:rPr>
          <w:rStyle w:val="VerbatimChar"/>
        </w:rPr>
        <w:t xml:space="preserve">│  └─ dwh/                          # schema DWH (read-only)</w:t>
      </w:r>
      <w:r>
        <w:br/>
      </w:r>
      <w:r>
        <w:rPr>
          <w:rStyle w:val="VerbatimChar"/>
        </w:rPr>
        <w:t xml:space="preserve">├─ configs/                         # eslint, prettier, tsconfig, vite, jest</w:t>
      </w:r>
      <w:r>
        <w:br/>
      </w:r>
      <w:r>
        <w:rPr>
          <w:rStyle w:val="VerbatimChar"/>
        </w:rPr>
        <w:t xml:space="preserve">├─ .github/workflows/               # CI separata per ogni app + agent orchestrator</w:t>
      </w:r>
      <w:r>
        <w:br/>
      </w:r>
      <w:r>
        <w:rPr>
          <w:rStyle w:val="VerbatimChar"/>
        </w:rPr>
        <w:t xml:space="preserve">├─ docker/                          # compose dev: postgres, redis, keycloak</w:t>
      </w:r>
      <w:r>
        <w:br/>
      </w:r>
      <w:r>
        <w:rPr>
          <w:rStyle w:val="VerbatimChar"/>
        </w:rPr>
        <w:t xml:space="preserve">├─ pnpm-workspace.yaml | turbo.json | tsconfig.base.json | package.json</w:t>
      </w:r>
    </w:p>
    <w:p>
      <w:pPr>
        <w:pStyle w:val="FirstParagraph"/>
      </w:pPr>
      <w:r>
        <w:rPr>
          <w:b/>
          <w:bCs/>
        </w:rPr>
        <w:t xml:space="preserve">Path alias (tsconfig.base):</w:t>
      </w:r>
      <w:r>
        <w:t xml:space="preserve"> </w:t>
      </w:r>
      <w:r>
        <w:rPr>
          <w:rStyle w:val="VerbatimChar"/>
        </w:rPr>
        <w:t xml:space="preserve">@ui/*</w:t>
      </w:r>
      <w:r>
        <w:t xml:space="preserve">,</w:t>
      </w:r>
      <w:r>
        <w:t xml:space="preserve"> </w:t>
      </w:r>
      <w:r>
        <w:rPr>
          <w:rStyle w:val="VerbatimChar"/>
        </w:rPr>
        <w:t xml:space="preserve">@tokens/*</w:t>
      </w:r>
      <w:r>
        <w:t xml:space="preserve">,</w:t>
      </w:r>
      <w:r>
        <w:t xml:space="preserve"> </w:t>
      </w:r>
      <w:r>
        <w:rPr>
          <w:rStyle w:val="VerbatimChar"/>
        </w:rPr>
        <w:t xml:space="preserve">@sdk/*</w:t>
      </w:r>
      <w:r>
        <w:t xml:space="preserve">,</w:t>
      </w:r>
      <w:r>
        <w:t xml:space="preserve"> </w:t>
      </w:r>
      <w:r>
        <w:rPr>
          <w:rStyle w:val="VerbatimChar"/>
        </w:rPr>
        <w:t xml:space="preserve">@dwh/*</w:t>
      </w:r>
      <w:r>
        <w:t xml:space="preserve">,</w:t>
      </w:r>
      <w:r>
        <w:t xml:space="preserve"> </w:t>
      </w:r>
      <w:r>
        <w:rPr>
          <w:rStyle w:val="VerbatimChar"/>
        </w:rPr>
        <w:t xml:space="preserve">@cms-core/*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End w:id="21"/>
    <w:bookmarkStart w:id="22" w:name="sicurezza-identità"/>
    <w:p>
      <w:pPr>
        <w:pStyle w:val="Heading2"/>
      </w:pPr>
      <w:r>
        <w:t xml:space="preserve">3) Sicurezza &amp; Identità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OIDC</w:t>
      </w:r>
      <w:r>
        <w:t xml:space="preserve"> </w:t>
      </w:r>
      <w:r>
        <w:t xml:space="preserve">con flusso Authorization Code + PKCE; refresh via cookie httpOnly, access JWT in memoria.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MFA</w:t>
      </w:r>
      <w:r>
        <w:t xml:space="preserve"> </w:t>
      </w:r>
      <w:r>
        <w:t xml:space="preserve">obbligatoria (TOTP/WebAuthn);</w:t>
      </w:r>
      <w:r>
        <w:t xml:space="preserve"> </w:t>
      </w:r>
      <w:r>
        <w:rPr>
          <w:b/>
          <w:bCs/>
        </w:rPr>
        <w:t xml:space="preserve">step-up MFA</w:t>
      </w:r>
      <w:r>
        <w:t xml:space="preserve"> </w:t>
      </w:r>
      <w:r>
        <w:t xml:space="preserve">su operazioni sensibili (billing, deploy brand, export dati).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RBAC</w:t>
      </w:r>
      <w:r>
        <w:t xml:space="preserve">:</w:t>
      </w:r>
    </w:p>
    <w:p>
      <w:pPr>
        <w:pStyle w:val="Compact"/>
        <w:numPr>
          <w:ilvl w:val="1"/>
          <w:numId w:val="1003"/>
        </w:numPr>
      </w:pPr>
      <w:r>
        <w:t xml:space="preserve">Tenant:</w:t>
      </w:r>
      <w:r>
        <w:t xml:space="preserve"> </w:t>
      </w:r>
      <w:r>
        <w:rPr>
          <w:rStyle w:val="VerbatimChar"/>
        </w:rPr>
        <w:t xml:space="preserve">roles</w:t>
      </w:r>
      <w:r>
        <w:t xml:space="preserve">,</w:t>
      </w:r>
      <w:r>
        <w:t xml:space="preserve"> </w:t>
      </w:r>
      <w:r>
        <w:rPr>
          <w:rStyle w:val="VerbatimChar"/>
        </w:rPr>
        <w:t xml:space="preserve">role_perms</w:t>
      </w:r>
      <w:r>
        <w:t xml:space="preserve">,</w:t>
      </w:r>
      <w:r>
        <w:t xml:space="preserve"> </w:t>
      </w:r>
      <w:r>
        <w:rPr>
          <w:rStyle w:val="VerbatimChar"/>
        </w:rPr>
        <w:t xml:space="preserve">user_assignments</w:t>
      </w:r>
      <w:r>
        <w:t xml:space="preserve"> </w:t>
      </w:r>
      <w:r>
        <w:t xml:space="preserve">(con scope tenant/RS/store),</w:t>
      </w:r>
      <w:r>
        <w:t xml:space="preserve"> </w:t>
      </w:r>
      <w:r>
        <w:rPr>
          <w:rStyle w:val="VerbatimChar"/>
        </w:rPr>
        <w:t xml:space="preserve">user_extra_perms</w:t>
      </w:r>
      <w:r>
        <w:t xml:space="preserve"> </w:t>
      </w:r>
      <w:r>
        <w:t xml:space="preserve">(grant/revoke).</w:t>
      </w:r>
    </w:p>
    <w:p>
      <w:pPr>
        <w:pStyle w:val="Compact"/>
        <w:numPr>
          <w:ilvl w:val="1"/>
          <w:numId w:val="1003"/>
        </w:numPr>
      </w:pPr>
      <w:r>
        <w:t xml:space="preserve">Brand: ruoli per</w:t>
      </w:r>
      <w:r>
        <w:t xml:space="preserve"> </w:t>
      </w:r>
      <w:r>
        <w:rPr>
          <w:b/>
          <w:bCs/>
        </w:rPr>
        <w:t xml:space="preserve">settore</w:t>
      </w:r>
      <w:r>
        <w:t xml:space="preserve"> </w:t>
      </w:r>
      <w:r>
        <w:t xml:space="preserve">(marketing/sales/ops/amministrativo) + scope rete (</w:t>
      </w:r>
      <w:r>
        <w:rPr>
          <w:rStyle w:val="VerbatimChar"/>
        </w:rPr>
        <w:t xml:space="preserve">all|region|RS|store</w:t>
      </w:r>
      <w:r>
        <w:t xml:space="preserve">).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Audit</w:t>
      </w:r>
      <w:r>
        <w:t xml:space="preserve">: ogni cambio permessi, publish CMS, propagazione brand, esportazioni.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Rate limiting</w:t>
      </w:r>
      <w:r>
        <w:t xml:space="preserve"> </w:t>
      </w:r>
      <w:r>
        <w:t xml:space="preserve">&amp;</w:t>
      </w:r>
      <w:r>
        <w:t xml:space="preserve"> </w:t>
      </w:r>
      <w:r>
        <w:rPr>
          <w:b/>
          <w:bCs/>
        </w:rPr>
        <w:t xml:space="preserve">IP allowlist</w:t>
      </w:r>
      <w:r>
        <w:t xml:space="preserve"> </w:t>
      </w:r>
      <w:r>
        <w:t xml:space="preserve">per integrazioni esterne.</w:t>
      </w:r>
    </w:p>
    <w:p>
      <w:r>
        <w:pict>
          <v:rect style="width:0;height:1.5pt" o:hralign="center" o:hrstd="t" o:hr="t"/>
        </w:pict>
      </w:r>
    </w:p>
    <w:bookmarkEnd w:id="22"/>
    <w:bookmarkStart w:id="31" w:name="database-oltp-postgresql-drizzle-rls"/>
    <w:p>
      <w:pPr>
        <w:pStyle w:val="Heading2"/>
      </w:pPr>
      <w:r>
        <w:t xml:space="preserve">4) Database OLTP (PostgreSQL + Drizzle + RLS)</w:t>
      </w:r>
    </w:p>
    <w:bookmarkStart w:id="23" w:name="principi"/>
    <w:p>
      <w:pPr>
        <w:pStyle w:val="Heading3"/>
      </w:pPr>
      <w:r>
        <w:t xml:space="preserve">4.1) Principi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DB unico</w:t>
      </w:r>
      <w:r>
        <w:t xml:space="preserve"> </w:t>
      </w:r>
      <w:r>
        <w:t xml:space="preserve">per tutti i tenant → ogni tabella multi-tenant ha</w:t>
      </w:r>
      <w:r>
        <w:t xml:space="preserve"> </w:t>
      </w:r>
      <w:r>
        <w:rPr>
          <w:rStyle w:val="VerbatimChar"/>
        </w:rPr>
        <w:t xml:space="preserve">tenant_id</w:t>
      </w:r>
      <w:r>
        <w:t xml:space="preserve">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RLS obbligatoria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ALTER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KeywordTok"/>
        </w:rPr>
        <w:t xml:space="preserve">table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ENABLE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ROW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</w:t>
      </w:r>
      <w:r>
        <w:rPr>
          <w:rStyle w:val="NormalTok"/>
        </w:rPr>
        <w:t xml:space="preserve"> SECURITY;</w:t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POLICY rls_</w:t>
      </w:r>
      <w:r>
        <w:rPr>
          <w:rStyle w:val="OperatorTok"/>
        </w:rPr>
        <w:t xml:space="preserve">&lt;</w:t>
      </w:r>
      <w:r>
        <w:rPr>
          <w:rStyle w:val="KeywordTok"/>
        </w:rPr>
        <w:t xml:space="preserve">table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KeywordTok"/>
        </w:rPr>
        <w:t xml:space="preserve">table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(tenant_id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current_setting(</w:t>
      </w:r>
      <w:r>
        <w:rPr>
          <w:rStyle w:val="StringTok"/>
        </w:rPr>
        <w:t xml:space="preserve">'app.tenant_id'</w:t>
      </w:r>
      <w:r>
        <w:rPr>
          <w:rStyle w:val="NormalTok"/>
        </w:rPr>
        <w:t xml:space="preserve">):</w:t>
      </w:r>
      <w:r>
        <w:rPr>
          <w:rStyle w:val="CharTok"/>
        </w:rPr>
        <w:t xml:space="preserve">:uuid</w:t>
      </w:r>
      <w:r>
        <w:rPr>
          <w:rStyle w:val="NormalTok"/>
        </w:rPr>
        <w:t xml:space="preserve">);</w:t>
      </w:r>
    </w:p>
    <w:p>
      <w:pPr>
        <w:pStyle w:val="Compact"/>
        <w:numPr>
          <w:ilvl w:val="0"/>
          <w:numId w:val="1005"/>
        </w:numPr>
      </w:pPr>
      <w:r>
        <w:t xml:space="preserve">Middleware applicativo imposta</w:t>
      </w:r>
      <w:r>
        <w:t xml:space="preserve"> </w:t>
      </w:r>
      <w:r>
        <w:rPr>
          <w:rStyle w:val="VerbatimChar"/>
        </w:rPr>
        <w:t xml:space="preserve">SET app.tenant_id = '&lt;uuid&gt;'</w:t>
      </w:r>
      <w:r>
        <w:t xml:space="preserve"> </w:t>
      </w:r>
      <w:r>
        <w:t xml:space="preserve">per richiesta.</w:t>
      </w:r>
    </w:p>
    <w:bookmarkEnd w:id="23"/>
    <w:bookmarkStart w:id="24" w:name="tabelle-core-estratto"/>
    <w:p>
      <w:pPr>
        <w:pStyle w:val="Heading3"/>
      </w:pPr>
      <w:r>
        <w:t xml:space="preserve">4.2) Tabelle core (estratto)</w:t>
      </w:r>
    </w:p>
    <w:p>
      <w:pPr>
        <w:pStyle w:val="Compact"/>
        <w:numPr>
          <w:ilvl w:val="0"/>
          <w:numId w:val="1006"/>
        </w:numPr>
      </w:pPr>
      <w:r>
        <w:rPr>
          <w:rStyle w:val="VerbatimChar"/>
        </w:rPr>
        <w:t xml:space="preserve">tenants(id, name, ...)</w:t>
      </w:r>
    </w:p>
    <w:p>
      <w:pPr>
        <w:pStyle w:val="Compact"/>
        <w:numPr>
          <w:ilvl w:val="0"/>
          <w:numId w:val="1006"/>
        </w:numPr>
      </w:pPr>
      <w:r>
        <w:rPr>
          <w:rStyle w:val="VerbatimChar"/>
        </w:rPr>
        <w:t xml:space="preserve">legal_entities(id, tenant_id, name, vat, billing_profile_id, ...)</w:t>
      </w:r>
    </w:p>
    <w:p>
      <w:pPr>
        <w:pStyle w:val="Compact"/>
        <w:numPr>
          <w:ilvl w:val="0"/>
          <w:numId w:val="1006"/>
        </w:numPr>
      </w:pPr>
      <w:r>
        <w:rPr>
          <w:rStyle w:val="VerbatimChar"/>
        </w:rPr>
        <w:t xml:space="preserve">stores(id, tenant_id, legal_entity_id, name, address, region, ...)</w:t>
      </w:r>
    </w:p>
    <w:p>
      <w:pPr>
        <w:pStyle w:val="Compact"/>
        <w:numPr>
          <w:ilvl w:val="0"/>
          <w:numId w:val="1006"/>
        </w:numPr>
      </w:pPr>
      <w:r>
        <w:rPr>
          <w:rStyle w:val="VerbatimChar"/>
        </w:rPr>
        <w:t xml:space="preserve">users(id, tenant_id, email, ... )</w:t>
      </w:r>
    </w:p>
    <w:p>
      <w:pPr>
        <w:pStyle w:val="Compact"/>
        <w:numPr>
          <w:ilvl w:val="0"/>
          <w:numId w:val="1006"/>
        </w:numPr>
      </w:pPr>
      <w:r>
        <w:rPr>
          <w:rStyle w:val="VerbatimChar"/>
        </w:rPr>
        <w:t xml:space="preserve">roles(id, tenant_id, name)</w:t>
      </w:r>
      <w:r>
        <w:t xml:space="preserve"> </w:t>
      </w:r>
      <w:r>
        <w:t xml:space="preserve">;</w:t>
      </w:r>
      <w:r>
        <w:t xml:space="preserve"> </w:t>
      </w:r>
      <w:r>
        <w:rPr>
          <w:rStyle w:val="VerbatimChar"/>
        </w:rPr>
        <w:t xml:space="preserve">role_perms(id, role_id, perm)</w:t>
      </w:r>
    </w:p>
    <w:p>
      <w:pPr>
        <w:pStyle w:val="Compact"/>
        <w:numPr>
          <w:ilvl w:val="0"/>
          <w:numId w:val="1006"/>
        </w:numPr>
      </w:pPr>
      <w:r>
        <w:rPr>
          <w:rStyle w:val="VerbatimChar"/>
        </w:rPr>
        <w:t xml:space="preserve">user_assignments(id, user_id, role_id, scope_type, scope_id)</w:t>
      </w:r>
    </w:p>
    <w:p>
      <w:pPr>
        <w:pStyle w:val="Compact"/>
        <w:numPr>
          <w:ilvl w:val="0"/>
          <w:numId w:val="1006"/>
        </w:numPr>
      </w:pPr>
      <w:r>
        <w:rPr>
          <w:rStyle w:val="VerbatimChar"/>
        </w:rPr>
        <w:t xml:space="preserve">user_extra_perms(id, user_id, perm, mode)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Billing</w:t>
      </w:r>
      <w:r>
        <w:t xml:space="preserve">:</w:t>
      </w:r>
      <w:r>
        <w:t xml:space="preserve"> </w:t>
      </w:r>
      <w:r>
        <w:rPr>
          <w:rStyle w:val="VerbatimChar"/>
        </w:rPr>
        <w:t xml:space="preserve">rs_billing_profiles</w:t>
      </w:r>
      <w:r>
        <w:t xml:space="preserve">,</w:t>
      </w:r>
      <w:r>
        <w:t xml:space="preserve"> </w:t>
      </w:r>
      <w:r>
        <w:rPr>
          <w:rStyle w:val="VerbatimChar"/>
        </w:rPr>
        <w:t xml:space="preserve">store_billing_overrides</w:t>
      </w:r>
    </w:p>
    <w:bookmarkEnd w:id="24"/>
    <w:bookmarkStart w:id="25" w:name="crm"/>
    <w:p>
      <w:pPr>
        <w:pStyle w:val="Heading3"/>
      </w:pPr>
      <w:r>
        <w:t xml:space="preserve">4.3) CRM</w:t>
      </w:r>
    </w:p>
    <w:p>
      <w:pPr>
        <w:pStyle w:val="Compact"/>
        <w:numPr>
          <w:ilvl w:val="0"/>
          <w:numId w:val="1007"/>
        </w:numPr>
      </w:pPr>
      <w:r>
        <w:rPr>
          <w:rStyle w:val="VerbatimChar"/>
        </w:rPr>
        <w:t xml:space="preserve">leads(id, tenant_id, store_id, source, campaign_id, status, score, ...)</w:t>
      </w:r>
    </w:p>
    <w:p>
      <w:pPr>
        <w:pStyle w:val="Compact"/>
        <w:numPr>
          <w:ilvl w:val="0"/>
          <w:numId w:val="1007"/>
        </w:numPr>
      </w:pPr>
      <w:r>
        <w:rPr>
          <w:rStyle w:val="VerbatimChar"/>
        </w:rPr>
        <w:t xml:space="preserve">lead_events(id, lead_id, channel, payload, created_at)</w:t>
      </w:r>
    </w:p>
    <w:p>
      <w:pPr>
        <w:pStyle w:val="Compact"/>
        <w:numPr>
          <w:ilvl w:val="0"/>
          <w:numId w:val="1007"/>
        </w:numPr>
      </w:pPr>
      <w:r>
        <w:rPr>
          <w:rStyle w:val="VerbatimChar"/>
        </w:rPr>
        <w:t xml:space="preserve">customers(id, tenant_id, ... )</w:t>
      </w:r>
      <w:r>
        <w:t xml:space="preserve">,</w:t>
      </w:r>
      <w:r>
        <w:t xml:space="preserve"> </w:t>
      </w:r>
      <w:r>
        <w:rPr>
          <w:rStyle w:val="VerbatimChar"/>
        </w:rPr>
        <w:t xml:space="preserve">contacts(...)</w:t>
      </w:r>
    </w:p>
    <w:p>
      <w:pPr>
        <w:pStyle w:val="Compact"/>
        <w:numPr>
          <w:ilvl w:val="0"/>
          <w:numId w:val="1007"/>
        </w:numPr>
      </w:pPr>
      <w:r>
        <w:rPr>
          <w:rStyle w:val="VerbatimChar"/>
        </w:rPr>
        <w:t xml:space="preserve">campaigns(id, tenant_id, name, status, ... )</w:t>
      </w:r>
    </w:p>
    <w:p>
      <w:pPr>
        <w:pStyle w:val="Compact"/>
        <w:numPr>
          <w:ilvl w:val="0"/>
          <w:numId w:val="1007"/>
        </w:numPr>
      </w:pPr>
      <w:r>
        <w:rPr>
          <w:rStyle w:val="VerbatimChar"/>
        </w:rPr>
        <w:t xml:space="preserve">campaign_channels(id, campaign_id, type, template_id, ... )</w:t>
      </w:r>
    </w:p>
    <w:p>
      <w:pPr>
        <w:pStyle w:val="Compact"/>
        <w:numPr>
          <w:ilvl w:val="0"/>
          <w:numId w:val="1007"/>
        </w:numPr>
      </w:pPr>
      <w:r>
        <w:rPr>
          <w:rStyle w:val="VerbatimChar"/>
        </w:rPr>
        <w:t xml:space="preserve">channel_templates(id, tenant_id, type: waba|email|sms|telegram|messenger, status, content)</w:t>
      </w:r>
    </w:p>
    <w:p>
      <w:pPr>
        <w:pStyle w:val="Compact"/>
        <w:numPr>
          <w:ilvl w:val="0"/>
          <w:numId w:val="1007"/>
        </w:numPr>
      </w:pPr>
      <w:r>
        <w:rPr>
          <w:rStyle w:val="VerbatimChar"/>
        </w:rPr>
        <w:t xml:space="preserve">messages(id, tenant_id, channel, to, status, template_id, campaign_id, ...)</w:t>
      </w:r>
    </w:p>
    <w:bookmarkEnd w:id="25"/>
    <w:bookmarkStart w:id="26" w:name="cassa-magazzino"/>
    <w:p>
      <w:pPr>
        <w:pStyle w:val="Heading3"/>
      </w:pPr>
      <w:r>
        <w:t xml:space="preserve">4.4) Cassa &amp; Magazzino</w:t>
      </w:r>
    </w:p>
    <w:p>
      <w:pPr>
        <w:pStyle w:val="Compact"/>
        <w:numPr>
          <w:ilvl w:val="0"/>
          <w:numId w:val="1008"/>
        </w:numPr>
      </w:pPr>
      <w:r>
        <w:rPr>
          <w:rStyle w:val="VerbatimChar"/>
        </w:rPr>
        <w:t xml:space="preserve">products(id, tenant_id, sku, name, price_cents, tax_rate, ...)</w:t>
      </w:r>
    </w:p>
    <w:p>
      <w:pPr>
        <w:pStyle w:val="Compact"/>
        <w:numPr>
          <w:ilvl w:val="0"/>
          <w:numId w:val="1008"/>
        </w:numPr>
      </w:pPr>
      <w:r>
        <w:rPr>
          <w:rStyle w:val="VerbatimChar"/>
        </w:rPr>
        <w:t xml:space="preserve">orders(id, tenant_id, store_id, customer_id, total_cents, status, ...)</w:t>
      </w:r>
    </w:p>
    <w:p>
      <w:pPr>
        <w:pStyle w:val="Compact"/>
        <w:numPr>
          <w:ilvl w:val="0"/>
          <w:numId w:val="1008"/>
        </w:numPr>
      </w:pPr>
      <w:r>
        <w:rPr>
          <w:rStyle w:val="VerbatimChar"/>
        </w:rPr>
        <w:t xml:space="preserve">order_items(id, order_id, product_id, qty, price_cents)</w:t>
      </w:r>
    </w:p>
    <w:p>
      <w:pPr>
        <w:pStyle w:val="Compact"/>
        <w:numPr>
          <w:ilvl w:val="0"/>
          <w:numId w:val="1008"/>
        </w:numPr>
      </w:pPr>
      <w:r>
        <w:rPr>
          <w:rStyle w:val="VerbatimChar"/>
        </w:rPr>
        <w:t xml:space="preserve">payments(id, order_id, method, amount_cents, status, receipt_no)</w:t>
      </w:r>
    </w:p>
    <w:p>
      <w:pPr>
        <w:pStyle w:val="Compact"/>
        <w:numPr>
          <w:ilvl w:val="0"/>
          <w:numId w:val="1008"/>
        </w:numPr>
      </w:pPr>
      <w:r>
        <w:rPr>
          <w:rStyle w:val="VerbatimChar"/>
        </w:rPr>
        <w:t xml:space="preserve">stock_items(id, tenant_id, store_id, product_id, qty)</w:t>
      </w:r>
    </w:p>
    <w:p>
      <w:pPr>
        <w:pStyle w:val="Compact"/>
        <w:numPr>
          <w:ilvl w:val="0"/>
          <w:numId w:val="1008"/>
        </w:numPr>
      </w:pPr>
      <w:r>
        <w:rPr>
          <w:rStyle w:val="VerbatimChar"/>
        </w:rPr>
        <w:t xml:space="preserve">stock_movements(id, stock_item_id, type, delta, reason, ref_id)</w:t>
      </w:r>
    </w:p>
    <w:p>
      <w:pPr>
        <w:pStyle w:val="Compact"/>
        <w:numPr>
          <w:ilvl w:val="0"/>
          <w:numId w:val="1008"/>
        </w:numPr>
      </w:pPr>
      <w:r>
        <w:rPr>
          <w:rStyle w:val="VerbatimChar"/>
        </w:rPr>
        <w:t xml:space="preserve">transfers(id, tenant_id, from_store_id, to_store_id, status)</w:t>
      </w:r>
      <w:r>
        <w:t xml:space="preserve">;</w:t>
      </w:r>
      <w:r>
        <w:t xml:space="preserve"> </w:t>
      </w:r>
      <w:r>
        <w:rPr>
          <w:rStyle w:val="VerbatimChar"/>
        </w:rPr>
        <w:t xml:space="preserve">transfer_items(...)</w:t>
      </w:r>
    </w:p>
    <w:bookmarkEnd w:id="26"/>
    <w:bookmarkStart w:id="27" w:name="gare-commissioni"/>
    <w:p>
      <w:pPr>
        <w:pStyle w:val="Heading3"/>
      </w:pPr>
      <w:r>
        <w:t xml:space="preserve">4.5) Gare &amp; Commissioni</w:t>
      </w:r>
    </w:p>
    <w:p>
      <w:pPr>
        <w:pStyle w:val="Compact"/>
        <w:numPr>
          <w:ilvl w:val="0"/>
          <w:numId w:val="1009"/>
        </w:numPr>
      </w:pPr>
      <w:r>
        <w:rPr>
          <w:rStyle w:val="VerbatimChar"/>
        </w:rPr>
        <w:t xml:space="preserve">tenders(id, tenant_id, ...)</w:t>
      </w:r>
      <w:r>
        <w:t xml:space="preserve">,</w:t>
      </w:r>
      <w:r>
        <w:t xml:space="preserve"> </w:t>
      </w:r>
      <w:r>
        <w:rPr>
          <w:rStyle w:val="VerbatimChar"/>
        </w:rPr>
        <w:t xml:space="preserve">lots(...)</w:t>
      </w:r>
      <w:r>
        <w:t xml:space="preserve">,</w:t>
      </w:r>
      <w:r>
        <w:t xml:space="preserve"> </w:t>
      </w:r>
      <w:r>
        <w:rPr>
          <w:rStyle w:val="VerbatimChar"/>
        </w:rPr>
        <w:t xml:space="preserve">applications(...)</w:t>
      </w:r>
      <w:r>
        <w:t xml:space="preserve">,</w:t>
      </w:r>
      <w:r>
        <w:t xml:space="preserve"> </w:t>
      </w:r>
      <w:r>
        <w:rPr>
          <w:rStyle w:val="VerbatimChar"/>
        </w:rPr>
        <w:t xml:space="preserve">awards(...)</w:t>
      </w:r>
    </w:p>
    <w:p>
      <w:pPr>
        <w:pStyle w:val="Compact"/>
        <w:numPr>
          <w:ilvl w:val="0"/>
          <w:numId w:val="1009"/>
        </w:numPr>
      </w:pPr>
      <w:r>
        <w:rPr>
          <w:rStyle w:val="VerbatimChar"/>
        </w:rPr>
        <w:t xml:space="preserve">commission_rulesets(id, tenant_id, version, active)</w:t>
      </w:r>
      <w:r>
        <w:t xml:space="preserve">;</w:t>
      </w:r>
      <w:r>
        <w:t xml:space="preserve"> </w:t>
      </w:r>
      <w:r>
        <w:rPr>
          <w:rStyle w:val="VerbatimChar"/>
        </w:rPr>
        <w:t xml:space="preserve">commission_rules(...)</w:t>
      </w:r>
    </w:p>
    <w:bookmarkEnd w:id="27"/>
    <w:bookmarkStart w:id="28" w:name="hr"/>
    <w:p>
      <w:pPr>
        <w:pStyle w:val="Heading3"/>
      </w:pPr>
      <w:r>
        <w:t xml:space="preserve">4.6) HR</w:t>
      </w:r>
    </w:p>
    <w:p>
      <w:pPr>
        <w:pStyle w:val="Compact"/>
        <w:numPr>
          <w:ilvl w:val="0"/>
          <w:numId w:val="1010"/>
        </w:numPr>
      </w:pPr>
      <w:r>
        <w:rPr>
          <w:rStyle w:val="VerbatimChar"/>
        </w:rPr>
        <w:t xml:space="preserve">courses(id, tenant_id, title)</w:t>
      </w:r>
      <w:r>
        <w:t xml:space="preserve">,</w:t>
      </w:r>
      <w:r>
        <w:t xml:space="preserve"> </w:t>
      </w:r>
      <w:r>
        <w:rPr>
          <w:rStyle w:val="VerbatimChar"/>
        </w:rPr>
        <w:t xml:space="preserve">sessions(course_id, store_id, date)</w:t>
      </w:r>
      <w:r>
        <w:t xml:space="preserve">,</w:t>
      </w:r>
      <w:r>
        <w:t xml:space="preserve"> </w:t>
      </w:r>
      <w:r>
        <w:rPr>
          <w:rStyle w:val="VerbatimChar"/>
        </w:rPr>
        <w:t xml:space="preserve">enrollments(user_id, session_id, status)</w:t>
      </w:r>
    </w:p>
    <w:bookmarkEnd w:id="28"/>
    <w:bookmarkStart w:id="29" w:name="document-intelligence"/>
    <w:p>
      <w:pPr>
        <w:pStyle w:val="Heading3"/>
      </w:pPr>
      <w:r>
        <w:t xml:space="preserve">4.7) Document Intelligence</w:t>
      </w:r>
    </w:p>
    <w:p>
      <w:pPr>
        <w:pStyle w:val="Compact"/>
        <w:numPr>
          <w:ilvl w:val="0"/>
          <w:numId w:val="1011"/>
        </w:numPr>
      </w:pPr>
      <w:r>
        <w:rPr>
          <w:rStyle w:val="VerbatimChar"/>
        </w:rPr>
        <w:t xml:space="preserve">documents(id, tenant_id, type, storage_url, hash, ...)</w:t>
      </w:r>
    </w:p>
    <w:p>
      <w:pPr>
        <w:pStyle w:val="Compact"/>
        <w:numPr>
          <w:ilvl w:val="0"/>
          <w:numId w:val="1011"/>
        </w:numPr>
      </w:pPr>
      <w:r>
        <w:rPr>
          <w:rStyle w:val="VerbatimChar"/>
        </w:rPr>
        <w:t xml:space="preserve">extracted_fields(id, document_id, key, value, confidence)</w:t>
      </w:r>
    </w:p>
    <w:bookmarkEnd w:id="29"/>
    <w:bookmarkStart w:id="30" w:name="cms-store-vetrina"/>
    <w:p>
      <w:pPr>
        <w:pStyle w:val="Heading3"/>
      </w:pPr>
      <w:r>
        <w:t xml:space="preserve">4.8) CMS Store (vetrina)</w:t>
      </w:r>
    </w:p>
    <w:p>
      <w:pPr>
        <w:pStyle w:val="Compact"/>
        <w:numPr>
          <w:ilvl w:val="0"/>
          <w:numId w:val="1012"/>
        </w:numPr>
      </w:pPr>
      <w:r>
        <w:rPr>
          <w:rStyle w:val="VerbatimChar"/>
        </w:rPr>
        <w:t xml:space="preserve">cms_sites(id, tenant_id, legal_entity_id, store_id, subdomain, custom_domain)</w:t>
      </w:r>
    </w:p>
    <w:p>
      <w:pPr>
        <w:pStyle w:val="Compact"/>
        <w:numPr>
          <w:ilvl w:val="0"/>
          <w:numId w:val="1012"/>
        </w:numPr>
      </w:pPr>
      <w:r>
        <w:rPr>
          <w:rStyle w:val="VerbatimChar"/>
        </w:rPr>
        <w:t xml:space="preserve">cms_pages(id, tenant_id, site_id, slug, draft, published, is_published, published_at)</w:t>
      </w:r>
    </w:p>
    <w:p>
      <w:pPr>
        <w:pStyle w:val="Compact"/>
        <w:numPr>
          <w:ilvl w:val="0"/>
          <w:numId w:val="1012"/>
        </w:numPr>
      </w:pPr>
      <w:r>
        <w:rPr>
          <w:rStyle w:val="VerbatimChar"/>
        </w:rPr>
        <w:t xml:space="preserve">cms_forms(id, tenant_id, site_id, fields, campaign_id, on_submit)</w:t>
      </w:r>
    </w:p>
    <w:p>
      <w:pPr>
        <w:pStyle w:val="FirstParagraph"/>
      </w:pPr>
      <w:r>
        <w:rPr>
          <w:b/>
          <w:bCs/>
        </w:rPr>
        <w:t xml:space="preserve">Indici consigliati:</w:t>
      </w:r>
      <w:r>
        <w:t xml:space="preserve"> </w:t>
      </w:r>
      <w:r>
        <w:rPr>
          <w:rStyle w:val="VerbatimChar"/>
        </w:rPr>
        <w:t xml:space="preserve">(tenant_id, created_at)</w:t>
      </w:r>
      <w:r>
        <w:t xml:space="preserve">,</w:t>
      </w:r>
      <w:r>
        <w:t xml:space="preserve"> </w:t>
      </w:r>
      <w:r>
        <w:rPr>
          <w:rStyle w:val="VerbatimChar"/>
        </w:rPr>
        <w:t xml:space="preserve">(tenant_id, store_id)</w:t>
      </w:r>
      <w:r>
        <w:t xml:space="preserve">,</w:t>
      </w:r>
      <w:r>
        <w:t xml:space="preserve"> </w:t>
      </w:r>
      <w:r>
        <w:rPr>
          <w:rStyle w:val="VerbatimChar"/>
        </w:rPr>
        <w:t xml:space="preserve">(tenant_id, status)</w:t>
      </w:r>
      <w:r>
        <w:t xml:space="preserve">, full-text su contenuti CMS/Docs.</w:t>
      </w:r>
    </w:p>
    <w:p>
      <w:r>
        <w:pict>
          <v:rect style="width:0;height:1.5pt" o:hralign="center" o:hrstd="t" o:hr="t"/>
        </w:pict>
      </w:r>
    </w:p>
    <w:bookmarkEnd w:id="30"/>
    <w:bookmarkEnd w:id="31"/>
    <w:bookmarkStart w:id="33" w:name="api-integrazioni"/>
    <w:p>
      <w:pPr>
        <w:pStyle w:val="Heading2"/>
      </w:pPr>
      <w:r>
        <w:t xml:space="preserve">5) API &amp; Integrazioni</w:t>
      </w:r>
    </w:p>
    <w:bookmarkStart w:id="32" w:name="auth-profilo"/>
    <w:p>
      <w:pPr>
        <w:pStyle w:val="Heading3"/>
      </w:pPr>
      <w:r>
        <w:t xml:space="preserve">5.1) Auth &amp; Profilo</w:t>
      </w:r>
    </w:p>
    <w:p>
      <w:pPr>
        <w:pStyle w:val="Compact"/>
        <w:numPr>
          <w:ilvl w:val="0"/>
          <w:numId w:val="1013"/>
        </w:numPr>
      </w:pPr>
      <w:r>
        <w:rPr>
          <w:rStyle w:val="VerbatimChar"/>
        </w:rPr>
        <w:t xml:space="preserve">POST /auth/login</w:t>
      </w:r>
      <w:r>
        <w:t xml:space="preserve"> </w:t>
      </w:r>
      <w:r>
        <w:t xml:space="preserve">(OIDC redirect),</w:t>
      </w:r>
      <w:r>
        <w:t xml:space="preserve"> </w:t>
      </w:r>
      <w:r>
        <w:rPr>
          <w:rStyle w:val="VerbatimChar"/>
        </w:rPr>
        <w:t xml:space="preserve">GET /me</w:t>
      </w:r>
      <w:r>
        <w:t xml:space="preserve"> </w:t>
      </w:r>
      <w:r>
        <w:t xml:space="preserve">(capabilities + scope aggregato: ruolo + extra grant/revoke).</w:t>
      </w:r>
      <w:r>
        <w:t xml:space="preserve"> </w:t>
      </w:r>
      <w:r>
        <w:t xml:space="preserve">### 5.2) Moduli (pattern REST)</w:t>
      </w:r>
    </w:p>
    <w:p>
      <w:pPr>
        <w:pStyle w:val="Compact"/>
        <w:numPr>
          <w:ilvl w:val="0"/>
          <w:numId w:val="1013"/>
        </w:numPr>
      </w:pPr>
      <w:r>
        <w:rPr>
          <w:rStyle w:val="VerbatimChar"/>
        </w:rPr>
        <w:t xml:space="preserve">GET/POST/PATCH/DELETE /&lt;modulo&gt;</w:t>
      </w:r>
      <w:r>
        <w:t xml:space="preserve"> </w:t>
      </w:r>
      <w:r>
        <w:t xml:space="preserve">con guard</w:t>
      </w:r>
      <w:r>
        <w:t xml:space="preserve"> </w:t>
      </w:r>
      <w:r>
        <w:rPr>
          <w:rStyle w:val="VerbatimChar"/>
        </w:rPr>
        <w:t xml:space="preserve">Can('&lt;namespace&gt;.&lt;action&gt;')</w:t>
      </w:r>
      <w:r>
        <w:t xml:space="preserve"> </w:t>
      </w:r>
      <w:r>
        <w:t xml:space="preserve">e filtro scope (RS/store).</w:t>
      </w:r>
      <w:r>
        <w:t xml:space="preserve"> </w:t>
      </w:r>
      <w:r>
        <w:t xml:space="preserve">### 5.3) Webhook Hub (multi-tenant)</w:t>
      </w:r>
    </w:p>
    <w:p>
      <w:pPr>
        <w:pStyle w:val="Compact"/>
        <w:numPr>
          <w:ilvl w:val="0"/>
          <w:numId w:val="1013"/>
        </w:numPr>
      </w:pPr>
      <w:r>
        <w:t xml:space="preserve">Endpoint unico</w:t>
      </w:r>
      <w:r>
        <w:t xml:space="preserve"> </w:t>
      </w:r>
      <w:r>
        <w:rPr>
          <w:rStyle w:val="VerbatimChar"/>
        </w:rPr>
        <w:t xml:space="preserve">/webhooks/&lt;provider&gt;</w:t>
      </w:r>
      <w:r>
        <w:t xml:space="preserve"> </w:t>
      </w:r>
      <w:r>
        <w:t xml:space="preserve">(Meta, WhatsApp, Google Leads, Email events):</w:t>
      </w:r>
    </w:p>
    <w:p>
      <w:pPr>
        <w:pStyle w:val="Compact"/>
        <w:numPr>
          <w:ilvl w:val="1"/>
          <w:numId w:val="1014"/>
        </w:numPr>
      </w:pPr>
      <w:r>
        <w:rPr>
          <w:b/>
          <w:bCs/>
        </w:rPr>
        <w:t xml:space="preserve">Verifica firma</w:t>
      </w:r>
      <w:r>
        <w:t xml:space="preserve"> </w:t>
      </w:r>
      <w:r>
        <w:t xml:space="preserve">(provider-specific),</w:t>
      </w:r>
      <w:r>
        <w:t xml:space="preserve"> </w:t>
      </w:r>
      <w:r>
        <w:rPr>
          <w:b/>
          <w:bCs/>
        </w:rPr>
        <w:t xml:space="preserve">idempotenza</w:t>
      </w:r>
      <w:r>
        <w:t xml:space="preserve"> </w:t>
      </w:r>
      <w:r>
        <w:t xml:space="preserve">(</w:t>
      </w:r>
      <w:r>
        <w:rPr>
          <w:rStyle w:val="VerbatimChar"/>
        </w:rPr>
        <w:t xml:space="preserve">event_id</w:t>
      </w:r>
      <w:r>
        <w:t xml:space="preserve">),</w:t>
      </w:r>
      <w:r>
        <w:t xml:space="preserve"> </w:t>
      </w:r>
      <w:r>
        <w:rPr>
          <w:b/>
          <w:bCs/>
        </w:rPr>
        <w:t xml:space="preserve">enqueue</w:t>
      </w:r>
      <w:r>
        <w:t xml:space="preserve"> </w:t>
      </w:r>
      <w:r>
        <w:t xml:space="preserve">(BullMQ),</w:t>
      </w:r>
      <w:r>
        <w:t xml:space="preserve"> </w:t>
      </w:r>
      <w:r>
        <w:rPr>
          <w:b/>
          <w:bCs/>
        </w:rPr>
        <w:t xml:space="preserve">retry</w:t>
      </w:r>
    </w:p>
    <w:p>
      <w:pPr>
        <w:pStyle w:val="Compact"/>
        <w:numPr>
          <w:ilvl w:val="1"/>
          <w:numId w:val="1014"/>
        </w:numPr>
      </w:pPr>
      <w:r>
        <w:rPr>
          <w:b/>
          <w:bCs/>
        </w:rPr>
        <w:t xml:space="preserve">Routing</w:t>
      </w:r>
      <w:r>
        <w:t xml:space="preserve"> </w:t>
      </w:r>
      <w:r>
        <w:t xml:space="preserve">per</w:t>
      </w:r>
      <w:r>
        <w:t xml:space="preserve"> </w:t>
      </w:r>
      <w:r>
        <w:rPr>
          <w:rStyle w:val="VerbatimChar"/>
        </w:rPr>
        <w:t xml:space="preserve">page_id/phone_number_id/google_customer_id</w:t>
      </w:r>
      <w:r>
        <w:t xml:space="preserve"> </w:t>
      </w:r>
      <w:r>
        <w:t xml:space="preserve">→ tenant/RS/store</w:t>
      </w:r>
      <w:r>
        <w:t xml:space="preserve"> </w:t>
      </w:r>
      <w:r>
        <w:t xml:space="preserve">### 5.4) Canali comunicazione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WhatsApp Business API</w:t>
      </w:r>
      <w:r>
        <w:t xml:space="preserve"> </w:t>
      </w:r>
      <w:r>
        <w:t xml:space="preserve">(HSM/template, session, media)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Email</w:t>
      </w:r>
      <w:r>
        <w:t xml:space="preserve"> </w:t>
      </w:r>
      <w:r>
        <w:t xml:space="preserve">(SMTP/Mailgun/SendGrid),</w:t>
      </w:r>
      <w:r>
        <w:t xml:space="preserve"> </w:t>
      </w:r>
      <w:r>
        <w:rPr>
          <w:b/>
          <w:bCs/>
        </w:rPr>
        <w:t xml:space="preserve">SMS</w:t>
      </w:r>
      <w:r>
        <w:t xml:space="preserve"> </w:t>
      </w:r>
      <w:r>
        <w:t xml:space="preserve">(Twilio/Skebby)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Telegram/Messenger</w:t>
      </w:r>
      <w:r>
        <w:t xml:space="preserve"> </w:t>
      </w:r>
      <w:r>
        <w:t xml:space="preserve">(bot/webhook)</w:t>
      </w:r>
      <w:r>
        <w:t xml:space="preserve"> </w:t>
      </w:r>
      <w:r>
        <w:t xml:space="preserve">### 5.5) GTM/GA4 &amp; Meta CAPI</w:t>
      </w:r>
    </w:p>
    <w:p>
      <w:pPr>
        <w:pStyle w:val="Compact"/>
        <w:numPr>
          <w:ilvl w:val="0"/>
          <w:numId w:val="1013"/>
        </w:numPr>
      </w:pPr>
      <w:r>
        <w:t xml:space="preserve">Server-side events su lead/ordini; mapping UTM; deduplica.</w:t>
      </w:r>
    </w:p>
    <w:p>
      <w:r>
        <w:pict>
          <v:rect style="width:0;height:1.5pt" o:hralign="center" o:hrstd="t" o:hr="t"/>
        </w:pict>
      </w:r>
    </w:p>
    <w:bookmarkEnd w:id="32"/>
    <w:bookmarkEnd w:id="33"/>
    <w:bookmarkStart w:id="35" w:name="ai-layer"/>
    <w:p>
      <w:pPr>
        <w:pStyle w:val="Heading2"/>
      </w:pPr>
      <w:r>
        <w:t xml:space="preserve">6) AI Layer</w:t>
      </w:r>
    </w:p>
    <w:bookmarkStart w:id="34" w:name="predittivo"/>
    <w:p>
      <w:pPr>
        <w:pStyle w:val="Heading3"/>
      </w:pPr>
      <w:r>
        <w:t xml:space="preserve">6.1) Predittivo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Lead Scoring</w:t>
      </w:r>
      <w:r>
        <w:t xml:space="preserve">: endpoint</w:t>
      </w:r>
      <w:r>
        <w:t xml:space="preserve"> </w:t>
      </w:r>
      <w:r>
        <w:rPr>
          <w:rStyle w:val="VerbatimChar"/>
        </w:rPr>
        <w:t xml:space="preserve">/ai/predict/lead-score</w:t>
      </w:r>
      <w:r>
        <w:t xml:space="preserve"> </w:t>
      </w:r>
      <w:r>
        <w:t xml:space="preserve">→ restituisce</w:t>
      </w:r>
      <w:r>
        <w:t xml:space="preserve"> </w:t>
      </w:r>
      <w:r>
        <w:rPr>
          <w:rStyle w:val="VerbatimChar"/>
        </w:rPr>
        <w:t xml:space="preserve">score</w:t>
      </w:r>
      <w:r>
        <w:t xml:space="preserve"> </w:t>
      </w:r>
      <w:r>
        <w:t xml:space="preserve">+</w:t>
      </w:r>
      <w:r>
        <w:t xml:space="preserve"> </w:t>
      </w:r>
      <w:r>
        <w:rPr>
          <w:b/>
          <w:bCs/>
        </w:rPr>
        <w:t xml:space="preserve">top-factors</w:t>
      </w:r>
      <w:r>
        <w:t xml:space="preserve"> </w:t>
      </w:r>
      <w:r>
        <w:t xml:space="preserve">(explainable). Feature store per tenant; modelli baseline (LR/XGBoost) + calibrazione per tenant.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Next Best Offer/Action</w:t>
      </w:r>
      <w:r>
        <w:t xml:space="preserve">: API su contesto lead/cliente; cache 5–15m.</w:t>
      </w:r>
      <w:r>
        <w:t xml:space="preserve"> </w:t>
      </w:r>
      <w:r>
        <w:t xml:space="preserve">### 6.2) Forecast &amp; Simulazioni (Gare/Commissioni)</w:t>
      </w:r>
    </w:p>
    <w:p>
      <w:pPr>
        <w:pStyle w:val="Compact"/>
        <w:numPr>
          <w:ilvl w:val="0"/>
          <w:numId w:val="1015"/>
        </w:numPr>
      </w:pPr>
      <w:r>
        <w:rPr>
          <w:rStyle w:val="VerbatimChar"/>
        </w:rPr>
        <w:t xml:space="preserve">/ai/forecast/sales</w:t>
      </w:r>
      <w:r>
        <w:t xml:space="preserve"> </w:t>
      </w:r>
      <w:r>
        <w:t xml:space="preserve">(per store/sku),</w:t>
      </w:r>
      <w:r>
        <w:t xml:space="preserve"> </w:t>
      </w:r>
      <w:r>
        <w:rPr>
          <w:rStyle w:val="VerbatimChar"/>
        </w:rPr>
        <w:t xml:space="preserve">/ai/simulate/commission</w:t>
      </w:r>
      <w:r>
        <w:t xml:space="preserve"> </w:t>
      </w:r>
      <w:r>
        <w:t xml:space="preserve">con</w:t>
      </w:r>
      <w:r>
        <w:t xml:space="preserve"> </w:t>
      </w:r>
      <w:r>
        <w:rPr>
          <w:rStyle w:val="VerbatimChar"/>
        </w:rPr>
        <w:t xml:space="preserve">rulesetId</w:t>
      </w:r>
      <w:r>
        <w:t xml:space="preserve"> </w:t>
      </w:r>
      <w:r>
        <w:t xml:space="preserve">+</w:t>
      </w:r>
      <w:r>
        <w:t xml:space="preserve"> </w:t>
      </w:r>
      <w:r>
        <w:rPr>
          <w:rStyle w:val="VerbatimChar"/>
        </w:rPr>
        <w:t xml:space="preserve">assumptions</w:t>
      </w:r>
      <w:r>
        <w:t xml:space="preserve"> </w:t>
      </w:r>
      <w:r>
        <w:t xml:space="preserve">(what-if). Output tabellare + serie.</w:t>
      </w:r>
      <w:r>
        <w:t xml:space="preserve"> </w:t>
      </w:r>
      <w:r>
        <w:t xml:space="preserve">### 6.3) Document Intelligence</w:t>
      </w:r>
    </w:p>
    <w:p>
      <w:pPr>
        <w:pStyle w:val="Compact"/>
        <w:numPr>
          <w:ilvl w:val="0"/>
          <w:numId w:val="1015"/>
        </w:numPr>
      </w:pPr>
      <w:r>
        <w:rPr>
          <w:rStyle w:val="VerbatimChar"/>
        </w:rPr>
        <w:t xml:space="preserve">/docs/upload</w:t>
      </w:r>
      <w:r>
        <w:t xml:space="preserve"> </w:t>
      </w:r>
      <w:r>
        <w:t xml:space="preserve">→ OCR/estrazione →</w:t>
      </w:r>
      <w:r>
        <w:t xml:space="preserve"> </w:t>
      </w:r>
      <w:r>
        <w:rPr>
          <w:rStyle w:val="VerbatimChar"/>
        </w:rPr>
        <w:t xml:space="preserve">extracted_fields</w:t>
      </w:r>
      <w:r>
        <w:t xml:space="preserve"> </w:t>
      </w:r>
      <w:r>
        <w:t xml:space="preserve">+ confidenza; validazione e linking a entità CRM.</w:t>
      </w:r>
      <w:r>
        <w:t xml:space="preserve"> </w:t>
      </w:r>
      <w:r>
        <w:t xml:space="preserve">### 6.4) Chat Assistente</w:t>
      </w:r>
    </w:p>
    <w:p>
      <w:pPr>
        <w:pStyle w:val="Compact"/>
        <w:numPr>
          <w:ilvl w:val="0"/>
          <w:numId w:val="1015"/>
        </w:numPr>
      </w:pPr>
      <w:r>
        <w:rPr>
          <w:rStyle w:val="VerbatimChar"/>
        </w:rPr>
        <w:t xml:space="preserve">/ai/chat</w:t>
      </w:r>
      <w:r>
        <w:t xml:space="preserve"> </w:t>
      </w:r>
      <w:r>
        <w:t xml:space="preserve">con</w:t>
      </w:r>
      <w:r>
        <w:t xml:space="preserve"> </w:t>
      </w:r>
      <w:r>
        <w:rPr>
          <w:b/>
          <w:bCs/>
        </w:rPr>
        <w:t xml:space="preserve">tools</w:t>
      </w:r>
      <w:r>
        <w:t xml:space="preserve"> </w:t>
      </w:r>
      <w:r>
        <w:t xml:space="preserve">sicure (</w:t>
      </w:r>
      <w:r>
        <w:rPr>
          <w:rStyle w:val="VerbatimChar"/>
        </w:rPr>
        <w:t xml:space="preserve">db.readonly</w:t>
      </w:r>
      <w:r>
        <w:t xml:space="preserve">,</w:t>
      </w:r>
      <w:r>
        <w:t xml:space="preserve"> </w:t>
      </w:r>
      <w:r>
        <w:rPr>
          <w:rStyle w:val="VerbatimChar"/>
        </w:rPr>
        <w:t xml:space="preserve">crm.getLead</w:t>
      </w:r>
      <w:r>
        <w:t xml:space="preserve">,</w:t>
      </w:r>
      <w:r>
        <w:t xml:space="preserve"> </w:t>
      </w:r>
      <w:r>
        <w:rPr>
          <w:rStyle w:val="VerbatimChar"/>
        </w:rPr>
        <w:t xml:space="preserve">orders.byCustomer</w:t>
      </w:r>
      <w:r>
        <w:t xml:space="preserve">,</w:t>
      </w:r>
      <w:r>
        <w:t xml:space="preserve"> </w:t>
      </w:r>
      <w:r>
        <w:rPr>
          <w:rStyle w:val="VerbatimChar"/>
        </w:rPr>
        <w:t xml:space="preserve">kb.search</w:t>
      </w:r>
      <w:r>
        <w:t xml:space="preserve">). RAG su</w:t>
      </w:r>
      <w:r>
        <w:t xml:space="preserve"> </w:t>
      </w:r>
      <w:r>
        <w:rPr>
          <w:rStyle w:val="VerbatimChar"/>
        </w:rPr>
        <w:t xml:space="preserve">kb</w:t>
      </w:r>
      <w:r>
        <w:t xml:space="preserve"> </w:t>
      </w:r>
      <w:r>
        <w:t xml:space="preserve">(pgvector/Weaviate), citazioni.</w:t>
      </w:r>
    </w:p>
    <w:p>
      <w:pPr>
        <w:pStyle w:val="FirstParagraph"/>
      </w:pPr>
      <w:r>
        <w:rPr>
          <w:b/>
          <w:bCs/>
        </w:rPr>
        <w:t xml:space="preserve">Sicurezza AI</w:t>
      </w:r>
      <w:r>
        <w:t xml:space="preserve">: RLS applicata ai tools, PII masked nei log, audit per prompt/risposte, quota per tenant.</w:t>
      </w:r>
    </w:p>
    <w:p>
      <w:r>
        <w:pict>
          <v:rect style="width:0;height:1.5pt" o:hralign="center" o:hrstd="t" o:hr="t"/>
        </w:pict>
      </w:r>
    </w:p>
    <w:bookmarkEnd w:id="34"/>
    <w:bookmarkEnd w:id="35"/>
    <w:bookmarkStart w:id="36" w:name="brand-interface-hq"/>
    <w:p>
      <w:pPr>
        <w:pStyle w:val="Heading2"/>
      </w:pPr>
      <w:r>
        <w:t xml:space="preserve">7) Brand Interface (HQ)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Brand API</w:t>
      </w:r>
      <w:r>
        <w:t xml:space="preserve"> </w:t>
      </w:r>
      <w:r>
        <w:t xml:space="preserve">(Nest separato): legge</w:t>
      </w:r>
      <w:r>
        <w:t xml:space="preserve"> </w:t>
      </w:r>
      <w:r>
        <w:rPr>
          <w:b/>
          <w:bCs/>
        </w:rPr>
        <w:t xml:space="preserve">solo DWH</w:t>
      </w:r>
      <w:r>
        <w:t xml:space="preserve">, scrive/propaga via</w:t>
      </w:r>
      <w:r>
        <w:t xml:space="preserve"> </w:t>
      </w:r>
      <w:r>
        <w:rPr>
          <w:b/>
          <w:bCs/>
        </w:rPr>
        <w:t xml:space="preserve">eventi</w:t>
      </w:r>
      <w:r>
        <w:t xml:space="preserve">.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Moduli brand</w:t>
      </w:r>
      <w:r>
        <w:t xml:space="preserve">:</w:t>
      </w:r>
      <w:r>
        <w:t xml:space="preserve"> </w:t>
      </w:r>
      <w:r>
        <w:rPr>
          <w:rStyle w:val="VerbatimChar"/>
        </w:rPr>
        <w:t xml:space="preserve">analytics</w:t>
      </w:r>
      <w:r>
        <w:t xml:space="preserve"> </w:t>
      </w:r>
      <w:r>
        <w:t xml:space="preserve">(KPI rete),</w:t>
      </w:r>
      <w:r>
        <w:t xml:space="preserve"> </w:t>
      </w:r>
      <w:r>
        <w:rPr>
          <w:rStyle w:val="VerbatimChar"/>
        </w:rPr>
        <w:t xml:space="preserve">pricing</w:t>
      </w:r>
      <w:r>
        <w:t xml:space="preserve"> </w:t>
      </w:r>
      <w:r>
        <w:t xml:space="preserve">(listini/versioni),</w:t>
      </w:r>
      <w:r>
        <w:t xml:space="preserve"> </w:t>
      </w:r>
      <w:r>
        <w:rPr>
          <w:rStyle w:val="VerbatimChar"/>
        </w:rPr>
        <w:t xml:space="preserve">campaigns</w:t>
      </w:r>
      <w:r>
        <w:t xml:space="preserve">,</w:t>
      </w:r>
      <w:r>
        <w:t xml:space="preserve"> </w:t>
      </w:r>
      <w:r>
        <w:rPr>
          <w:rStyle w:val="VerbatimChar"/>
        </w:rPr>
        <w:t xml:space="preserve">templates</w:t>
      </w:r>
      <w:r>
        <w:t xml:space="preserve"> </w:t>
      </w:r>
      <w:r>
        <w:t xml:space="preserve">(WABA/email/SMS),</w:t>
      </w:r>
      <w:r>
        <w:t xml:space="preserve"> </w:t>
      </w:r>
      <w:r>
        <w:rPr>
          <w:rStyle w:val="VerbatimChar"/>
        </w:rPr>
        <w:t xml:space="preserve">propagation</w:t>
      </w:r>
      <w:r>
        <w:t xml:space="preserve"> </w:t>
      </w:r>
      <w:r>
        <w:t xml:space="preserve">(publish → tenant).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RBAC settori</w:t>
      </w:r>
      <w:r>
        <w:t xml:space="preserve">: marketing/sales/ops/amministrativo + scope rete.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DWH Schema</w:t>
      </w:r>
      <w:r>
        <w:t xml:space="preserve"> </w:t>
      </w:r>
      <w:r>
        <w:t xml:space="preserve">(base):</w:t>
      </w:r>
    </w:p>
    <w:p>
      <w:pPr>
        <w:pStyle w:val="Compact"/>
        <w:numPr>
          <w:ilvl w:val="1"/>
          <w:numId w:val="1017"/>
        </w:numPr>
      </w:pPr>
      <w:r>
        <w:rPr>
          <w:b/>
          <w:bCs/>
        </w:rPr>
        <w:t xml:space="preserve">Fact</w:t>
      </w:r>
      <w:r>
        <w:t xml:space="preserve">:</w:t>
      </w:r>
      <w:r>
        <w:t xml:space="preserve"> </w:t>
      </w:r>
      <w:r>
        <w:rPr>
          <w:rStyle w:val="VerbatimChar"/>
        </w:rPr>
        <w:t xml:space="preserve">fact_sales</w:t>
      </w:r>
      <w:r>
        <w:t xml:space="preserve">,</w:t>
      </w:r>
      <w:r>
        <w:t xml:space="preserve"> </w:t>
      </w:r>
      <w:r>
        <w:rPr>
          <w:rStyle w:val="VerbatimChar"/>
        </w:rPr>
        <w:t xml:space="preserve">fact_leads</w:t>
      </w:r>
      <w:r>
        <w:t xml:space="preserve">,</w:t>
      </w:r>
      <w:r>
        <w:t xml:space="preserve"> </w:t>
      </w:r>
      <w:r>
        <w:rPr>
          <w:rStyle w:val="VerbatimChar"/>
        </w:rPr>
        <w:t xml:space="preserve">fact_stock</w:t>
      </w:r>
      <w:r>
        <w:t xml:space="preserve">,</w:t>
      </w:r>
      <w:r>
        <w:t xml:space="preserve"> </w:t>
      </w:r>
      <w:r>
        <w:rPr>
          <w:rStyle w:val="VerbatimChar"/>
        </w:rPr>
        <w:t xml:space="preserve">fact_messages</w:t>
      </w:r>
    </w:p>
    <w:p>
      <w:pPr>
        <w:pStyle w:val="Compact"/>
        <w:numPr>
          <w:ilvl w:val="1"/>
          <w:numId w:val="1017"/>
        </w:numPr>
      </w:pPr>
      <w:r>
        <w:rPr>
          <w:b/>
          <w:bCs/>
        </w:rPr>
        <w:t xml:space="preserve">Dimension</w:t>
      </w:r>
      <w:r>
        <w:t xml:space="preserve">:</w:t>
      </w:r>
      <w:r>
        <w:t xml:space="preserve"> </w:t>
      </w:r>
      <w:r>
        <w:rPr>
          <w:rStyle w:val="VerbatimChar"/>
        </w:rPr>
        <w:t xml:space="preserve">dim_time</w:t>
      </w:r>
      <w:r>
        <w:t xml:space="preserve">,</w:t>
      </w:r>
      <w:r>
        <w:t xml:space="preserve"> </w:t>
      </w:r>
      <w:r>
        <w:rPr>
          <w:rStyle w:val="VerbatimChar"/>
        </w:rPr>
        <w:t xml:space="preserve">dim_store</w:t>
      </w:r>
      <w:r>
        <w:t xml:space="preserve">,</w:t>
      </w:r>
      <w:r>
        <w:t xml:space="preserve"> </w:t>
      </w:r>
      <w:r>
        <w:rPr>
          <w:rStyle w:val="VerbatimChar"/>
        </w:rPr>
        <w:t xml:space="preserve">dim_region</w:t>
      </w:r>
      <w:r>
        <w:t xml:space="preserve">,</w:t>
      </w:r>
      <w:r>
        <w:t xml:space="preserve"> </w:t>
      </w:r>
      <w:r>
        <w:rPr>
          <w:rStyle w:val="VerbatimChar"/>
        </w:rPr>
        <w:t xml:space="preserve">dim_legal_entity</w:t>
      </w:r>
      <w:r>
        <w:t xml:space="preserve">,</w:t>
      </w:r>
      <w:r>
        <w:t xml:space="preserve"> </w:t>
      </w:r>
      <w:r>
        <w:rPr>
          <w:rStyle w:val="VerbatimChar"/>
        </w:rPr>
        <w:t xml:space="preserve">dim_product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Propagation flow</w:t>
      </w:r>
      <w:r>
        <w:t xml:space="preserve">: evento</w:t>
      </w:r>
      <w:r>
        <w:t xml:space="preserve"> </w:t>
      </w:r>
      <w:r>
        <w:rPr>
          <w:rStyle w:val="VerbatimChar"/>
        </w:rPr>
        <w:t xml:space="preserve">brand.&lt;topic&gt;.&lt;action&gt;</w:t>
      </w:r>
      <w:r>
        <w:t xml:space="preserve"> </w:t>
      </w:r>
      <w:r>
        <w:t xml:space="preserve">→ worker</w:t>
      </w:r>
      <w:r>
        <w:t xml:space="preserve"> </w:t>
      </w:r>
      <w:r>
        <w:rPr>
          <w:rStyle w:val="VerbatimChar"/>
        </w:rPr>
        <w:t xml:space="preserve">brand-propagation</w:t>
      </w:r>
      <w:r>
        <w:t xml:space="preserve"> </w:t>
      </w:r>
      <w:r>
        <w:t xml:space="preserve">→ chiamate</w:t>
      </w:r>
      <w:r>
        <w:t xml:space="preserve"> </w:t>
      </w:r>
      <w:r>
        <w:rPr>
          <w:b/>
          <w:bCs/>
        </w:rPr>
        <w:t xml:space="preserve">Tenant API</w:t>
      </w:r>
      <w:r>
        <w:t xml:space="preserve"> </w:t>
      </w:r>
      <w:r>
        <w:t xml:space="preserve">(mTLS/JWT audience</w:t>
      </w:r>
      <w:r>
        <w:t xml:space="preserve"> </w:t>
      </w:r>
      <w:r>
        <w:rPr>
          <w:rStyle w:val="VerbatimChar"/>
        </w:rPr>
        <w:t xml:space="preserve">tenant-internal</w:t>
      </w:r>
      <w:r>
        <w:t xml:space="preserve">) → audit deployment.</w:t>
      </w:r>
    </w:p>
    <w:p>
      <w:r>
        <w:pict>
          <v:rect style="width:0;height:1.5pt" o:hralign="center" o:hrstd="t" o:hr="t"/>
        </w:pict>
      </w:r>
    </w:p>
    <w:bookmarkEnd w:id="36"/>
    <w:bookmarkStart w:id="37" w:name="frontend"/>
    <w:p>
      <w:pPr>
        <w:pStyle w:val="Heading2"/>
      </w:pPr>
      <w:r>
        <w:t xml:space="preserve">8) Frontend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Design System</w:t>
      </w:r>
      <w:r>
        <w:t xml:space="preserve">:</w:t>
      </w:r>
      <w:r>
        <w:t xml:space="preserve"> </w:t>
      </w:r>
      <w:r>
        <w:rPr>
          <w:rStyle w:val="VerbatimChar"/>
        </w:rPr>
        <w:t xml:space="preserve">packages/ui</w:t>
      </w:r>
      <w:r>
        <w:t xml:space="preserve"> </w:t>
      </w:r>
      <w:r>
        <w:t xml:space="preserve">+</w:t>
      </w:r>
      <w:r>
        <w:t xml:space="preserve"> </w:t>
      </w:r>
      <w:r>
        <w:rPr>
          <w:rStyle w:val="VerbatimChar"/>
        </w:rPr>
        <w:t xml:space="preserve">packages/tokens</w:t>
      </w:r>
      <w:r>
        <w:t xml:space="preserve"> </w:t>
      </w:r>
      <w:r>
        <w:t xml:space="preserve">(palette W3: arancio/viola/nero; glassmorphism; shadows; radius).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Access provider</w:t>
      </w:r>
      <w:r>
        <w:t xml:space="preserve">:</w:t>
      </w:r>
      <w:r>
        <w:t xml:space="preserve"> </w:t>
      </w:r>
      <w:r>
        <w:rPr>
          <w:rStyle w:val="VerbatimChar"/>
        </w:rPr>
        <w:t xml:space="preserve">/me</w:t>
      </w:r>
      <w:r>
        <w:t xml:space="preserve"> </w:t>
      </w:r>
      <w:r>
        <w:t xml:space="preserve">(suite) e</w:t>
      </w:r>
      <w:r>
        <w:t xml:space="preserve"> </w:t>
      </w:r>
      <w:r>
        <w:rPr>
          <w:rStyle w:val="VerbatimChar"/>
        </w:rPr>
        <w:t xml:space="preserve">/brand/me</w:t>
      </w:r>
      <w:r>
        <w:t xml:space="preserve"> </w:t>
      </w:r>
      <w:r>
        <w:t xml:space="preserve">(brand) → menu/rotte dinamiche per</w:t>
      </w:r>
      <w:r>
        <w:t xml:space="preserve"> </w:t>
      </w:r>
      <w:r>
        <w:rPr>
          <w:b/>
          <w:bCs/>
        </w:rPr>
        <w:t xml:space="preserve">capabilities</w:t>
      </w:r>
      <w:r>
        <w:t xml:space="preserve"> </w:t>
      </w:r>
      <w:r>
        <w:t xml:space="preserve">e</w:t>
      </w:r>
      <w:r>
        <w:t xml:space="preserve"> </w:t>
      </w:r>
      <w:r>
        <w:rPr>
          <w:b/>
          <w:bCs/>
        </w:rPr>
        <w:t xml:space="preserve">scope</w:t>
      </w:r>
      <w:r>
        <w:t xml:space="preserve">.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CMS Editor</w:t>
      </w:r>
      <w:r>
        <w:t xml:space="preserve">: feature</w:t>
      </w:r>
      <w:r>
        <w:t xml:space="preserve"> </w:t>
      </w:r>
      <w:r>
        <w:rPr>
          <w:rStyle w:val="VerbatimChar"/>
        </w:rPr>
        <w:t xml:space="preserve">cms</w:t>
      </w:r>
      <w:r>
        <w:t xml:space="preserve"> </w:t>
      </w:r>
      <w:r>
        <w:t xml:space="preserve">in</w:t>
      </w:r>
      <w:r>
        <w:t xml:space="preserve"> </w:t>
      </w:r>
      <w:r>
        <w:rPr>
          <w:rStyle w:val="VerbatimChar"/>
        </w:rPr>
        <w:t xml:space="preserve">apps/frontend/web</w:t>
      </w:r>
      <w:r>
        <w:t xml:space="preserve">; blocchi (Hero, FeatureList, Pricing, Form, CTA); publish flow.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Brand Dev Tools</w:t>
      </w:r>
      <w:r>
        <w:t xml:space="preserve">: pagina unica con tab</w:t>
      </w:r>
      <w:r>
        <w:t xml:space="preserve"> </w:t>
      </w:r>
      <w:r>
        <w:rPr>
          <w:b/>
          <w:bCs/>
        </w:rPr>
        <w:t xml:space="preserve">Codegen/QA/Docs</w:t>
      </w:r>
      <w:r>
        <w:t xml:space="preserve"> </w:t>
      </w:r>
      <w:r>
        <w:t xml:space="preserve">che triggera workflow GitHub (orchestratore OpenAI).</w:t>
      </w:r>
    </w:p>
    <w:p>
      <w:r>
        <w:pict>
          <v:rect style="width:0;height:1.5pt" o:hralign="center" o:hrstd="t" o:hr="t"/>
        </w:pict>
      </w:r>
    </w:p>
    <w:bookmarkEnd w:id="37"/>
    <w:bookmarkStart w:id="38" w:name="performance-caching"/>
    <w:p>
      <w:pPr>
        <w:pStyle w:val="Heading2"/>
      </w:pPr>
      <w:r>
        <w:t xml:space="preserve">9) Performance &amp; Caching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DB</w:t>
      </w:r>
      <w:r>
        <w:t xml:space="preserve">: indici per</w:t>
      </w:r>
      <w:r>
        <w:t xml:space="preserve"> </w:t>
      </w:r>
      <w:r>
        <w:rPr>
          <w:rStyle w:val="VerbatimChar"/>
        </w:rPr>
        <w:t xml:space="preserve">(tenant_id, created_at)</w:t>
      </w:r>
      <w:r>
        <w:t xml:space="preserve">, partizioni per dati voluminosi (eventi, logs).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Cache</w:t>
      </w:r>
      <w:r>
        <w:t xml:space="preserve">: Redis per config, feature flags, lookup mapping webhook; HTTP caching per CMS published.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Rate limit</w:t>
      </w:r>
      <w:r>
        <w:t xml:space="preserve">: per IP/tenant su webhook e API pubbliche.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Pooling</w:t>
      </w:r>
      <w:r>
        <w:t xml:space="preserve">: pg-pool condiviso, statement timeout, circuit breaker (p50/p95 target).</w:t>
      </w:r>
    </w:p>
    <w:p>
      <w:r>
        <w:pict>
          <v:rect style="width:0;height:1.5pt" o:hralign="center" o:hrstd="t" o:hr="t"/>
        </w:pict>
      </w:r>
    </w:p>
    <w:bookmarkEnd w:id="38"/>
    <w:bookmarkStart w:id="39" w:name="observability"/>
    <w:p>
      <w:pPr>
        <w:pStyle w:val="Heading2"/>
      </w:pPr>
      <w:r>
        <w:t xml:space="preserve">10) Observability</w:t>
      </w:r>
    </w:p>
    <w:p>
      <w:pPr>
        <w:pStyle w:val="Compact"/>
        <w:numPr>
          <w:ilvl w:val="0"/>
          <w:numId w:val="1020"/>
        </w:numPr>
      </w:pPr>
      <w:r>
        <w:rPr>
          <w:b/>
          <w:bCs/>
        </w:rPr>
        <w:t xml:space="preserve">Log</w:t>
      </w:r>
      <w:r>
        <w:t xml:space="preserve"> </w:t>
      </w:r>
      <w:r>
        <w:t xml:space="preserve">strutturati (requestId, tenantId, userId, scope) → ELK/Vector.</w:t>
      </w:r>
    </w:p>
    <w:p>
      <w:pPr>
        <w:pStyle w:val="Compact"/>
        <w:numPr>
          <w:ilvl w:val="0"/>
          <w:numId w:val="1020"/>
        </w:numPr>
      </w:pPr>
      <w:r>
        <w:rPr>
          <w:b/>
          <w:bCs/>
        </w:rPr>
        <w:t xml:space="preserve">Metrics</w:t>
      </w:r>
      <w:r>
        <w:t xml:space="preserve"> </w:t>
      </w:r>
      <w:r>
        <w:t xml:space="preserve">(Prometheus): RPS, latency, error rate, queue depth, webhook success, AI latency.</w:t>
      </w:r>
    </w:p>
    <w:p>
      <w:pPr>
        <w:pStyle w:val="Compact"/>
        <w:numPr>
          <w:ilvl w:val="0"/>
          <w:numId w:val="1020"/>
        </w:numPr>
      </w:pPr>
      <w:r>
        <w:rPr>
          <w:b/>
          <w:bCs/>
        </w:rPr>
        <w:t xml:space="preserve">Tracing</w:t>
      </w:r>
      <w:r>
        <w:t xml:space="preserve"> </w:t>
      </w:r>
      <w:r>
        <w:t xml:space="preserve">(OpenTelemetry): span per modulo; link PR number nelle release.</w:t>
      </w:r>
    </w:p>
    <w:p>
      <w:r>
        <w:pict>
          <v:rect style="width:0;height:1.5pt" o:hralign="center" o:hrstd="t" o:hr="t"/>
        </w:pict>
      </w:r>
    </w:p>
    <w:bookmarkEnd w:id="39"/>
    <w:bookmarkStart w:id="40" w:name="cicd-quality-gates"/>
    <w:p>
      <w:pPr>
        <w:pStyle w:val="Heading2"/>
      </w:pPr>
      <w:r>
        <w:t xml:space="preserve">11) CI/CD &amp; Quality Gates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Workflows</w:t>
      </w:r>
      <w:r>
        <w:t xml:space="preserve"> </w:t>
      </w:r>
      <w:r>
        <w:t xml:space="preserve">separati: FE suite, FE brand, API suite, Brand API, Workers.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Quality gates</w:t>
      </w:r>
      <w:r>
        <w:t xml:space="preserve">: lint, typecheck, unit, integration, e2e (se toccate rotte),</w:t>
      </w:r>
      <w:r>
        <w:t xml:space="preserve"> </w:t>
      </w:r>
      <w:r>
        <w:rPr>
          <w:b/>
          <w:bCs/>
        </w:rPr>
        <w:t xml:space="preserve">QA Agent</w:t>
      </w:r>
      <w:r>
        <w:t xml:space="preserve"> </w:t>
      </w:r>
      <w:r>
        <w:t xml:space="preserve">(test auto),</w:t>
      </w:r>
      <w:r>
        <w:t xml:space="preserve"> </w:t>
      </w:r>
      <w:r>
        <w:rPr>
          <w:b/>
          <w:bCs/>
        </w:rPr>
        <w:t xml:space="preserve">security scan</w:t>
      </w:r>
      <w:r>
        <w:t xml:space="preserve"> </w:t>
      </w:r>
      <w:r>
        <w:t xml:space="preserve">(Snyk/Dependabot).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Release</w:t>
      </w:r>
      <w:r>
        <w:t xml:space="preserve">: semantic versioning per app; changelog automatico; feature flags.</w:t>
      </w:r>
    </w:p>
    <w:p>
      <w:r>
        <w:pict>
          <v:rect style="width:0;height:1.5pt" o:hralign="center" o:hrstd="t" o:hr="t"/>
        </w:pict>
      </w:r>
    </w:p>
    <w:bookmarkEnd w:id="40"/>
    <w:bookmarkStart w:id="41" w:name="sicurezza-applicativa"/>
    <w:p>
      <w:pPr>
        <w:pStyle w:val="Heading2"/>
      </w:pPr>
      <w:r>
        <w:t xml:space="preserve">12) Sicurezza applicativa</w:t>
      </w:r>
    </w:p>
    <w:p>
      <w:pPr>
        <w:pStyle w:val="Compact"/>
        <w:numPr>
          <w:ilvl w:val="0"/>
          <w:numId w:val="1022"/>
        </w:numPr>
      </w:pPr>
      <w:r>
        <w:t xml:space="preserve">CSP stretta, X-Content-Type-Options, HSTS, SameSite/Lax cookies, CSRF per form non OIDC.</w:t>
      </w:r>
    </w:p>
    <w:p>
      <w:pPr>
        <w:pStyle w:val="Compact"/>
        <w:numPr>
          <w:ilvl w:val="0"/>
          <w:numId w:val="1022"/>
        </w:numPr>
      </w:pPr>
      <w:r>
        <w:t xml:space="preserve">Secret management (Vault/SSM), rotazione chiavi, least-privilege su IAM/DB.</w:t>
      </w:r>
    </w:p>
    <w:p>
      <w:pPr>
        <w:pStyle w:val="Compact"/>
        <w:numPr>
          <w:ilvl w:val="0"/>
          <w:numId w:val="1022"/>
        </w:numPr>
      </w:pPr>
      <w:r>
        <w:t xml:space="preserve">Dati sensibili cifrati at-rest (S3 SSE) e in-transit (TLS 1.2+).</w:t>
      </w:r>
    </w:p>
    <w:p>
      <w:r>
        <w:pict>
          <v:rect style="width:0;height:1.5pt" o:hralign="center" o:hrstd="t" o:hr="t"/>
        </w:pict>
      </w:r>
    </w:p>
    <w:bookmarkEnd w:id="41"/>
    <w:bookmarkStart w:id="42" w:name="testing-strategy"/>
    <w:p>
      <w:pPr>
        <w:pStyle w:val="Heading2"/>
      </w:pPr>
      <w:r>
        <w:t xml:space="preserve">13) Testing strategy</w:t>
      </w:r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Unit</w:t>
      </w:r>
      <w:r>
        <w:t xml:space="preserve"> </w:t>
      </w:r>
      <w:r>
        <w:t xml:space="preserve">per services/controller/utility.</w:t>
      </w:r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Integration</w:t>
      </w:r>
      <w:r>
        <w:t xml:space="preserve"> </w:t>
      </w:r>
      <w:r>
        <w:t xml:space="preserve">su DB ephemeral (schema isolato per test).</w:t>
      </w:r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E2E</w:t>
      </w:r>
      <w:r>
        <w:t xml:space="preserve">: Supertest (API) + Playwright (FE).</w:t>
      </w:r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Fixture</w:t>
      </w:r>
      <w:r>
        <w:t xml:space="preserve">: seed 2 tenant (A/B) per verificare isolamento RLS.</w:t>
      </w:r>
    </w:p>
    <w:p>
      <w:r>
        <w:pict>
          <v:rect style="width:0;height:1.5pt" o:hralign="center" o:hrstd="t" o:hr="t"/>
        </w:pict>
      </w:r>
    </w:p>
    <w:bookmarkEnd w:id="42"/>
    <w:bookmarkStart w:id="43" w:name="environments-config"/>
    <w:p>
      <w:pPr>
        <w:pStyle w:val="Heading2"/>
      </w:pPr>
      <w:r>
        <w:t xml:space="preserve">14) Environments &amp; Config</w:t>
      </w:r>
    </w:p>
    <w:p>
      <w:pPr>
        <w:pStyle w:val="Compact"/>
        <w:numPr>
          <w:ilvl w:val="0"/>
          <w:numId w:val="1024"/>
        </w:numPr>
      </w:pPr>
      <w:r>
        <w:rPr>
          <w:rStyle w:val="VerbatimChar"/>
        </w:rPr>
        <w:t xml:space="preserve">dev</w:t>
      </w:r>
      <w:r>
        <w:t xml:space="preserve"> </w:t>
      </w:r>
      <w:r>
        <w:t xml:space="preserve">(Docker Compose: Postgres, Redis, Keycloak),</w:t>
      </w:r>
      <w:r>
        <w:t xml:space="preserve"> </w:t>
      </w:r>
      <w:r>
        <w:rPr>
          <w:rStyle w:val="VerbatimChar"/>
        </w:rPr>
        <w:t xml:space="preserve">staging</w:t>
      </w:r>
      <w:r>
        <w:t xml:space="preserve">,</w:t>
      </w:r>
      <w:r>
        <w:t xml:space="preserve"> </w:t>
      </w:r>
      <w:r>
        <w:rPr>
          <w:rStyle w:val="VerbatimChar"/>
        </w:rPr>
        <w:t xml:space="preserve">prod</w:t>
      </w:r>
      <w:r>
        <w:t xml:space="preserve">.</w:t>
      </w:r>
    </w:p>
    <w:p>
      <w:pPr>
        <w:pStyle w:val="Compact"/>
        <w:numPr>
          <w:ilvl w:val="0"/>
          <w:numId w:val="1024"/>
        </w:numPr>
      </w:pPr>
      <w:r>
        <w:t xml:space="preserve">Env keys per app:</w:t>
      </w:r>
      <w:r>
        <w:t xml:space="preserve"> </w:t>
      </w:r>
      <w:r>
        <w:rPr>
          <w:rStyle w:val="VerbatimChar"/>
        </w:rPr>
        <w:t xml:space="preserve">DATABASE_URL</w:t>
      </w:r>
      <w:r>
        <w:t xml:space="preserve">,</w:t>
      </w:r>
      <w:r>
        <w:t xml:space="preserve"> </w:t>
      </w:r>
      <w:r>
        <w:rPr>
          <w:rStyle w:val="VerbatimChar"/>
        </w:rPr>
        <w:t xml:space="preserve">REDIS_URL</w:t>
      </w:r>
      <w:r>
        <w:t xml:space="preserve">,</w:t>
      </w:r>
      <w:r>
        <w:t xml:space="preserve"> </w:t>
      </w:r>
      <w:r>
        <w:rPr>
          <w:rStyle w:val="VerbatimChar"/>
        </w:rPr>
        <w:t xml:space="preserve">OIDC_*</w:t>
      </w:r>
      <w:r>
        <w:t xml:space="preserve">,</w:t>
      </w:r>
      <w:r>
        <w:t xml:space="preserve"> </w:t>
      </w:r>
      <w:r>
        <w:rPr>
          <w:rStyle w:val="VerbatimChar"/>
        </w:rPr>
        <w:t xml:space="preserve">WABA_*</w:t>
      </w:r>
      <w:r>
        <w:t xml:space="preserve">,</w:t>
      </w:r>
      <w:r>
        <w:t xml:space="preserve"> </w:t>
      </w:r>
      <w:r>
        <w:rPr>
          <w:rStyle w:val="VerbatimChar"/>
        </w:rPr>
        <w:t xml:space="preserve">MAIL_*</w:t>
      </w:r>
      <w:r>
        <w:t xml:space="preserve">,</w:t>
      </w:r>
      <w:r>
        <w:t xml:space="preserve"> </w:t>
      </w:r>
      <w:r>
        <w:rPr>
          <w:rStyle w:val="VerbatimChar"/>
        </w:rPr>
        <w:t xml:space="preserve">SMS_*</w:t>
      </w:r>
      <w:r>
        <w:t xml:space="preserve">,</w:t>
      </w:r>
      <w:r>
        <w:t xml:space="preserve"> </w:t>
      </w:r>
      <w:r>
        <w:rPr>
          <w:rStyle w:val="VerbatimChar"/>
        </w:rPr>
        <w:t xml:space="preserve">S3_*</w:t>
      </w:r>
      <w:r>
        <w:t xml:space="preserve">,</w:t>
      </w:r>
      <w:r>
        <w:t xml:space="preserve"> </w:t>
      </w:r>
      <w:r>
        <w:rPr>
          <w:rStyle w:val="VerbatimChar"/>
        </w:rPr>
        <w:t xml:space="preserve">AI_*</w:t>
      </w:r>
      <w:r>
        <w:t xml:space="preserve">.</w:t>
      </w:r>
    </w:p>
    <w:p>
      <w:pPr>
        <w:pStyle w:val="Compact"/>
        <w:numPr>
          <w:ilvl w:val="0"/>
          <w:numId w:val="1024"/>
        </w:numPr>
      </w:pPr>
      <w:r>
        <w:t xml:space="preserve">Feature flags (moduli/esperimenti AI) per tenant/brand.</w:t>
      </w:r>
    </w:p>
    <w:p>
      <w:r>
        <w:pict>
          <v:rect style="width:0;height:1.5pt" o:hralign="center" o:hrstd="t" o:hr="t"/>
        </w:pict>
      </w:r>
    </w:p>
    <w:bookmarkEnd w:id="43"/>
    <w:bookmarkStart w:id="44" w:name="agenti-di-coding-dev-productivity"/>
    <w:p>
      <w:pPr>
        <w:pStyle w:val="Heading2"/>
      </w:pPr>
      <w:r>
        <w:t xml:space="preserve">15) Agenti di coding (Dev Productivity)</w:t>
      </w:r>
    </w:p>
    <w:p>
      <w:pPr>
        <w:pStyle w:val="Compact"/>
        <w:numPr>
          <w:ilvl w:val="0"/>
          <w:numId w:val="1025"/>
        </w:numPr>
      </w:pPr>
      <w:r>
        <w:rPr>
          <w:b/>
          <w:bCs/>
        </w:rPr>
        <w:t xml:space="preserve">Runner interno</w:t>
      </w:r>
      <w:r>
        <w:t xml:space="preserve"> </w:t>
      </w:r>
      <w:r>
        <w:t xml:space="preserve">(OpenAI) + adapters (Lovable/Replit/Cursor) → PR su path</w:t>
      </w:r>
      <w:r>
        <w:t xml:space="preserve"> </w:t>
      </w:r>
      <w:r>
        <w:rPr>
          <w:b/>
          <w:bCs/>
        </w:rPr>
        <w:t xml:space="preserve">whitelist</w:t>
      </w:r>
      <w:r>
        <w:t xml:space="preserve">.</w:t>
      </w:r>
    </w:p>
    <w:p>
      <w:pPr>
        <w:pStyle w:val="Compact"/>
        <w:numPr>
          <w:ilvl w:val="0"/>
          <w:numId w:val="1025"/>
        </w:numPr>
      </w:pPr>
      <w:r>
        <w:rPr>
          <w:b/>
          <w:bCs/>
        </w:rPr>
        <w:t xml:space="preserve">Orchestratore</w:t>
      </w:r>
      <w:r>
        <w:t xml:space="preserve"> </w:t>
      </w:r>
      <w:r>
        <w:t xml:space="preserve">(GitHub Actions): pipeline</w:t>
      </w:r>
      <w:r>
        <w:t xml:space="preserve"> </w:t>
      </w:r>
      <w:r>
        <w:rPr>
          <w:b/>
          <w:bCs/>
        </w:rPr>
        <w:t xml:space="preserve">Codegen → QA → Docs</w:t>
      </w:r>
      <w:r>
        <w:t xml:space="preserve">, gating CI e review umana.</w:t>
      </w:r>
    </w:p>
    <w:p>
      <w:pPr>
        <w:pStyle w:val="Compact"/>
        <w:numPr>
          <w:ilvl w:val="0"/>
          <w:numId w:val="1025"/>
        </w:numPr>
      </w:pPr>
      <w:r>
        <w:rPr>
          <w:b/>
          <w:bCs/>
        </w:rPr>
        <w:t xml:space="preserve">Spec YAML</w:t>
      </w:r>
      <w:r>
        <w:t xml:space="preserve"> </w:t>
      </w:r>
      <w:r>
        <w:t xml:space="preserve">esempi (mini):</w:t>
      </w:r>
    </w:p>
    <w:p>
      <w:pPr>
        <w:pStyle w:val="SourceCode"/>
      </w:pPr>
      <w:r>
        <w:rPr>
          <w:rStyle w:val="FunctionTok"/>
        </w:rPr>
        <w:t xml:space="preserve">module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customers</w:t>
      </w:r>
      <w:r>
        <w:br/>
      </w:r>
      <w:r>
        <w:rPr>
          <w:rStyle w:val="FunctionTok"/>
        </w:rPr>
        <w:t xml:space="preserve">entity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KeywordTok"/>
        </w:rPr>
        <w:t xml:space="preserve">{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Customer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KeywordTok"/>
        </w:rPr>
        <w:t xml:space="preserve">{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id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uuid</w:t>
      </w:r>
      <w:r>
        <w:rPr>
          <w:rStyle w:val="KeywordTok"/>
        </w:rPr>
        <w:t xml:space="preserve">,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tenantId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uuid</w:t>
      </w:r>
      <w:r>
        <w:rPr>
          <w:rStyle w:val="KeywordTok"/>
        </w:rPr>
        <w:t xml:space="preserve">,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firstName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string</w:t>
      </w:r>
      <w:r>
        <w:rPr>
          <w:rStyle w:val="KeywordTok"/>
        </w:rPr>
        <w:t xml:space="preserve">,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lastName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string</w:t>
      </w:r>
      <w:r>
        <w:rPr>
          <w:rStyle w:val="KeywordTok"/>
        </w:rPr>
        <w:t xml:space="preserve">,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email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string(unique) </w:t>
      </w:r>
      <w:r>
        <w:rPr>
          <w:rStyle w:val="KeywordTok"/>
        </w:rPr>
        <w:t xml:space="preserve">}</w:t>
      </w:r>
      <w:r>
        <w:rPr>
          <w:rStyle w:val="AttributeTok"/>
        </w:rPr>
        <w:t xml:space="preserve"> </w:t>
      </w:r>
      <w:r>
        <w:rPr>
          <w:rStyle w:val="KeywordTok"/>
        </w:rPr>
        <w:t xml:space="preserve">}</w:t>
      </w:r>
      <w:r>
        <w:br/>
      </w:r>
      <w:r>
        <w:rPr>
          <w:rStyle w:val="FunctionTok"/>
        </w:rPr>
        <w:t xml:space="preserve">api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KeywordTok"/>
        </w:rPr>
        <w:t xml:space="preserve">{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basePath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/api/v1/customers</w:t>
      </w:r>
      <w:r>
        <w:rPr>
          <w:rStyle w:val="KeywordTok"/>
        </w:rPr>
        <w:t xml:space="preserve">,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crud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true</w:t>
      </w:r>
      <w:r>
        <w:rPr>
          <w:rStyle w:val="AttributeTok"/>
        </w:rPr>
        <w:t xml:space="preserve"> </w:t>
      </w:r>
      <w:r>
        <w:rPr>
          <w:rStyle w:val="KeywordTok"/>
        </w:rPr>
        <w:t xml:space="preserve">}</w:t>
      </w:r>
      <w:r>
        <w:br/>
      </w:r>
      <w:r>
        <w:rPr>
          <w:rStyle w:val="FunctionTok"/>
        </w:rPr>
        <w:t xml:space="preserve">ui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KeywordTok"/>
        </w:rPr>
        <w:t xml:space="preserve">{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pages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KeywordTok"/>
        </w:rPr>
        <w:t xml:space="preserve">[</w:t>
      </w:r>
      <w:r>
        <w:rPr>
          <w:rStyle w:val="AttributeTok"/>
        </w:rPr>
        <w:t xml:space="preserve">CustomersList</w:t>
      </w:r>
      <w:r>
        <w:rPr>
          <w:rStyle w:val="KeywordTok"/>
        </w:rPr>
        <w:t xml:space="preserve">,</w:t>
      </w:r>
      <w:r>
        <w:rPr>
          <w:rStyle w:val="AttributeTok"/>
        </w:rPr>
        <w:t xml:space="preserve"> CustomerForm</w:t>
      </w:r>
      <w:r>
        <w:rPr>
          <w:rStyle w:val="KeywordTok"/>
        </w:rPr>
        <w:t xml:space="preserve">]</w:t>
      </w:r>
      <w:r>
        <w:rPr>
          <w:rStyle w:val="AttributeTok"/>
        </w:rPr>
        <w:t xml:space="preserve"> </w:t>
      </w:r>
      <w:r>
        <w:rPr>
          <w:rStyle w:val="KeywordTok"/>
        </w:rPr>
        <w:t xml:space="preserve">}</w:t>
      </w:r>
      <w:r>
        <w:br/>
      </w:r>
      <w:r>
        <w:rPr>
          <w:rStyle w:val="FunctionTok"/>
        </w:rPr>
        <w:t xml:space="preserve">permissions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KeywordTok"/>
        </w:rPr>
        <w:t xml:space="preserve">{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namespace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settings.customers</w:t>
      </w:r>
      <w:r>
        <w:rPr>
          <w:rStyle w:val="KeywordTok"/>
        </w:rPr>
        <w:t xml:space="preserve">,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defaults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KeywordTok"/>
        </w:rPr>
        <w:t xml:space="preserve">{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roles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KeywordTok"/>
        </w:rPr>
        <w:t xml:space="preserve">[</w:t>
      </w:r>
      <w:r>
        <w:rPr>
          <w:rStyle w:val="AttributeTok"/>
        </w:rPr>
        <w:t xml:space="preserve">admin</w:t>
      </w:r>
      <w:r>
        <w:rPr>
          <w:rStyle w:val="KeywordTok"/>
        </w:rPr>
        <w:t xml:space="preserve">,</w:t>
      </w:r>
      <w:r>
        <w:rPr>
          <w:rStyle w:val="AttributeTok"/>
        </w:rPr>
        <w:t xml:space="preserve"> manager_rs</w:t>
      </w:r>
      <w:r>
        <w:rPr>
          <w:rStyle w:val="KeywordTok"/>
        </w:rPr>
        <w:t xml:space="preserve">]</w:t>
      </w:r>
      <w:r>
        <w:rPr>
          <w:rStyle w:val="AttributeTok"/>
        </w:rPr>
        <w:t xml:space="preserve"> </w:t>
      </w:r>
      <w:r>
        <w:rPr>
          <w:rStyle w:val="KeywordTok"/>
        </w:rPr>
        <w:t xml:space="preserve">}</w:t>
      </w:r>
      <w:r>
        <w:rPr>
          <w:rStyle w:val="AttributeTok"/>
        </w:rPr>
        <w:t xml:space="preserve"> </w:t>
      </w:r>
      <w:r>
        <w:rPr>
          <w:rStyle w:val="KeywordTok"/>
        </w:rPr>
        <w:t xml:space="preserve">}</w:t>
      </w:r>
    </w:p>
    <w:p>
      <w:r>
        <w:pict>
          <v:rect style="width:0;height:1.5pt" o:hralign="center" o:hrstd="t" o:hr="t"/>
        </w:pict>
      </w:r>
    </w:p>
    <w:bookmarkEnd w:id="44"/>
    <w:bookmarkStart w:id="45" w:name="slopiani-di-capacità"/>
    <w:p>
      <w:pPr>
        <w:pStyle w:val="Heading2"/>
      </w:pPr>
      <w:r>
        <w:t xml:space="preserve">16) SLO/Piani di capacità</w:t>
      </w:r>
    </w:p>
    <w:p>
      <w:pPr>
        <w:pStyle w:val="Compact"/>
        <w:numPr>
          <w:ilvl w:val="0"/>
          <w:numId w:val="1026"/>
        </w:numPr>
      </w:pPr>
      <w:r>
        <w:rPr>
          <w:b/>
          <w:bCs/>
        </w:rPr>
        <w:t xml:space="preserve">API OLTP</w:t>
      </w:r>
      <w:r>
        <w:t xml:space="preserve">: p95 &lt; 250ms, errore &lt; 0.5%;</w:t>
      </w:r>
      <w:r>
        <w:t xml:space="preserve"> </w:t>
      </w:r>
      <w:r>
        <w:rPr>
          <w:b/>
          <w:bCs/>
        </w:rPr>
        <w:t xml:space="preserve">Webhook</w:t>
      </w:r>
      <w:r>
        <w:t xml:space="preserve">: ack &lt; 200ms (enqueue), success &gt; 99.9%.</w:t>
      </w:r>
    </w:p>
    <w:p>
      <w:pPr>
        <w:pStyle w:val="Compact"/>
        <w:numPr>
          <w:ilvl w:val="0"/>
          <w:numId w:val="1026"/>
        </w:numPr>
      </w:pPr>
      <w:r>
        <w:rPr>
          <w:b/>
          <w:bCs/>
        </w:rPr>
        <w:t xml:space="preserve">FE</w:t>
      </w:r>
      <w:r>
        <w:t xml:space="preserve">: TTI &lt; 3s su 4G; Lighthouse &gt; 90.</w:t>
      </w:r>
    </w:p>
    <w:p>
      <w:pPr>
        <w:pStyle w:val="Compact"/>
        <w:numPr>
          <w:ilvl w:val="0"/>
          <w:numId w:val="1026"/>
        </w:numPr>
      </w:pPr>
      <w:r>
        <w:rPr>
          <w:b/>
          <w:bCs/>
        </w:rPr>
        <w:t xml:space="preserve">AI</w:t>
      </w:r>
      <w:r>
        <w:t xml:space="preserve">: p95 predict &lt; 150ms (cache), extract &lt; 5s (OCR).</w:t>
      </w:r>
    </w:p>
    <w:p>
      <w:r>
        <w:pict>
          <v:rect style="width:0;height:1.5pt" o:hralign="center" o:hrstd="t" o:hr="t"/>
        </w:pict>
      </w:r>
    </w:p>
    <w:bookmarkEnd w:id="45"/>
    <w:bookmarkStart w:id="46" w:name="appendice-migrazione-rls-tipo"/>
    <w:p>
      <w:pPr>
        <w:pStyle w:val="Heading2"/>
      </w:pPr>
      <w:r>
        <w:t xml:space="preserve">17) Appendice – Migrazione RLS tipo</w:t>
      </w:r>
    </w:p>
    <w:p>
      <w:pPr>
        <w:pStyle w:val="SourceCode"/>
      </w:pPr>
      <w:r>
        <w:rPr>
          <w:rStyle w:val="CommentTok"/>
        </w:rPr>
        <w:t xml:space="preserve">-- esempio generico per tabella multi-tenant</w:t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leads (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 uuid </w:t>
      </w:r>
      <w:r>
        <w:rPr>
          <w:rStyle w:val="KeywordTok"/>
        </w:rPr>
        <w:t xml:space="preserve">primary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gen_random_uuid(),</w:t>
      </w:r>
      <w:r>
        <w:br/>
      </w:r>
      <w:r>
        <w:rPr>
          <w:rStyle w:val="NormalTok"/>
        </w:rPr>
        <w:t xml:space="preserve">  tenant_id uuid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store_id uuid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source</w:t>
      </w:r>
      <w:r>
        <w:rPr>
          <w:rStyle w:val="NormalTok"/>
        </w:rPr>
        <w:t xml:space="preserve"> text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status text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created_at timestamptz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now()</w:t>
      </w:r>
      <w:r>
        <w:br/>
      </w:r>
      <w:r>
        <w:rPr>
          <w:rStyle w:val="NormalTok"/>
        </w:rPr>
        <w:t xml:space="preserve">);</w:t>
      </w:r>
      <w:r>
        <w:br/>
      </w:r>
      <w:r>
        <w:rPr>
          <w:rStyle w:val="KeywordTok"/>
        </w:rPr>
        <w:t xml:space="preserve">ALTER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leads </w:t>
      </w:r>
      <w:r>
        <w:rPr>
          <w:rStyle w:val="KeywordTok"/>
        </w:rPr>
        <w:t xml:space="preserve">ENABLE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ROW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</w:t>
      </w:r>
      <w:r>
        <w:rPr>
          <w:rStyle w:val="NormalTok"/>
        </w:rPr>
        <w:t xml:space="preserve"> SECURITY;</w:t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POLICY rls_leads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leads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(tenant_id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current_setting(</w:t>
      </w:r>
      <w:r>
        <w:rPr>
          <w:rStyle w:val="StringTok"/>
        </w:rPr>
        <w:t xml:space="preserve">'app.tenant_id'</w:t>
      </w:r>
      <w:r>
        <w:rPr>
          <w:rStyle w:val="NormalTok"/>
        </w:rPr>
        <w:t xml:space="preserve">):</w:t>
      </w:r>
      <w:r>
        <w:rPr>
          <w:rStyle w:val="CharTok"/>
        </w:rPr>
        <w:t xml:space="preserve">:uuid</w:t>
      </w:r>
      <w:r>
        <w:rPr>
          <w:rStyle w:val="NormalTok"/>
        </w:rPr>
        <w:t xml:space="preserve">);</w:t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INDEX</w:t>
      </w:r>
      <w:r>
        <w:rPr>
          <w:rStyle w:val="NormalTok"/>
        </w:rPr>
        <w:t xml:space="preserve"> idx_leads_tenant_created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leads(tenant_id, created_at);</w:t>
      </w:r>
    </w:p>
    <w:p>
      <w:r>
        <w:pict>
          <v:rect style="width:0;height:1.5pt" o:hralign="center" o:hrstd="t" o:hr="t"/>
        </w:pict>
      </w:r>
    </w:p>
    <w:bookmarkEnd w:id="46"/>
    <w:bookmarkStart w:id="47" w:name="glossario"/>
    <w:p>
      <w:pPr>
        <w:pStyle w:val="Heading2"/>
      </w:pPr>
      <w:r>
        <w:t xml:space="preserve">18) Glossario</w:t>
      </w:r>
    </w:p>
    <w:p>
      <w:pPr>
        <w:pStyle w:val="Compact"/>
        <w:numPr>
          <w:ilvl w:val="0"/>
          <w:numId w:val="1027"/>
        </w:numPr>
      </w:pPr>
      <w:r>
        <w:rPr>
          <w:b/>
          <w:bCs/>
        </w:rPr>
        <w:t xml:space="preserve">Tenant</w:t>
      </w:r>
      <w:r>
        <w:t xml:space="preserve">: organizzazione/cliente.</w:t>
      </w:r>
    </w:p>
    <w:p>
      <w:pPr>
        <w:pStyle w:val="Compact"/>
        <w:numPr>
          <w:ilvl w:val="0"/>
          <w:numId w:val="1027"/>
        </w:numPr>
      </w:pPr>
      <w:r>
        <w:rPr>
          <w:b/>
          <w:bCs/>
        </w:rPr>
        <w:t xml:space="preserve">RS</w:t>
      </w:r>
      <w:r>
        <w:t xml:space="preserve">: ragione sociale del tenant.</w:t>
      </w:r>
    </w:p>
    <w:p>
      <w:pPr>
        <w:pStyle w:val="Compact"/>
        <w:numPr>
          <w:ilvl w:val="0"/>
          <w:numId w:val="1027"/>
        </w:numPr>
      </w:pPr>
      <w:r>
        <w:rPr>
          <w:b/>
          <w:bCs/>
        </w:rPr>
        <w:t xml:space="preserve">Store</w:t>
      </w:r>
      <w:r>
        <w:t xml:space="preserve">: punto vendita assegnato a una RS.</w:t>
      </w:r>
    </w:p>
    <w:p>
      <w:pPr>
        <w:pStyle w:val="Compact"/>
        <w:numPr>
          <w:ilvl w:val="0"/>
          <w:numId w:val="1027"/>
        </w:numPr>
      </w:pPr>
      <w:r>
        <w:rPr>
          <w:b/>
          <w:bCs/>
        </w:rPr>
        <w:t xml:space="preserve">RLS</w:t>
      </w:r>
      <w:r>
        <w:t xml:space="preserve">: Row Level Security di Postgres.</w:t>
      </w:r>
    </w:p>
    <w:p>
      <w:pPr>
        <w:pStyle w:val="Compact"/>
        <w:numPr>
          <w:ilvl w:val="0"/>
          <w:numId w:val="1027"/>
        </w:numPr>
      </w:pPr>
      <w:r>
        <w:rPr>
          <w:b/>
          <w:bCs/>
        </w:rPr>
        <w:t xml:space="preserve">DWH</w:t>
      </w:r>
      <w:r>
        <w:t xml:space="preserve">: data warehouse per analisi cross-tenant (Brand).</w:t>
      </w:r>
    </w:p>
    <w:p>
      <w:pPr>
        <w:pStyle w:val="Compact"/>
        <w:numPr>
          <w:ilvl w:val="0"/>
          <w:numId w:val="1027"/>
        </w:numPr>
      </w:pPr>
      <w:r>
        <w:rPr>
          <w:b/>
          <w:bCs/>
        </w:rPr>
        <w:t xml:space="preserve">WABA</w:t>
      </w:r>
      <w:r>
        <w:t xml:space="preserve">: WhatsApp Business API.</w:t>
      </w:r>
    </w:p>
    <w:p>
      <w:pPr>
        <w:pStyle w:val="Compact"/>
        <w:numPr>
          <w:ilvl w:val="0"/>
          <w:numId w:val="1027"/>
        </w:numPr>
      </w:pPr>
      <w:r>
        <w:rPr>
          <w:b/>
          <w:bCs/>
        </w:rPr>
        <w:t xml:space="preserve">MFA</w:t>
      </w:r>
      <w:r>
        <w:t xml:space="preserve">: multi-factor authentication (TOTP/WebAuthn).</w:t>
      </w:r>
    </w:p>
    <w:bookmarkEnd w:id="47"/>
    <w:bookmarkEnd w:id="4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2025-09-04T16:40:38Z</dcterms:created>
  <dcterms:modified xsi:type="dcterms:W3CDTF">2025-09-04T16:40:38Z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