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rFonts w:ascii="PingFang SC" w:cs="PingFang SC" w:eastAsia="PingFang SC" w:hAnsi="PingFang SC"/>
          <w:b/>
          <w:bCs/>
          <w:sz w:val="40"/>
          <w:szCs w:val="40"/>
        </w:rPr>
        <w:t xml:space="preserve">KUN-V1 · 鲲产品开发方案</w:t>
      </w:r>
    </w:p>
    <w:p>
      <w:r>
        <w:rPr>
          <w:sz w:val="12"/>
          <w:szCs w:val="12"/>
        </w:rPr>
        <w:t xml:space="preserve"/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基于《汇总版V2.docx》十几轮讨论整理，全新项目（Genesis 为上一代产品，不做迁移）。</w:t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产品名：</w:t>
      </w:r>
      <w:r>
        <w:rPr>
          <w:rFonts w:ascii="PingFang SC" w:cs="PingFang SC" w:eastAsia="PingFang SC" w:hAnsi="PingFang SC"/>
          <w:b/>
          <w:bCs/>
          <w:color w:val="666666"/>
          <w:sz w:val="22"/>
          <w:szCs w:val="22"/>
        </w:rPr>
        <w:t xml:space="preserve">鲲 / KUN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。管家子模块保留为 </w:t>
      </w:r>
      <w:r>
        <w:rPr>
          <w:rFonts w:ascii="PingFang SC" w:cs="PingFang SC" w:eastAsia="PingFang SC" w:hAnsi="PingFang SC"/>
          <w:b/>
          <w:bCs/>
          <w:color w:val="666666"/>
          <w:sz w:val="22"/>
          <w:szCs w:val="22"/>
        </w:rPr>
        <w:t xml:space="preserve">傩 / NUO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（内聚于 KUN 前端，未来可独立）。</w:t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商业化、定价、生态合作等放在第二阶段，不在本方案范围。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目录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一、产品定位与第一性原则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二、整体架构：三元要素 + 两个大脑 + 黑板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三、Context 子系统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四、接入层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五、工程化子系统（按执行时序）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六、守望子系统（系统隐藏大脑）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七、任务执行大脑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八、评估与进化体系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九、协同机制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十、产品门面：傩（NUO）与交互设计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十一、透明化与用户协作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十二、安全、权限、合规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十三、核心数据模型（能力卡 / TASK.md / 交接协议 / RuntimeState / Starter Pack）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十四、技术栈与工程选型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十五、开发优先级与里程碑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十六、简洁化原则与合并清单（ADR-018）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附录 A：核心术语表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附录 B：十几轮讨论累积的落地点汇总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附录 C：能力卡校准任务集（6 个）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附录 D：启动前准备清单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权威决策文档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decisions.md</w:t>
      </w:r>
      <w:r>
        <w:rPr>
          <w:rFonts w:ascii="PingFang SC" w:cs="PingFang SC" w:eastAsia="PingFang SC" w:hAnsi="PingFang SC"/>
          <w:sz w:val="22"/>
          <w:szCs w:val="22"/>
        </w:rPr>
        <w:t xml:space="preserve">（ADR-001 ~ ADR-018）——冲突时以该文件为准。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一、产品定位与第一性原则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1.1 产品定位（三层递进）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核心能力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现在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个人超级助手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替用户完成数字任务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中期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Agent 管家 / Agent OS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替用户管理一批 agent、工具、资产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终态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协作调度平台 / 自运营 agent 无人公司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替用户调动整个生态（其他 agent、人、企业）协同完成项目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设计时直接按终态架构搭，避免后续推翻重做。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冷启动承诺</w:t>
      </w:r>
      <w:r>
        <w:rPr>
          <w:rFonts w:ascii="PingFang SC" w:cs="PingFang SC" w:eastAsia="PingFang SC" w:hAnsi="PingFang SC"/>
          <w:sz w:val="22"/>
          <w:szCs w:val="22"/>
        </w:rPr>
        <w:t xml:space="preserve">：交付给用户的 KUN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上来就是完整版</w:t>
      </w:r>
      <w:r>
        <w:rPr>
          <w:rFonts w:ascii="PingFang SC" w:cs="PingFang SC" w:eastAsia="PingFang SC" w:hAnsi="PingFang SC"/>
          <w:sz w:val="22"/>
          <w:szCs w:val="22"/>
        </w:rPr>
        <w:t xml:space="preserve">，不是从零学起——内置基础能力池、默认 skill 库、预训练路由规则、默认角色模板。用户越用越强，但不会"新装没法用"。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1.2 五条第一性原则</w:t>
      </w:r>
    </w:p>
    <w:p>
      <w:r>
        <w:rPr>
          <w:sz w:val="12"/>
          <w:szCs w:val="12"/>
        </w:rPr>
        <w:t xml:space="preserve"/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结果 &gt; 功能</w:t>
      </w:r>
      <w:r>
        <w:rPr>
          <w:rFonts w:ascii="PingFang SC" w:cs="PingFang SC" w:eastAsia="PingFang SC" w:hAnsi="PingFang SC"/>
          <w:sz w:val="22"/>
          <w:szCs w:val="22"/>
        </w:rPr>
        <w:t xml:space="preserve">：不卖能力清单，卖用户要的最终结果。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离钱近</w:t>
      </w:r>
      <w:r>
        <w:rPr>
          <w:rFonts w:ascii="PingFang SC" w:cs="PingFang SC" w:eastAsia="PingFang SC" w:hAnsi="PingFang SC"/>
          <w:sz w:val="22"/>
          <w:szCs w:val="22"/>
        </w:rPr>
        <w:t xml:space="preserve">：优先做能直接影响用户账户数字的场景，远离"纯效率工具"定位。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帮用户赚钱</w:t>
      </w:r>
      <w:r>
        <w:rPr>
          <w:rFonts w:ascii="PingFang SC" w:cs="PingFang SC" w:eastAsia="PingFang SC" w:hAnsi="PingFang SC"/>
          <w:sz w:val="22"/>
          <w:szCs w:val="22"/>
        </w:rPr>
        <w:t xml:space="preserve">：不仅省用户的钱（成本降），更要让用户赚到钱（收入升）。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透明 + 可解释</w:t>
      </w:r>
      <w:r>
        <w:rPr>
          <w:rFonts w:ascii="PingFang SC" w:cs="PingFang SC" w:eastAsia="PingFang SC" w:hAnsi="PingFang SC"/>
          <w:sz w:val="22"/>
          <w:szCs w:val="22"/>
        </w:rPr>
        <w:t xml:space="preserve">：每笔消耗、每个决策、每次优化都讲得出"为什么"——消费可归因、未来可预期。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用户是决策合伙人</w:t>
      </w:r>
      <w:r>
        <w:rPr>
          <w:rFonts w:ascii="PingFang SC" w:cs="PingFang SC" w:eastAsia="PingFang SC" w:hAnsi="PingFang SC"/>
          <w:sz w:val="22"/>
          <w:szCs w:val="22"/>
        </w:rPr>
        <w:t xml:space="preserve">：不是被动消费者，是系统的一部分；KUN 可反向派活，用户可接入全域生态。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1.3 辅助原则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效果第一，成本第二，速度第三</w:t>
      </w:r>
      <w:r>
        <w:rPr>
          <w:rFonts w:ascii="PingFang SC" w:cs="PingFang SC" w:eastAsia="PingFang SC" w:hAnsi="PingFang SC"/>
          <w:sz w:val="22"/>
          <w:szCs w:val="22"/>
        </w:rPr>
        <w:t xml:space="preserve">：达标方案里再选最便宜，便宜方案里再选最快。不为省钱牺牲效果。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工程化是"做好的必要条件"，不是"压缩成本的借口"</w:t>
      </w:r>
      <w:r>
        <w:rPr>
          <w:rFonts w:ascii="PingFang SC" w:cs="PingFang SC" w:eastAsia="PingFang SC" w:hAnsi="PingFang SC"/>
          <w:sz w:val="22"/>
          <w:szCs w:val="22"/>
        </w:rPr>
        <w:t xml:space="preserve">：该用大模型毫不犹豫上。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学习和成长放在系统的每一面</w:t>
      </w:r>
      <w:r>
        <w:rPr>
          <w:rFonts w:ascii="PingFang SC" w:cs="PingFang SC" w:eastAsia="PingFang SC" w:hAnsi="PingFang SC"/>
          <w:sz w:val="22"/>
          <w:szCs w:val="22"/>
        </w:rPr>
        <w:t xml:space="preserve">：不限于反馈学习——路由规则、评估阈值、辩论结论、压缩策略、能力卡、权限策略……任何"数据足够即可优化"的地方都有自我进化回路。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尽量接近常识</w:t>
      </w:r>
      <w:r>
        <w:rPr>
          <w:rFonts w:ascii="PingFang SC" w:cs="PingFang SC" w:eastAsia="PingFang SC" w:hAnsi="PingFang SC"/>
          <w:sz w:val="22"/>
          <w:szCs w:val="22"/>
        </w:rPr>
        <w:t xml:space="preserve">：元要素越少、越接近常识，系统越稳、越易扩展。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UI 三铁律</w:t>
      </w:r>
      <w:r>
        <w:rPr>
          <w:rFonts w:ascii="PingFang SC" w:cs="PingFang SC" w:eastAsia="PingFang SC" w:hAnsi="PingFang SC"/>
          <w:sz w:val="22"/>
          <w:szCs w:val="22"/>
        </w:rPr>
        <w:t xml:space="preserve">：无必要不新增 / 大部分用户停在第 1 层 / 安全按影响面分档。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二、整体架构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2.1 三元要素（最终版）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KUN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 Context 系统     → 脑子里装的东西（知识/记忆/方法论/skill/角色模板/TASK.md/能力卡）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 接入层           → 和外部世界的所有通道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 工程化系统       → 所有绕开大模型跑的代码（含守望、调度、评估、学习）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角色（agent）不是独立元素，是运行时临时组装：context + 模型 + skill 许可 + 工程化参数。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Skill、角色模板、能力卡都归属 Context 系统里的资产类目。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不存在"管理 agent"——管好 Context 和工程化，agent 是它们的投射。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2.2 两个大脑（并列）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任务执行大脑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系统隐藏大脑（守望子系统）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用户可见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是（对话入口）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否（用户不直接交互）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负责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任务怎么做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整个系统怎么运行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内部结构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意图理解（贵模型）+ 拆解（中档）+ 路由（便宜 + 规则）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事件订阅 + 规则判断 + 分级自治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调度谁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派角色做具体任务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派所有子系统（含任务大脑）怎么动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系统隐藏大脑是产品差异化的根基，比任务大脑更核心。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2.3 黑板（Blackboard）= 交互式控制台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不是独立存储，而是 Context 系统 + 工程化运行时状态的"实时交互式视图层"。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【底层存储】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Context 系统（长期持久数据）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工程化运行时（瞬时状态）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↓ 同一份数据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【黑板视图层】（聚合 + 权限过滤）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任务看板（在跑任务 + 进度 + 资源占用）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事件流（最近发生了什么）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全局状态区（预算档位、安全等级、系统压力）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共享工作区（角色间协作产物）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资产池活跃切片（当前任务涉及的知识/记忆）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↓ 两种渲染出口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对人：UI 看板（三层交互，见第十章）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对 agent：结构化文本（JSON / TOON / XML）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三个好处：单一事实来源 / 权限统一管理 / 底层演进时上层不动。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三、Context 子系统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3.1 总览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Context 管理子系统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重要度打分器（中央）← 所有其他模块都用它的输出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语义相关度（嵌入向量）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访问频率（带饱和的计数器）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近期性（时间戳）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压缩器（LLMLingua + 前缀缓存）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分类/合并器（按时间 + 类型 + 所属）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遗忘器（FadeMem 双层半衰期 + 永久档）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统一存取范式（三级渐进披露）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分配原则</w:t>
      </w:r>
      <w:r>
        <w:rPr>
          <w:rFonts w:ascii="PingFang SC" w:cs="PingFang SC" w:eastAsia="PingFang SC" w:hAnsi="PingFang SC"/>
          <w:sz w:val="22"/>
          <w:szCs w:val="22"/>
        </w:rPr>
        <w:t xml:space="preserve">：90% 纯工程 + 9% 便宜模型运行时 + 1% 最强模型离线批处理。但识别到工程效果不够的边缘场景，大模型毫不犹豫上。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3.2 中央重要度打分器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综合三因素：语义相关度、访问频率（带饱和）、近期性。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三大作用：检索权重 / 衰减速度 / 层级归属。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初始打分策略</w:t>
      </w:r>
      <w:r>
        <w:rPr>
          <w:rFonts w:ascii="PingFang SC" w:cs="PingFang SC" w:eastAsia="PingFang SC" w:hAnsi="PingFang SC"/>
          <w:sz w:val="22"/>
          <w:szCs w:val="22"/>
        </w:rPr>
        <w:t xml:space="preserve">（启发式 + 自愈）：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启发式规则：从任务元数据推导（重要度、角色级别、是否涉及金钱/不可逆）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让"访问即强化"机制自愈：60% 即时准确率 + 长期自愈 ≈ 85-90% 长期准确率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仅在"持续检索但低分 / 长期不访问但占位大"这类异常时触发大模型复审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3.3 压缩器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三级动态压缩管道（Agent 间通讯默认启用）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角色 A 产出 → 工程层拦截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【第一级】结构化重组（纯工程，毫秒级）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去冗余、合并重复、按 TOON/二进制编码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【第二级】语义压缩（LLMLingua，~10ms）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小模型判断 token 贡献度，默认压 5 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角色 B 接收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【第三级】按需解压（接收方触发）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B 发现信息不够 → 回问 A → A 返回未压缩版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前缀缓存策略</w:t>
      </w:r>
      <w:r>
        <w:rPr>
          <w:rFonts w:ascii="PingFang SC" w:cs="PingFang SC" w:eastAsia="PingFang SC" w:hAnsi="PingFang SC"/>
          <w:sz w:val="22"/>
          <w:szCs w:val="22"/>
        </w:rPr>
        <w:t xml:space="preserve">（大模型端实际效果等价于"符号替代"）：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段位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命中率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策略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永久段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~100%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标记可缓存，基本白嫖（Anthropic 端 10% 计费）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稳定段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~80%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标记可缓存，TTL 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半稳定段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~50%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可缓存但 TTL 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变化段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不缓存，正常付费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子组合缓存</w:t>
      </w:r>
      <w:r>
        <w:rPr>
          <w:rFonts w:ascii="PingFang SC" w:cs="PingFang SC" w:eastAsia="PingFang SC" w:hAnsi="PingFang SC"/>
          <w:sz w:val="22"/>
          <w:szCs w:val="22"/>
        </w:rPr>
        <w:t xml:space="preserve">：应用层维护高频子任务组合的压缩模板库，匹配到直接用模板（架在大模型缓存之上）。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跳过压缩</w:t>
      </w:r>
      <w:r>
        <w:rPr>
          <w:rFonts w:ascii="PingFang SC" w:cs="PingFang SC" w:eastAsia="PingFang SC" w:hAnsi="PingFang SC"/>
          <w:sz w:val="22"/>
          <w:szCs w:val="22"/>
        </w:rPr>
        <w:t xml:space="preserve">：输入少于 500 字 → 不压缩（开销 &gt; 收益）。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3.4 分类与合并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分类维度</w:t>
      </w:r>
      <w:r>
        <w:rPr>
          <w:rFonts w:ascii="PingFang SC" w:cs="PingFang SC" w:eastAsia="PingFang SC" w:hAnsi="PingFang SC"/>
          <w:sz w:val="22"/>
          <w:szCs w:val="22"/>
        </w:rPr>
        <w:t xml:space="preserve">（四层所属）：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按时间：短期 / 中期 / 长期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按类型：事实（静态）、事件（动态）、方法论（元知识）、用户偏好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按所属：全局 / 组织 / 项目 / 任务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合并策略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同质合并（相似度）：融合成一条带"出现 N 次"标注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顺序合并（时间段）：会话全部交互压成摘要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铁律</w:t>
      </w:r>
      <w:r>
        <w:rPr>
          <w:rFonts w:ascii="PingFang SC" w:cs="PingFang SC" w:eastAsia="PingFang SC" w:hAnsi="PingFang SC"/>
          <w:sz w:val="22"/>
          <w:szCs w:val="22"/>
        </w:rPr>
        <w:t xml:space="preserve">：合并不能丢时序，必须保留时间范围戳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3.5 遗忘机制（FadeMem + 永久档）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基于艾宾浩斯遗忘曲线（arxiv 2601.18642）。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半衰期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tier 0 永久档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∞（衰减率 0）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系统红线 / 用户核心身份 / 组织级事实 / 成熟方法论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长期层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~11.25 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多次验证过的经验 / 重要记忆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短期层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~5 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某次执行细节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永久档规矩</w:t>
      </w:r>
      <w:r>
        <w:rPr>
          <w:rFonts w:ascii="PingFang SC" w:cs="PingFang SC" w:eastAsia="PingFang SC" w:hAnsi="PingFang SC"/>
          <w:sz w:val="22"/>
          <w:szCs w:val="22"/>
        </w:rPr>
        <w:t xml:space="preserve">：衰减率 = 0；修改必须人审批；有版本号和审计；数量 ≤ 100 条。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晋级机制</w:t>
      </w:r>
      <w:r>
        <w:rPr>
          <w:rFonts w:ascii="PingFang SC" w:cs="PingFang SC" w:eastAsia="PingFang SC" w:hAnsi="PingFang SC"/>
          <w:sz w:val="22"/>
          <w:szCs w:val="22"/>
        </w:rPr>
        <w:t xml:space="preserve">：重要记忆被访问后从短期→长期→永久档。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软/硬遗忘</w:t>
      </w:r>
      <w:r>
        <w:rPr>
          <w:rFonts w:ascii="PingFang SC" w:cs="PingFang SC" w:eastAsia="PingFang SC" w:hAnsi="PingFang SC"/>
          <w:sz w:val="22"/>
          <w:szCs w:val="22"/>
        </w:rPr>
        <w:t xml:space="preserve">：先软遗忘（降权不删），确认真没用再硬删。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3.6 三级渐进披露（通用存取范式）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Skill / 记忆 / 知识库 / 通讯 / TASK.md 全部按这个三层结构：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触发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第 1 层：元数据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极小（几十字）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始终在 context 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第 2 层：摘要/接口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中（200-500 字）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按相关度决定是否加载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第 3 层：完整内容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大（可能 1000+ 字）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只有真正要用才加载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直接采用 Anthropic Agent Skills 的 SKILL.md 格式（2025-10 规范）</w:t>
      </w:r>
      <w:r>
        <w:rPr>
          <w:rFonts w:ascii="PingFang SC" w:cs="PingFang SC" w:eastAsia="PingFang SC" w:hAnsi="PingFang SC"/>
          <w:sz w:val="22"/>
          <w:szCs w:val="22"/>
        </w:rPr>
        <w:t xml:space="preserve">，兼容 OpenAI Codex CLI、ChatGPT，能直接用官方 140+ 开源 skill。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3.7 反查能力 + 热更新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反查</w:t>
      </w:r>
      <w:r>
        <w:rPr>
          <w:rFonts w:ascii="PingFang SC" w:cs="PingFang SC" w:eastAsia="PingFang SC" w:hAnsi="PingFang SC"/>
          <w:sz w:val="22"/>
          <w:szCs w:val="22"/>
        </w:rPr>
        <w:t xml:space="preserve">：完整链路记录——哪些记忆被调用 → 被压缩成什么 → 塞进哪次推理。调试和审计的基础。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热更新（黑板广播机制）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Context 变化事件层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黑板层（共享状态，变化立即可见）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订阅层（按关注度过滤）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紧迫度层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紧急变化（用户说"停"/安全红线） → 打断当前动作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普通变化（用户补信息） → 下一轮 OODA 前合并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冲突解决层（用户 &gt; 角色 A &gt; 角色 B 的明确裁决规则）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四、接入层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4.1 结构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接入层（管所有对外通道）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对人：消息、邮件、UI、报表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对外部 agent：A2A 协议、MCP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对外部企业 API：REST/GraphQL、数据库连接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对自建工具：内部 tool 调用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对未来硬件：物理设备控制协议（前瞻）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4.2 翻译适配器层（出口网关）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KUN 内部（结构化、压缩、TOON）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翻译适配器层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对人类 → 自然语言 + 格式化（邮件/消息/报表）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对外部 agent → A2A / MCP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对外部企业 → 他们的 REST/GraphQL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对外部文档系统 → Markdown/PDF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└── 对未来硬件 → 对应控制协议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外部世界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4.3 统一协作接口（内外一致）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所有协作实体（内部角色 / 外部 agent / 合作企业 / 人）走同一套接口：身份与能力卡、分层通讯格式、协作反馈回路、退出机制。详细数据模型见第十三章。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4.4 Agent 间通讯优先级规则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优先级 1：直接调 API（最便宜、最快、最可靠）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优先级 2：结构化 JSON 或 TOON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优先级 3：带结构化信封的自然语言（外 JSON 契约，内 payload 字段）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优先级 4：纯自然语言（兜底，尽量避免）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内部全部结构化，只在最终对用户展示时用自然语言。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五、工程化子系统（按执行时序）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5.1 事前：启动与规划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事前模块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任务接入（用户 / A2A / 内部）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任务说明书（TASK.md）生成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任务指纹登记（幂等键）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意图理解（贵模型）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任务分类与复杂度打分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三维风险预估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财务风险：金额估算 + 预算估算 → 触发档 3 权限门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不可逆风险：动作类型 + 影响面 → 强制辩论 + 档 3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复杂度风险：预计步数 + skill 数 + 是否新任务 → 升档 + 严评估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预冲突扫描（左移）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对比任务资源 vs 当前在跑队列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三种处置：延后启动 / 串行化 / 合并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无冲突 → 放行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Context 预热（主动加载可能用到的记忆 / skill / 方法论）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资源预估（token / 时间 / 角色数）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注意力分配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角色实例化（按模板 + 参数临时组装）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执行计划拟定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5.2 事中：运行时动态控制（差异化核心）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事中动态控制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任务入口处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幂等键检查 → 重复任务直接返回缓存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任务指纹登记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资源访问前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分布式锁 acquire（10s 超时防死锁）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版本号校验（乐观并发）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实时监控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每步结束后打分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预算追踪（四档收敛）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每步 checkpoint 评估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路径纠偏（不是"修复"是"纠偏"）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预期 vs 实际偏差检测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探索分支（备用路径沙箱试跑）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灵光一闪（发现更优路 → 切换）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中途 replanning（拆解不对 → 重拆）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早期错误感知（左移核心）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死循环检测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偏离主题检测（范围漂移）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成本飙升检测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一致性掉分检测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趋势监测（下降趋势即预警）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自我修复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工具切换 / 角色切换 / 重试 / 重拆任务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Context 热更新（订阅机制 + 黑板广播）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动作执行前冲突检测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有副作用的动作先进待执行队列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基于语义标签的冲突检测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冲突仲裁（守望子系统按来源/优先级）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无法裁决 → 升级给人（第 4 级）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辩论触发（见 8.2）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升级 / 降级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预算追踪四档（借鉴字节广告投放）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剩余预算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&gt; 50%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正常探索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20-50%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保守（优先稳定方案）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5-20%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收敛（仅已验证路径）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&lt; 5%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自动用摘要替换历史 / 询问用户是否追加预算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硬熔断策略（基础版，测试时调整）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单任务预算耗尽 × 1.2 → 强制停止 + 保存当前进度 + 问人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全局日预算耗尽 × 1.1 → 所有新任务排队 + 告警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单用户月预算耗尽 → 降级到"只读模式"（继续看结果、不跑新任务）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任何时候：已产出的结果永不丢弃，优先保存再熔断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5.3 事后：复盘与学习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事后模块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结果评估（按"意外度"分档深度）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意外度高 → 深度分析（成本超预估 50%+ / 走意外路径）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意外度中 → 中度分析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意外度低 → 只入流水账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反馈传播（事件广播给相关子系统）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经验蒸馏（情节记忆 → 语义记忆）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每次任务后入短期层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每晚批量蒸馏，通用规则写入长期/永久层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进化建议生成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审计归档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释放锁 / 更新版本号 / 去重表记录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5.4 跨阶段常驻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跨阶段常驻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异常检测（独立守望进程）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- 成本 / 质量 / 行为 / 安全 四类异常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权限与沙箱（三档：Firecracker / gVisor / 硬化容器）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进化管理（影子 / 金丝雀 / 多臂赌博机）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守望调度（事件订阅 + 决策下发）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5.5 冲突处理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解法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任务重复派发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用户连发 / A2A 重发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幂等键（哈希 + 用户 ID + 时间窗口）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资源竞争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多角色改同字段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分布式锁（10s）+ 乐观版本号 + 敏感资源队列化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执行路径冲突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A 要发券、B 要停服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动作前置审查 + 语义标签冲突检测 + 守望仲裁 + 升级给人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左移</w:t>
      </w:r>
      <w:r>
        <w:rPr>
          <w:rFonts w:ascii="PingFang SC" w:cs="PingFang SC" w:eastAsia="PingFang SC" w:hAnsi="PingFang SC"/>
          <w:sz w:val="22"/>
          <w:szCs w:val="22"/>
        </w:rPr>
        <w:t xml:space="preserve">：事前预冲突扫描优于事中仲裁，避免"已投入计算才发现冲突"。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六、守望子系统（系统隐藏大脑）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6.1 职责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全系统中央调度者</w:t>
      </w:r>
      <w:r>
        <w:rPr>
          <w:rFonts w:ascii="PingFang SC" w:cs="PingFang SC" w:eastAsia="PingFang SC" w:hAnsi="PingFang SC"/>
          <w:sz w:val="22"/>
          <w:szCs w:val="22"/>
        </w:rPr>
        <w:t xml:space="preserve">，不只是评估模块。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守望子系统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事件接入：订阅所有任务、角色、资产的事件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监控：多维度指标实时计算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判断引擎：基于规则判断信号意味着什么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干预决策（五档）：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不管（90% 事件）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记录（留痕不干预）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轻度（调参 / 换 skill）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中度（暂停 / 触发辩论）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重度（回滚 / 隔离 / 升级给人）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执行：决策下发给相关子系统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学习：记录干预效果，调整未来判断规则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基础架构工程化，但调用大模型不受省钱束缚——效果第一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r>
        <w:rPr>
          <w:sz w:val="12"/>
          <w:szCs w:val="12"/>
        </w:rPr>
        <w:t xml:space="preserve"/>
      </w:r>
    </w:p>
    <w:p>
      <w:pPr>
        <w:pStyle w:val="Heading4"/>
        <w:spacing w:after="160" w:before="280"/>
      </w:pPr>
      <w:r>
        <w:rPr>
          <w:rFonts w:ascii="PingFang SC" w:cs="PingFang SC" w:eastAsia="PingFang SC" w:hAnsi="PingFang SC"/>
          <w:b/>
          <w:bCs/>
          <w:sz w:val="24"/>
          <w:szCs w:val="24"/>
        </w:rPr>
        <w:t xml:space="preserve">6.1.1 规则引擎选型（ADR-004）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守望的规则引擎采用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YAML 声明 + Python handler</w:t>
      </w:r>
      <w:r>
        <w:rPr>
          <w:rFonts w:ascii="PingFang SC" w:cs="PingFang SC" w:eastAsia="PingFang SC" w:hAnsi="PingFang SC"/>
          <w:sz w:val="22"/>
          <w:szCs w:val="22"/>
        </w:rPr>
        <w:t xml:space="preserve"> 架构（Prometheus alerting rules 风格），同一引擎也承载评估触发、CI 护栏、异常检测（见 §16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GuardRule</w:t>
      </w:r>
      <w:r>
        <w:rPr>
          <w:rFonts w:ascii="PingFang SC" w:cs="PingFang SC" w:eastAsia="PingFang SC" w:hAnsi="PingFang SC"/>
          <w:sz w:val="22"/>
          <w:szCs w:val="22"/>
        </w:rPr>
        <w:t xml:space="preserve"> 统一）。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 示例：rules/cost_runaway.yaml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id: cost_runaway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trigger: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event_type: task.step.completed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when: "event.accumulated_cost_usd &gt; task.estimated_cost_usd * 1.2"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severity: medium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actions: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handler: pause_task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handler: notify_user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params: { template: cost_exceeded }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条件表达式：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simpleeval</w:t>
      </w:r>
      <w:r>
        <w:rPr>
          <w:rFonts w:ascii="PingFang SC" w:cs="PingFang SC" w:eastAsia="PingFang SC" w:hAnsi="PingFang SC"/>
          <w:sz w:val="22"/>
          <w:szCs w:val="22"/>
        </w:rPr>
        <w:t xml:space="preserve"> / AST 白名单求值（禁危险操作）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handler：Python 函数通过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@rule_handler("pause_task")</w:t>
      </w:r>
      <w:r>
        <w:rPr>
          <w:rFonts w:ascii="PingFang SC" w:cs="PingFang SC" w:eastAsia="PingFang SC" w:hAnsi="PingFang SC"/>
          <w:sz w:val="22"/>
          <w:szCs w:val="22"/>
        </w:rPr>
        <w:t xml:space="preserve"> 注册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规则文件版本化（git），每条规则有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version</w:t>
      </w:r>
      <w:r>
        <w:rPr>
          <w:rFonts w:ascii="PingFang SC" w:cs="PingFang SC" w:eastAsia="PingFang SC" w:hAnsi="PingFang SC"/>
          <w:sz w:val="22"/>
          <w:szCs w:val="22"/>
        </w:rPr>
        <w:t xml:space="preserve"> 字段，改动走 §8.3 的 AB 流程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优势：好读好审计 / 无代码回滚 / 不引入重型规则库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6.2 分级自治（4 级）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第 1 级：角色自己（内部 OODA，纯工程）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工具失败 → 换工具 / 参数调整 / 重试，无需上报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第 2 级：任务内编排（工程 + 中档模型）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拆解不对 → 重新拆 / 换角色，上报给守望留痕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第 3 级：守望子系统（工程为主 + 场景化上大模型）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暂停 / 隔离 / 触发辩论 / 升级到人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第 4 级：人（终极仲裁）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前 3 级处理不了或拒绝处理的 / 不可逆重大决策 / 策略级调整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三条设计原则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每级有明确决策额度（金额 / 影响面 / 不可逆度）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上报有成本 → 鼓励本级解决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常规信道 vs 紧急信道（不同路径）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6.3 守望调用大模型的正确场景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新失败模式归因分析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综合异常判断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复杂纠偏策略生成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给人的告警措辞优化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任何"工程做不好"的判断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6.4 idle-batch（用户闲置时批处理）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按用户闲置时段智能调度，所有"离线学习/评估/进化"工作归入此系统（术语见 ADR-017）。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idle-batch 调度器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任务回放（新旧版本在历史任务上对比）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多样本一致性测试（温度 / 改写 / 模型三重扰动）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方法论蒸馏（情节 → 语义）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知识冲突解决（资产池矛盾记忆仲裁）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AB 决策汇总（实验状态更新 / 胜出者推到影子）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健康报告生成（周报 / 月报 / 趋势）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路由规律涌现发现（聚类 + 关联规则挖掘）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用户可关</w:t>
      </w:r>
      <w:r>
        <w:rPr>
          <w:rFonts w:ascii="PingFang SC" w:cs="PingFang SC" w:eastAsia="PingFang SC" w:hAnsi="PingFang SC"/>
          <w:sz w:val="22"/>
          <w:szCs w:val="22"/>
        </w:rPr>
        <w:t xml:space="preserve">：每项独立可配置，提供"全开 / 推荐 / 必要 / 自定义"四种模式。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七、任务执行大脑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7.1 三层结构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任务大脑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意图理解层（贵模型）  ← 理解错全白费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任务拆解层（中档）     ← 拆成子任务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路由层（便宜 + 规则）   ← 派给哪个角色模板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三层都不执行任务，只决定"谁执行"。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7.2 模型路由引擎（工程化头等公民）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模型能力地图</w:t>
      </w:r>
      <w:r>
        <w:rPr>
          <w:rFonts w:ascii="PingFang SC" w:cs="PingFang SC" w:eastAsia="PingFang SC" w:hAnsi="PingFang SC"/>
          <w:sz w:val="22"/>
          <w:szCs w:val="22"/>
        </w:rPr>
        <w:t xml:space="preserve">：把典型任务跑过所有主流模型，记录每模型在每类任务上的效果/成本/速度三维曲线，数据驱动决策，每月更新。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路由自我进化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基础规则（初始手写）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每次路由结果 → 记录（任务特征 × 模型 × 效果 × 成本）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定期离线分析（每周）：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聚类分析（K-means / DBSCAN）找任务簇最佳路径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关联规则挖掘找"特征 + 结果"强关联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└── 异常检测找"效果 vs 预期差很远"的路由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新规律 → 影子 → AB → 合并进基础规则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7.3 开发阶段的具体模型路由（供调试）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开发期以你现有资源为主，架构抽象允许未来替换：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当前模型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调用方式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主力（default）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意图理解 / 拆解 / 大部分任务的执行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Opus 4.7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个人订阅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次力（secondary）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编程专项 / 代码密集任务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Codex 5.3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个人订阅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便宜档（cheap default）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路由决策 / 分类 / 简单判官 / 压缩小模型调用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Claude 系列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（Haiku 4.5 默认；Sonnet 4.6 作为中档备选）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订阅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兜底（fallback only）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主力超限 / 订阅中断 / 故障转移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MiniMax M2.7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直接 API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嵌入 / 小模型压缩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LLMLingua 之类本地跑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GPT2-small / 开源 embedding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自部署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路由调用顺序（硬规则）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默认走主力 Opus 4.7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识别为"代码密集" → 走 Codex 5.3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识别为"轻量决策 / 分类 / 简单判官" → 走便宜档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sz w:val="22"/>
          <w:szCs w:val="22"/>
        </w:rPr>
        <w:t xml:space="preserve">任何上述路径不可用（额度耗尽 / API 故障 / 订阅异常）→ 自动降级到 MiniMax M2.7 fallback，并推送通知给你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sz w:val="22"/>
          <w:szCs w:val="22"/>
        </w:rPr>
        <w:t xml:space="preserve">MiniMax 也不可用 → 熔断、排队、问用户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架构层面</w:t>
      </w:r>
      <w:r>
        <w:rPr>
          <w:rFonts w:ascii="PingFang SC" w:cs="PingFang SC" w:eastAsia="PingFang SC" w:hAnsi="PingFang SC"/>
          <w:sz w:val="22"/>
          <w:szCs w:val="22"/>
        </w:rPr>
        <w:t xml:space="preserve">：抽象为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LLMProvider</w:t>
      </w:r>
      <w:r>
        <w:rPr>
          <w:rFonts w:ascii="PingFang SC" w:cs="PingFang SC" w:eastAsia="PingFang SC" w:hAnsi="PingFang SC"/>
          <w:sz w:val="22"/>
          <w:szCs w:val="22"/>
        </w:rPr>
        <w:t xml:space="preserve"> 接口，路由层只看模型能力标签（tier / strength / cost），不绑死具体厂商。产品上线后可无缝切换到任一 API 厂商。目前订阅路径统一走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ofox proxy</w:t>
      </w:r>
      <w:r>
        <w:rPr>
          <w:rFonts w:ascii="PingFang SC" w:cs="PingFang SC" w:eastAsia="PingFang SC" w:hAnsi="PingFang SC"/>
          <w:sz w:val="22"/>
          <w:szCs w:val="22"/>
        </w:rPr>
        <w:t xml:space="preserve">（你 CLAUDE.md 里的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api.ofox.ai</w:t>
      </w:r>
      <w:r>
        <w:rPr>
          <w:rFonts w:ascii="PingFang SC" w:cs="PingFang SC" w:eastAsia="PingFang SC" w:hAnsi="PingFang SC"/>
          <w:sz w:val="22"/>
          <w:szCs w:val="22"/>
        </w:rPr>
        <w:t xml:space="preserve">），MiniMax 走其官方 API。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7.4 注意力分配（工程化公式）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打分依据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任务重要度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规则识别（金额 / 合规 / 客户等级 / 用户显式标记）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任务复杂度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历史失败率 + 描述长度 + 需调 skill 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任务紧迫度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deadline / 用户等待行为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意外度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事后打标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风险度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三维风险预估的综合分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总分决定用哪档模型、多少预算、多严评估、要不要复盘。全部公式化。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八、评估与进化体系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8.1 评估触发矩阵（纯工程规则）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风险低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风险高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复杂度低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档 0：无评估（规则通过）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档 2：多判官投票（3-5 便宜大模型）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复杂度高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档 1：单判官 + 评分表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档 3：完整评估（多判官 + 人抽 + 基准）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多判官投票</w:t>
      </w:r>
      <w:r>
        <w:rPr>
          <w:rFonts w:ascii="PingFang SC" w:cs="PingFang SC" w:eastAsia="PingFang SC" w:hAnsi="PingFang SC"/>
          <w:sz w:val="22"/>
          <w:szCs w:val="22"/>
        </w:rPr>
        <w:t xml:space="preserve">：同时跑 3-5 个 LLM 裁判，随机打乱顺序，多数票定。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与人类评审对齐</w:t>
      </w:r>
      <w:r>
        <w:rPr>
          <w:rFonts w:ascii="PingFang SC" w:cs="PingFang SC" w:eastAsia="PingFang SC" w:hAnsi="PingFang SC"/>
          <w:sz w:val="22"/>
          <w:szCs w:val="22"/>
        </w:rPr>
        <w:t xml:space="preserve">：目标 Spearman 相关系数 0.80+。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基准测试</w:t>
      </w:r>
      <w:r>
        <w:rPr>
          <w:rFonts w:ascii="PingFang SC" w:cs="PingFang SC" w:eastAsia="PingFang SC" w:hAnsi="PingFang SC"/>
          <w:sz w:val="22"/>
          <w:szCs w:val="22"/>
        </w:rPr>
        <w:t xml:space="preserve">：每周一次离线跑公共基准（SWE-bench Verified / GAIA / WebArena）+ 自建测试集。体检分下降 → 系统注意力提高。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8.2 辩论机制（带学习曲线）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iMAD 风格触发分类器</w:t>
      </w:r>
      <w:r>
        <w:rPr>
          <w:rFonts w:ascii="PingFang SC" w:cs="PingFang SC" w:eastAsia="PingFang SC" w:hAnsi="PingFang SC"/>
          <w:sz w:val="22"/>
          <w:szCs w:val="22"/>
        </w:rPr>
        <w:t xml:space="preserve">（arxiv 2511.11306）特征：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初始自信度（辅助，不唯一）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任务复杂度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任务类型（哪类易出错）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是否涉及不可逆 / 金额 / 合规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分层触发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辩论强度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常规 80%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不触发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矛盾信号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3 便宜模型多数票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高复杂度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5 中档模型多数票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高风险/不可逆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完整辩论（主模型 + 反对方 + 主持人）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学习曲线（新增）</w:t>
      </w:r>
      <w:r>
        <w:rPr>
          <w:rFonts w:ascii="PingFang SC" w:cs="PingFang SC" w:eastAsia="PingFang SC" w:hAnsi="PingFang SC"/>
          <w:sz w:val="22"/>
          <w:szCs w:val="22"/>
        </w:rPr>
        <w:t xml:space="preserve">：同类任务辩论 3 次（可配置 N）都给出同一结论 → 该结论固化成规则，后续同类任务直接走规则不再辩论。把辩论开销收敛为一次性投入。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触发时机</w:t>
      </w:r>
      <w:r>
        <w:rPr>
          <w:rFonts w:ascii="PingFang SC" w:cs="PingFang SC" w:eastAsia="PingFang SC" w:hAnsi="PingFang SC"/>
          <w:sz w:val="22"/>
          <w:szCs w:val="22"/>
        </w:rPr>
        <w:t xml:space="preserve">：事前（决策前 iMAD 分类器）/ 事中（矛盾信号）/ 事后（结果不确定）。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避免过度消耗</w:t>
      </w:r>
      <w:r>
        <w:rPr>
          <w:rFonts w:ascii="PingFang SC" w:cs="PingFang SC" w:eastAsia="PingFang SC" w:hAnsi="PingFang SC"/>
          <w:sz w:val="22"/>
          <w:szCs w:val="22"/>
        </w:rPr>
        <w:t xml:space="preserve">：大部分任务不触发；次数纳入预算追踪；上限（每天/用户/任务 N 次）。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8.3 AB 测试与渐进部署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阶段 1：【批处理离线】（绝大部分优化在这里就能筛出结论）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真实历史任务回放 + 对比 + 一致性测试 + 显著性检验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对生产零影响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阶段 2：【影子模式】（真实流量但不影响用户）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新旧同时跑，只记录新版结果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阶段 3：【金丝雀】1% 真实用户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- 严格护栏：任一关键指标破线 → 立即回滚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阶段 4：【放量】5% → 20% → 50% → 100%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多臂赌博机</w:t>
      </w:r>
      <w:r>
        <w:rPr>
          <w:rFonts w:ascii="PingFang SC" w:cs="PingFang SC" w:eastAsia="PingFang SC" w:hAnsi="PingFang SC"/>
          <w:sz w:val="22"/>
          <w:szCs w:val="22"/>
        </w:rPr>
        <w:t xml:space="preserve">：效果好的自动加流量，效果差的减，不等实验结束。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自动回滚</w:t>
      </w:r>
      <w:r>
        <w:rPr>
          <w:rFonts w:ascii="PingFang SC" w:cs="PingFang SC" w:eastAsia="PingFang SC" w:hAnsi="PingFang SC"/>
          <w:sz w:val="22"/>
          <w:szCs w:val="22"/>
        </w:rPr>
        <w:t xml:space="preserve">：上线后 N 小时内核心指标超限 → 自动回滚，不等人。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8.4 能力卡 + 一致性分数（替代"大模型自信分"）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详细数据模型见第十三章。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多样本一致性分数</w:t>
      </w:r>
      <w:r>
        <w:rPr>
          <w:rFonts w:ascii="PingFang SC" w:cs="PingFang SC" w:eastAsia="PingFang SC" w:hAnsi="PingFang SC"/>
          <w:sz w:val="22"/>
          <w:szCs w:val="22"/>
        </w:rPr>
        <w:t xml:space="preserve">：同任务多次答，一致 = 确信，发散 = 不确信。三重扰动（温度 / 改写 / 模型）。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诚实通讯</w:t>
      </w:r>
      <w:r>
        <w:rPr>
          <w:rFonts w:ascii="PingFang SC" w:cs="PingFang SC" w:eastAsia="PingFang SC" w:hAnsi="PingFang SC"/>
          <w:sz w:val="22"/>
          <w:szCs w:val="22"/>
        </w:rPr>
        <w:t xml:space="preserve">：结构化通讯包必带字段：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上游本类任务历史成功率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上游本次一致性分数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建议（如有替代方案优先替代方案）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8.5 左移原则（全系统应用）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机制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事前预估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任务接入（不合理直接拒）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每步 checkpoint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事中每步打分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趋势监测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连续下降就预警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同比基线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异常早识别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预冲突扫描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事前避免资源冲突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风险预估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金额/不可逆/复杂度三维扫描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幂等键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入口去重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数学本质：发现问题成本 = 距问题发生的时间 × 影响面。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8.6 惊喜反馈 vs 错误上报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惊喜事件 = 实际好于预期 + 非预期积极副产出</w:t>
      </w:r>
      <w:r>
        <w:rPr>
          <w:rFonts w:ascii="PingFang SC" w:cs="PingFang SC" w:eastAsia="PingFang SC" w:hAnsi="PingFang SC"/>
          <w:sz w:val="22"/>
          <w:szCs w:val="22"/>
        </w:rPr>
        <w:t xml:space="preserve">（由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surprise_score</w:t>
      </w:r>
      <w:r>
        <w:rPr>
          <w:rFonts w:ascii="PingFang SC" w:cs="PingFang SC" w:eastAsia="PingFang SC" w:hAnsi="PingFang SC"/>
          <w:sz w:val="22"/>
          <w:szCs w:val="22"/>
        </w:rPr>
        <w:t xml:space="preserve"> 判定，见 §8.7）：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完成比预估少花 30%+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发现用户没说但显然想要的副产出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发现新的更优路径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发现新的 skill 组合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通道区分</w:t>
      </w:r>
      <w:r>
        <w:rPr>
          <w:rFonts w:ascii="PingFang SC" w:cs="PingFang SC" w:eastAsia="PingFang SC" w:hAnsi="PingFang SC"/>
          <w:sz w:val="22"/>
          <w:szCs w:val="22"/>
        </w:rPr>
        <w:t xml:space="preserve">：错误 → 告警；惊喜 → 推送（措辞是"分享"不是"报告"）。实现上两者走同一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NotificationLayer</w:t>
      </w:r>
      <w:r>
        <w:rPr>
          <w:rFonts w:ascii="PingFang SC" w:cs="PingFang SC" w:eastAsia="PingFang SC" w:hAnsi="PingFang SC"/>
          <w:sz w:val="22"/>
          <w:szCs w:val="22"/>
        </w:rPr>
        <w:t xml:space="preserve">（§16），按类型分流。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事后回看</w:t>
      </w:r>
      <w:r>
        <w:rPr>
          <w:rFonts w:ascii="PingFang SC" w:cs="PingFang SC" w:eastAsia="PingFang SC" w:hAnsi="PingFang SC"/>
          <w:sz w:val="22"/>
          <w:szCs w:val="22"/>
        </w:rPr>
        <w:t xml:space="preserve">：任务完成后系统自问"如果重做一次，有没有更短的路？"。离线不阻塞业务。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8.7 surprise_score 公式（ADR-015）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事后复盘按意外度分档深度；意外度有具体公式，不凭感觉：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surprise_score = 0.35 · cost_dev + 0.20 · step_dev + 0.25 · path_novelty + 0.20 · quality_dev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cost_dev      = max(0, actual_cost / estimated_cost - 1)       # 只看超支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step_dev      = max(0, actual_steps / estimated_steps - 1)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path_novelty  = 1 - jaccard(actual_skill_set, typical_skill_set)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quality_dev   = |actual_quality - expected_quality| / max_quality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分档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区间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&lt; 0.30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只入流水账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0.30 – 0.60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中度分析 + 入短期层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≥ 0.60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深度分析 + 入方法论 + 推送 insight/surprise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权重演化</w:t>
      </w:r>
      <w:r>
        <w:rPr>
          <w:rFonts w:ascii="PingFang SC" w:cs="PingFang SC" w:eastAsia="PingFang SC" w:hAnsi="PingFang SC"/>
          <w:sz w:val="22"/>
          <w:szCs w:val="22"/>
        </w:rPr>
        <w:t xml:space="preserve">：初始手定；idle-batch 基于历史标注监督式微调。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九、协同机制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9.1 采用的模式（精简后保留 4 个）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应用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统一 context 黑板 + 骨架-细节模式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协同基础：信息共享 + 串行变并行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事件溯源（审计 + 回滚基础）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两条链路并行：当前状态（普通 DB）+ 事件日志（append-only）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外层 OODA 循环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每步 checkpoint + 可纠偏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任务指挥（自适应）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指令详细度 = f(执行者能力, 任务复杂度)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9.2 人作为协作实体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KUN 可以：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给人派活（"请看一下这个方案"）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等人决策再继续（档 3 权限门）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让人补充缺失信息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人可以：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给 KUN 派活 / 中断 / 纠正 / 审核 / 批准 / 纠偏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通过 KUN 调动其他 agent / 人 / 企业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反向派活有 SLA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结构化问题（A/B/C 选一 / 填字段），减少认知负担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人的能力卡 + 人的预算（时间）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十、产品门面：傩（NUO）与交互设计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10.1 傩的定位与架构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产品层面</w:t>
      </w:r>
      <w:r>
        <w:rPr>
          <w:rFonts w:ascii="PingFang SC" w:cs="PingFang SC" w:eastAsia="PingFang SC" w:hAnsi="PingFang SC"/>
          <w:sz w:val="22"/>
          <w:szCs w:val="22"/>
        </w:rPr>
        <w:t xml:space="preserve">：傩 = KUN 里的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电脑管家式运维门面</w:t>
      </w:r>
      <w:r>
        <w:rPr>
          <w:rFonts w:ascii="PingFang SC" w:cs="PingFang SC" w:eastAsia="PingFang SC" w:hAnsi="PingFang SC"/>
          <w:sz w:val="22"/>
          <w:szCs w:val="22"/>
        </w:rPr>
        <w:t xml:space="preserve">。直接对标传统电脑管家（查杀 / 清理 / 加速 / 漏洞修复 / 软件管理 / 网络防护……），但管的是 agent 系统而不是 Windows。对用户一个入口，对内是三元要素的各个子能力集成。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战略路径</w:t>
      </w:r>
      <w:r>
        <w:rPr>
          <w:rFonts w:ascii="PingFang SC" w:cs="PingFang SC" w:eastAsia="PingFang SC" w:hAnsi="PingFang SC"/>
          <w:sz w:val="22"/>
          <w:szCs w:val="22"/>
        </w:rPr>
        <w:t xml:space="preserve">：现在内聚于 KUN 前端，API 层面独立命名空间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/nuo/*</w:t>
      </w:r>
      <w:r>
        <w:rPr>
          <w:rFonts w:ascii="PingFang SC" w:cs="PingFang SC" w:eastAsia="PingFang SC" w:hAnsi="PingFang SC"/>
          <w:sz w:val="22"/>
          <w:szCs w:val="22"/>
        </w:rPr>
        <w:t xml:space="preserve">，未来可整体抽出为独立产品。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KUN 前端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主工作区（对话 / 任务 / 结果）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傩（NUO）管家视图 ← 单独入口 / tab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系统健康面板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成本和预算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运行中任务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安全告警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资产管理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接入层管理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批处理控制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历史报告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设置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其他功能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10.2 三层交互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第 1 层：看板调参（95% 用户停在这）</w:t>
      </w:r>
      <w:r>
        <w:rPr>
          <w:rFonts w:ascii="PingFang SC" w:cs="PingFang SC" w:eastAsia="PingFang SC" w:hAnsi="PingFang SC"/>
          <w:sz w:val="22"/>
          <w:szCs w:val="22"/>
        </w:rPr>
        <w:t xml:space="preserve">——极简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核心 4 件事：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看状态    一眼扫完所有任务在干啥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开/关     暂停 / 继续 / 取消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要钱      调预算滑块 or 选模式（快/省/平衡）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看账      烧了多少、花哪了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主入口：对话框（核心交互入口）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第 2 层：节点图编辑（&lt;5%）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节点图（核心）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拖拽重排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改节点参数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存为模板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第 3 层：深度编辑（&lt;0.5%）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原始配置手写（TASK.md / 角色模板 / 路由规则）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版本历史查询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所有高级操作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10.3 UI 三铁律</w:t>
      </w:r>
    </w:p>
    <w:p>
      <w:r>
        <w:rPr>
          <w:sz w:val="12"/>
          <w:szCs w:val="12"/>
        </w:rPr>
        <w:t xml:space="preserve"/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无必要不新增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大部分用户的大部分时间停在第 1 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安全机制按影响面分档，不一刀切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10.4 影响面分档的安全机制（毫秒级判定）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判断规则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单节点纯配置 / 不涉及外部动作 / 无依赖任务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直接生效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多节点 / 有依赖任务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锁定 + 版本 + 无预览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整体结构改 / 涉及外部动作 / 跨任务影响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锁定 + 版本 + 影子预览 + 确认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10.5 Agent 管家功能全景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类目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安全防护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对抗输入检测 / 红队测试 / 威胁响应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清理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过期记忆 / 失效 skill / 碎片压实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加速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慢路径识别 / 性能优化建议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软件管理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Skill 安装/卸载/升级/残留清理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漏洞修复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安全补丁 / 依赖升级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网络防护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恶意调用拦截 / 授权管理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弹窗拦截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干扰消息过滤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隐私保护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数据足迹清理 / 访问记录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硬件检测（对应）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资源使用 / 延迟 / 供应商健康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工具箱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小工具合集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故障转移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多供应商自动切换（硬门槛）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灾备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资产池多副本、跨地域备份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订阅管理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外部服务授权、OAuth 面板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社区分享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Skill / 角色模板交换（后期）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管理员策略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企业级集中配置（后期）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十一、透明化与用户协作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11.1 三层透明化报告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【实时消费条目】每次任务完成时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"这次任务花了 $0.12：Sonnet 调用 3 次 / 工具调用 12 次 / 嵌入检索 50 次，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因为你要求写营销文案，需要好的创造力……"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【批处理报告】用户回来时推送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"离线作业跑了 1h25min，花了 $0.35：测试了 12 个新路由规则，发现 3 个能省 15% 成本……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预计本月省 $3.20"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【周报 / 月报】主动推送或用户点开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"本月总消费 $28.50，比上月省 17%：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- 积累了 X 条方法论，这月跑类似任务直接套用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- 缓存命中率从 40% 提升到 65%……"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原则</w:t>
      </w:r>
      <w:r>
        <w:rPr>
          <w:rFonts w:ascii="PingFang SC" w:cs="PingFang SC" w:eastAsia="PingFang SC" w:hAnsi="PingFang SC"/>
          <w:sz w:val="22"/>
          <w:szCs w:val="22"/>
        </w:rPr>
        <w:t xml:space="preserve">：每笔钱讲得出"为什么"，未来效益可量化。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开发期 vs 上线期的计费口径（ADR-008）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开发期（你自用）：订阅模型（Opus / Codex / Sonnet / Haiku）按"等效 API 价格"折算展示，MiniMax 用真 token 价。字段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cost_usd_equivalent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上线期（给用户）：全部走 API 调用，展示真实成本。字段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cost_usd_actual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两字段在 RuntimeState 和 event payload 里并存；展示层按部署模式选择。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11.2 用户作为生态调度中心（终态）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从"你的助手"到"你的指挥部"：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多方任务协调 / 跨企业谈判 / 团队式项目管理 / 生态撮合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技术底座</w:t>
      </w:r>
      <w:r>
        <w:rPr>
          <w:rFonts w:ascii="PingFang SC" w:cs="PingFang SC" w:eastAsia="PingFang SC" w:hAnsi="PingFang SC"/>
          <w:sz w:val="22"/>
          <w:szCs w:val="22"/>
        </w:rPr>
        <w:t xml:space="preserve">：接入层支持大量外部协作实体 + Context 系统的外部关系图谱 + 工程化的协作编排器。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十二、安全、权限、合规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12.1 权限（RBAC + 最小权限）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角色权限 = 模板基础权限 ∩ 任务授权 ∩ 用户授权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通过 MCP 等协议层强制，不靠 agent 自觉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Context 调用范围由任务 + 角色 + 租户三者联合决定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12.2 多租户隔离（ADR-007，schema-ready + runtime 单租户默认）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Day 1 所有业务表都带 `tenant_id` 列</w:t>
      </w:r>
      <w:r>
        <w:rPr>
          <w:rFonts w:ascii="PingFang SC" w:cs="PingFang SC" w:eastAsia="PingFang SC" w:hAnsi="PingFang SC"/>
          <w:sz w:val="22"/>
          <w:szCs w:val="22"/>
        </w:rPr>
        <w:t xml:space="preserve">（非空 + 索引），Postgres Row Level Security 立即启用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TenantContext</w:t>
      </w:r>
      <w:r>
        <w:rPr>
          <w:rFonts w:ascii="PingFang SC" w:cs="PingFang SC" w:eastAsia="PingFang SC" w:hAnsi="PingFang SC"/>
          <w:sz w:val="22"/>
          <w:szCs w:val="22"/>
        </w:rPr>
        <w:t xml:space="preserve"> 在应用层 ambient 存在，默认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"u-sylvan"</w:t>
      </w:r>
      <w:r>
        <w:rPr>
          <w:rFonts w:ascii="PingFang SC" w:cs="PingFang SC" w:eastAsia="PingFang SC" w:hAnsi="PingFang SC"/>
          <w:sz w:val="22"/>
          <w:szCs w:val="22"/>
        </w:rPr>
        <w:t xml:space="preserve">；未来从 auth token 解析，业务代码零改动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Context 拼装、Skill / tool 调用、审计日志都强制带租户 ID（RLS 自动过滤，不依赖业务代码自觉）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理由：以后不迁移；开发期单租户无摩擦；多租户开关在 auth 层而非业务层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12.3 沙箱策略（ADR-006）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本地开发（macOS 宿主）</w:t>
      </w:r>
      <w:r>
        <w:rPr>
          <w:rFonts w:ascii="PingFang SC" w:cs="PingFang SC" w:eastAsia="PingFang SC" w:hAnsi="PingFang SC"/>
          <w:sz w:val="22"/>
          <w:szCs w:val="22"/>
        </w:rPr>
        <w:t xml:space="preserve">：后端全部跑在 Docker Desktop 的 Linux VM 里的容器里。沙箱在容器层实现（seccomp profile + capability drop + NetworkPolicy）。macOS 宿主只跑前端 dev server 和 Claude Code。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生产期（Linux 集群）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适用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Firecracker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高风险任务（未来启用）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gVisor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常规任务（默认）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硬化容器（Docker + seccomp + NetworkPolicy）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可信代码 / 本地开发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本地不模拟 gVisor（Docker Desktop 不原生支持，代价高收益低）。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12.4 审计日志 + 回滚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有副作用的操作先进待确认队列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不可逆操作（删文件 / 发邮件 / 转账）强制档 3 权限门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已执行发现错 → 补偿动作（删错发邮件、退款）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完全不可撤销 → 强前置校验（档 3 + 辩论）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事件日志（append-only）完整审计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12.5 红队测试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每月 + 每重要变更前：越狱 / 长文本轰炸 / 假冒 A2A / 数据投毒。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12.6 版本管理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Skill / 提示词 / 评分表 / 路由规则都有版本号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支持 A/B / 回滚 / 审计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指针指向"稳定版"，不指最新版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回滚 = 改指针，热回滚几秒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12.7 异常检测（独立守望进程）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成本异常 / 质量下降 / 行为异常 / 安全异常四类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十三、核心数据模型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这一章定义 KUN 最核心的数据模型——TASK.md、能力卡、交接协议、RuntimeState、Starter Pack。所有子系统围绕这几者协作。</w:t>
      </w:r>
    </w:p>
    <w:p>
      <w:r>
        <w:rPr>
          <w:sz w:val="12"/>
          <w:szCs w:val="12"/>
        </w:rPr>
        <w:t xml:space="preserve"/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b/>
          <w:bCs/>
          <w:color w:val="666666"/>
          <w:sz w:val="22"/>
          <w:szCs w:val="22"/>
        </w:rPr>
        <w:t xml:space="preserve">§16 `ScoreDescriptor` 基类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：Context 重要度打分（§3.2）、能力卡 stats（§13.2）、一致性分数（§8.4）、rubric 评分（§8.1）统一继承 </w:t>
      </w:r>
      <w:r>
        <w:rPr>
          <w:rFonts w:ascii="Menlo" w:cs="Menlo" w:eastAsia="Menlo" w:hAnsi="Menlo"/>
          <w:color w:val="666666"/>
          <w:sz w:val="22"/>
          <w:szCs w:val="22"/>
          <w:shd w:fill="F2F2F2" w:val="clear"/>
        </w:rPr>
        <w:t xml:space="preserve">ScoreDescriptor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。见 §16.1。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13.1 TASK.md（任务说明书）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复用 Anthropic SKILL.md 规范，扩展任务专属字段。三级渐进披露。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Layer 1（元数据，始终在 context，≤ 80 tokens）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---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 Layer 1：始终加载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task_id: "tk-01HXXXX"           # ULID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fingerprint: "sha256:..."        # 任务指纹（幂等键用）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task_type: "coding.python.fastapi"  # 任务类型分类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risk_level: "medium"             # low / medium / high / critical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complexity_score: 0.65           # 0-1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owner: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tenant_id: "t-001"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user_id: "u-007"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project_id: "p-042"            # 可选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estimated_cost_usd: 0.12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estimated_duration_sec: 45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deadline_iso: "2026-04-23T18:00:00Z"  # 可选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success_criteria_short: "生成能通过测试的 fastapi endpoint"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version: 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---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Layer 2（执行蓝图，按需加载，≤ 2000 tokens）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目标详述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（可验证的、具体的描述）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成功指标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[ ] 测试 X 通过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[ ] Lint 无错误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[ ] 响应 &lt; 200ms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涉及资源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Skills: skill-fastapi, skill-pytest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Tools: bash, file_edit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External: postgres (tenant-scoped)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约束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不得调用外部付费 API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只改 src/ 下文件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预算上限 $0.20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预见风险 + 应对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数据库迁移失败 → 回滚到上一版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测试超时 → 拆分为子任务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失败回退方案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（三级降级：A → B → 人审）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依赖的其他任务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parent_task_id: null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- blocking_task_ids: []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Layer 3（完整上下文，真执行时才加载，无大小限制）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关联历史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（检索到的相关方法论 / 过往类似任务）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用户此类偏好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（从能力卡和偏好库拉取）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相关方法论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（从 context 系统语义层拉取的 5-10 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## 完整输入数据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（原始用户输入、附件、引用的其他文档）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字段规则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task_id</w:t>
      </w:r>
      <w:r>
        <w:rPr>
          <w:rFonts w:ascii="PingFang SC" w:cs="PingFang SC" w:eastAsia="PingFang SC" w:hAnsi="PingFang SC"/>
          <w:sz w:val="22"/>
          <w:szCs w:val="22"/>
        </w:rPr>
        <w:t xml:space="preserve"> 用 ULID（时间序）而不是 UUID，便于排序和归档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fingerprint</w:t>
      </w:r>
      <w:r>
        <w:rPr>
          <w:rFonts w:ascii="PingFang SC" w:cs="PingFang SC" w:eastAsia="PingFang SC" w:hAnsi="PingFang SC"/>
          <w:sz w:val="22"/>
          <w:szCs w:val="22"/>
        </w:rPr>
        <w:t xml:space="preserve"> 是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task_description + owner + time_window</w:t>
      </w:r>
      <w:r>
        <w:rPr>
          <w:rFonts w:ascii="PingFang SC" w:cs="PingFang SC" w:eastAsia="PingFang SC" w:hAnsi="PingFang SC"/>
          <w:sz w:val="22"/>
          <w:szCs w:val="22"/>
        </w:rPr>
        <w:t xml:space="preserve"> 的哈希，作去重键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task_type</w:t>
      </w:r>
      <w:r>
        <w:rPr>
          <w:rFonts w:ascii="PingFang SC" w:cs="PingFang SC" w:eastAsia="PingFang SC" w:hAnsi="PingFang SC"/>
          <w:sz w:val="22"/>
          <w:szCs w:val="22"/>
        </w:rPr>
        <w:t xml:space="preserve"> 是层级分类（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coding/python/web-api/fastapi</w:t>
      </w:r>
      <w:r>
        <w:rPr>
          <w:rFonts w:ascii="PingFang SC" w:cs="PingFang SC" w:eastAsia="PingFang SC" w:hAnsi="PingFang SC"/>
          <w:sz w:val="22"/>
          <w:szCs w:val="22"/>
        </w:rPr>
        <w:t xml:space="preserve">），支持向上聚合统计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risk_level</w:t>
      </w:r>
      <w:r>
        <w:rPr>
          <w:rFonts w:ascii="PingFang SC" w:cs="PingFang SC" w:eastAsia="PingFang SC" w:hAnsi="PingFang SC"/>
          <w:sz w:val="22"/>
          <w:szCs w:val="22"/>
        </w:rPr>
        <w:t xml:space="preserve"> 四档驱动评估矩阵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所有时间戳必须是 ISO 8601 UTC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Layer 1 必须全填；Layer 2 按任务需要；Layer 3 最后加载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版本演化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version</w:t>
      </w:r>
      <w:r>
        <w:rPr>
          <w:rFonts w:ascii="PingFang SC" w:cs="PingFang SC" w:eastAsia="PingFang SC" w:hAnsi="PingFang SC"/>
          <w:sz w:val="22"/>
          <w:szCs w:val="22"/>
        </w:rPr>
        <w:t xml:space="preserve"> 是 TASK.md 结构版本号（不是任务本身的运行次数）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结构改动走兼容或迁移器（旧版 TASK.md 可自动 upgrade 到新版）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运行时状态（进度、已执行步骤）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不在 TASK.md 里</w:t>
      </w:r>
      <w:r>
        <w:rPr>
          <w:rFonts w:ascii="PingFang SC" w:cs="PingFang SC" w:eastAsia="PingFang SC" w:hAnsi="PingFang SC"/>
          <w:sz w:val="22"/>
          <w:szCs w:val="22"/>
        </w:rPr>
        <w:t xml:space="preserve">，单独放 RuntimeState（见 13.3）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13.2 能力卡（Capability Card）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定位</w:t>
      </w:r>
      <w:r>
        <w:rPr>
          <w:rFonts w:ascii="PingFang SC" w:cs="PingFang SC" w:eastAsia="PingFang SC" w:hAnsi="PingFang SC"/>
          <w:sz w:val="22"/>
          <w:szCs w:val="22"/>
        </w:rPr>
        <w:t xml:space="preserve">：Context 系统的一个资产类目，存在所有者（角色模板 / 人 / 外部 agent / 企业 / 模型）的元数据里。不只是"调用工具的能力"，而是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任何可以衡量的能力表现</w:t>
      </w:r>
      <w:r>
        <w:rPr>
          <w:rFonts w:ascii="PingFang SC" w:cs="PingFang SC" w:eastAsia="PingFang SC" w:hAnsi="PingFang SC"/>
          <w:sz w:val="22"/>
          <w:szCs w:val="22"/>
        </w:rPr>
        <w:t xml:space="preserve">——包含工具使用、任务类型擅长度、交付质量、可靠度等综合画像。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两类能力卡严格分开（不合并）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供谁查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模型能力卡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路由层（7.2 模型路由引擎）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决定"这个任务用哪档模型"，粒度是模型×任务类型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角色模板能力卡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role_template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任务分配层（7.1 任务大脑）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决定"这个任务派给哪个角色模板"，粒度是角色模板×任务类型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其他实体能力卡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human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external_agent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协作调度器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决定"这个任务派给哪个外部协作实体"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分开的理由：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模型</w:t>
      </w:r>
      <w:r>
        <w:rPr>
          <w:rFonts w:ascii="PingFang SC" w:cs="PingFang SC" w:eastAsia="PingFang SC" w:hAnsi="PingFang SC"/>
          <w:sz w:val="22"/>
          <w:szCs w:val="22"/>
        </w:rPr>
        <w:t xml:space="preserve">是"能力原料"（Opus 4.7 在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coding.python.fastapi</w:t>
      </w:r>
      <w:r>
        <w:rPr>
          <w:rFonts w:ascii="PingFang SC" w:cs="PingFang SC" w:eastAsia="PingFang SC" w:hAnsi="PingFang SC"/>
          <w:sz w:val="22"/>
          <w:szCs w:val="22"/>
        </w:rPr>
        <w:t xml:space="preserve"> 上的先天水准），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角色模板</w:t>
      </w:r>
      <w:r>
        <w:rPr>
          <w:rFonts w:ascii="PingFang SC" w:cs="PingFang SC" w:eastAsia="PingFang SC" w:hAnsi="PingFang SC"/>
          <w:sz w:val="22"/>
          <w:szCs w:val="22"/>
        </w:rPr>
        <w:t xml:space="preserve">是"能力配方"（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rt-coder</w:t>
      </w:r>
      <w:r>
        <w:rPr>
          <w:rFonts w:ascii="PingFang SC" w:cs="PingFang SC" w:eastAsia="PingFang SC" w:hAnsi="PingFang SC"/>
          <w:sz w:val="22"/>
          <w:szCs w:val="22"/>
        </w:rPr>
        <w:t xml:space="preserve"> 这个角色在同类任务上的综合表现，含其 prompt 模板、skill 许可、参数组合）。同一模型在不同角色模板下表现不同；同一角色模板换底层模型表现也不同。两张卡独立演化，互相正交，合并会丢信息。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数据模型（简化 YAML）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capability_card: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card_id: "cc-01HYYY"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entity_ref: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entity_type: "role_template"  # role_template / human / external_agent / company / model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entity_id: "rt-coder-01"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version: 12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created_at: "2026-01-01T..."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last_updated: "2026-04-23T..."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# 多个能力按任务类型层级组织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capabilities: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task_type: "coding.python.fastapi"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short_description: "FastAPI 接口开发"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历史表现（带置信区间）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stats: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total_invocations: 142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success_count: 128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partial_success_count: 10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failure_count: 4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success_rate: 0.90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success_rate_ci95: [0.84, 0.94]    # 置信区间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avg_cost_usd: 0.08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avg_duration_sec: 38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duration_p50: 32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duration_p95: 62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duration_p99: 120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质量维度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quality: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avg_rubric_score: 4.2          # 0-5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consistency_score: 0.88         # 多样本一致性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surprise_rate: 0.12             # 意外度占比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last_benchmark_score: 0.85      # 最近一次基准测试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失败模式分布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failure_modes: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- name: "test_timeout"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frequency: 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last_occurred: "2026-04-10T..."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typical_root_cause: "外部数据库连接慢"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- name: "type_hint_missing"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frequency: 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last_occurred: "2026-03-28T..."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typical_root_cause: "复杂泛型处理"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衰减模型（按任务类型不同）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decay: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half_life_days: 30       # 数据半衰期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last_decay_at: "2026-04-22T..."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effective_sample_size: 98  # 衰减后的等效样本数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适用边界（写给调度方看）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boundaries: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recommended_max_complexity: 0.75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not_recommended_for: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- "coding.python.async-heavy"   # 历史上这类任务成功率低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require_escalation_for: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- "涉及外部支付接口"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task_type: "coding.python.data-pipeline"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# ...另一条能力...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# 汇总元信息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meta: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primary_strength: "coding.python.fastapi"       # 最擅长的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primary_weakness: "coding.python.async-heavy"   # 最不擅长的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overall_reliability: 0.87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maturity: "mature"   # cold_start / warming_up / mature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更新触发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即时更新</w:t>
      </w:r>
      <w:r>
        <w:rPr>
          <w:rFonts w:ascii="PingFang SC" w:cs="PingFang SC" w:eastAsia="PingFang SC" w:hAnsi="PingFang SC"/>
          <w:sz w:val="22"/>
          <w:szCs w:val="22"/>
        </w:rPr>
        <w:t xml:space="preserve">（每次任务完成）：invocation count、success/failure、最近耗时/成本入滚动窗口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批处理重算</w:t>
      </w:r>
      <w:r>
        <w:rPr>
          <w:rFonts w:ascii="PingFang SC" w:cs="PingFang SC" w:eastAsia="PingFang SC" w:hAnsi="PingFang SC"/>
          <w:sz w:val="22"/>
          <w:szCs w:val="22"/>
        </w:rPr>
        <w:t xml:space="preserve">（每晚）：success_rate、置信区间、衰减权重、CI95、质量指标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手动覆盖</w:t>
      </w:r>
      <w:r>
        <w:rPr>
          <w:rFonts w:ascii="PingFang SC" w:cs="PingFang SC" w:eastAsia="PingFang SC" w:hAnsi="PingFang SC"/>
          <w:sz w:val="22"/>
          <w:szCs w:val="22"/>
        </w:rPr>
        <w:t xml:space="preserve">：用户反馈直接修正（例如"这次明明失败了，但它说成功"→ 覆盖）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衰减</w:t>
      </w:r>
      <w:r>
        <w:rPr>
          <w:rFonts w:ascii="PingFang SC" w:cs="PingFang SC" w:eastAsia="PingFang SC" w:hAnsi="PingFang SC"/>
          <w:sz w:val="22"/>
          <w:szCs w:val="22"/>
        </w:rPr>
        <w:t xml:space="preserve">：按半衰期（coding 类 30 天、创意类 60 天、方法论类 180 天）对老样本降权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跨实体聚合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任务类型 taxonomy 层级化，子类型统计自动向上滚到父类型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跨实体对比："在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coding.python.fastapi</w:t>
      </w:r>
      <w:r>
        <w:rPr>
          <w:rFonts w:ascii="PingFang SC" w:cs="PingFang SC" w:eastAsia="PingFang SC" w:hAnsi="PingFang SC"/>
          <w:sz w:val="22"/>
          <w:szCs w:val="22"/>
        </w:rPr>
        <w:t xml:space="preserve"> 这类任务上，rt-coder-01 vs rt-coder-02 vs 外部 agent X 各是多少"，用于路由决策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使用场景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路由时查询</w:t>
      </w:r>
      <w:r>
        <w:rPr>
          <w:rFonts w:ascii="PingFang SC" w:cs="PingFang SC" w:eastAsia="PingFang SC" w:hAnsi="PingFang SC"/>
          <w:sz w:val="22"/>
          <w:szCs w:val="22"/>
        </w:rPr>
        <w:t xml:space="preserve">：任务进来 → 路由层查"这类任务哪个实体最强" → 分配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事前预估</w:t>
      </w:r>
      <w:r>
        <w:rPr>
          <w:rFonts w:ascii="PingFang SC" w:cs="PingFang SC" w:eastAsia="PingFang SC" w:hAnsi="PingFang SC"/>
          <w:sz w:val="22"/>
          <w:szCs w:val="22"/>
        </w:rPr>
        <w:t xml:space="preserve">：该实体在这类任务上的历史成功率，决定要不要升档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事后回写</w:t>
      </w:r>
      <w:r>
        <w:rPr>
          <w:rFonts w:ascii="PingFang SC" w:cs="PingFang SC" w:eastAsia="PingFang SC" w:hAnsi="PingFang SC"/>
          <w:sz w:val="22"/>
          <w:szCs w:val="22"/>
        </w:rPr>
        <w:t xml:space="preserve">：任务完成 → 更新统计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诚实通讯</w:t>
      </w:r>
      <w:r>
        <w:rPr>
          <w:rFonts w:ascii="PingFang SC" w:cs="PingFang SC" w:eastAsia="PingFang SC" w:hAnsi="PingFang SC"/>
          <w:sz w:val="22"/>
          <w:szCs w:val="22"/>
        </w:rPr>
        <w:t xml:space="preserve">：上游结构化通讯包带自己此类任务的成功率，下游据此判断是否信任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用户可见的报表</w:t>
      </w:r>
      <w:r>
        <w:rPr>
          <w:rFonts w:ascii="PingFang SC" w:cs="PingFang SC" w:eastAsia="PingFang SC" w:hAnsi="PingFang SC"/>
          <w:sz w:val="22"/>
          <w:szCs w:val="22"/>
        </w:rPr>
        <w:t xml:space="preserve">：傩前端展示"哪些角色在退化 / 在进步 / 从没被正确调用过"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冷启动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新实体首次接入 → 从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prior_stats</w:t>
      </w:r>
      <w:r>
        <w:rPr>
          <w:rFonts w:ascii="PingFang SC" w:cs="PingFang SC" w:eastAsia="PingFang SC" w:hAnsi="PingFang SC"/>
          <w:sz w:val="22"/>
          <w:szCs w:val="22"/>
        </w:rPr>
        <w:t xml:space="preserve">（按类型的先验分布）启动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标记为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maturity: cold_start</w:t>
      </w:r>
      <w:r>
        <w:rPr>
          <w:rFonts w:ascii="PingFang SC" w:cs="PingFang SC" w:eastAsia="PingFang SC" w:hAnsi="PingFang SC"/>
          <w:sz w:val="22"/>
          <w:szCs w:val="22"/>
        </w:rPr>
        <w:t xml:space="preserve">，跑够 N 次再进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warming_up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跑够 M 次（默认 50）且 CI95 收敛 →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mature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冷启动期不进入"高风险任务"候选池，只跑低风险样本攒数据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13.3 交接协议（Handoff Protocol）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跨角色（或 KUN ↔ 外部 agent / 人）交接时的四层包结构。默认只带 L1+L2；L3/L4 按需拉取。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L1：任务核心（必带，≤ 500 tokens）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handoff_l1: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packet_id: "hp-01HZZZ"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from_entity: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entity_type: "role"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entity_id: "rt-coder-01:inst-042"    # 角色模板:实例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to_entity: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entity_type: "role"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entity_id: "rt-reviewer-01"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task_ref: "tk-01HXXXX"     # 指向 TASK.md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timestamp: "2026-04-23T..."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intent_one_sentence: "需要 review 我生成的 fastapi 代码"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deliverable_required: "通过 / 退回 + 具体意见"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deadline_iso: "2026-04-23T18:00:00Z"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budget_remaining: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usd: 0.04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time_seconds: 120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llm_calls: 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authorization_scope: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"read:src/**"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"write:review_comments"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runtime_state_ref: "rs-01HAAA"   # 指向 RuntimeState（13.4）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L2：上游假设与风险（关键场景必带，≤ 2000 tokens）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handoff_l2: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upstream_assumptions: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"postgres 14 已部署"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"测试数据库可写"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known_risks: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description: "依赖包版本可能有冲突"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severity: "medium"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mitigation_hint: "先跑 pip list 看实际版本"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upstream_confidence: 0.85                  # 自报自信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consistency_score: 0.91                    # 多样本一致性（客观）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capability_card_snapshot: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task_type: "coding.python.fastapi"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historical_success_rate: 0.90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sample_size_effective: 98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recommendation: "如发现类型提示缺失可直接补，不用回问"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L3：推理链（按需加载，无大小限制）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handoff_l3: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reasoning_trace: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step: 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action: "解析用户需求"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observation: "需要 RESTful + 类型提示"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decision: "用 FastAPI + Pydantic v2"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# ...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considered_alternatives: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alternative: "Flask"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rejected_reason: "用户明确要类型提示"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L4：完整产物（按需加载，无大小限制）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handoff_l4: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artifacts: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type: "code"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ref: "s3://kun-artifacts/t-001/tk-01HXXXX/output.py"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type: "test_result"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ref: "s3://kun-artifacts/t-001/tk-01HXXXX/test-report.json"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存储与 TTL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存储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内存 + 租户事件存储（Postgres append-only）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任务生命周期 + 30 天（审计）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同 L1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同 L1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对象存储（MinIO / S3），引用形式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90 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对象存储，引用形式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依赖用户策略（可永久保留，带同意）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序列化</w:t>
      </w:r>
      <w:r>
        <w:rPr>
          <w:rFonts w:ascii="PingFang SC" w:cs="PingFang SC" w:eastAsia="PingFang SC" w:hAnsi="PingFang SC"/>
          <w:sz w:val="22"/>
          <w:szCs w:val="22"/>
        </w:rPr>
        <w:t xml:space="preserve">：默认 JSON，可选 TOON（省 token）或 msgpack（二进制更紧凑）。接入层负责选择最合适的格式。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13.4 RuntimeState（运行时状态）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和 TASK.md 严格分离。TASK.md 是"身份证，不可变"，RuntimeState 是"进度，可变"。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runtime_state: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state_id: "rs-01HAAA"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task_ref: "tk-01HXXXX"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current_step: 3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total_planned_steps: 7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status: "running"             # queued / running / paused / done / failed / cancelled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completed_steps: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step_id: 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skill_used: "skill-project-analyze"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output_ref: "...​"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cost_usd: 0.01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duration_sec: 5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# ...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next_step_plan: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skill: "skill-pytest"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input_preview: "..."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locks_held: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resource: "src/api/user.py"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acquired_at: "..."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ttl_sec: 10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accumulated_cost_usd: 0.05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accumulated_tokens: 12400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checkpoints: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- checkpoint_id: 1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at_step: 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quality_score: 0.82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notes: "tests all passing"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failures_this_run: 0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存储</w:t>
      </w:r>
      <w:r>
        <w:rPr>
          <w:rFonts w:ascii="PingFang SC" w:cs="PingFang SC" w:eastAsia="PingFang SC" w:hAnsi="PingFang SC"/>
          <w:sz w:val="22"/>
          <w:szCs w:val="22"/>
        </w:rPr>
        <w:t xml:space="preserve">：Redis（热数据）+ PostgreSQL（持久化快照，每 N 步或状态变化时），TTL 随任务生命周期。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13.5 冷启动包（Starter Pack）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KUN 交付给用户时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预装</w:t>
      </w:r>
      <w:r>
        <w:rPr>
          <w:rFonts w:ascii="PingFang SC" w:cs="PingFang SC" w:eastAsia="PingFang SC" w:hAnsi="PingFang SC"/>
          <w:sz w:val="22"/>
          <w:szCs w:val="22"/>
        </w:rPr>
        <w:t xml:space="preserve">的资产。让用户开箱即完整版，不是从零。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Starter Pack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【基础 Skill 库】（从 Anthropic Agent Skills 官方市场 140+ 开源 skill 精选，覆盖日常高频）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来源：https://github.com/anthropics/skills 及官方目录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挑选原则：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1. 已被社区高频使用 / star 数排前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2. 覆盖 coding / writing / research / data / os 五大类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3. 不依赖特定外部服务（能独立跑的优先）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└── 4. 许可证可商用（Apache / MIT）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大致 50-80 个入门版，上线后随使用增删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分类（对齐 Anthropic 官方分类）：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coding.* （pdf / docx / xlsx / pptx 等官方 skill + Python/TS/Rust/Go 各基础）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writing.*（文案/摘要/翻译/校对）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research.*（网页抓取/信息聚合/去重）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├── data.*（CSV/JSON/数据清洗/spreadsheet）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│   └── os.*（文件管理/shell/基本系统操作）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兼容性：全部符合 Anthropic SKILL.md 规范，OpenAI Codex CLI / ChatGPT 亦可用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【基础知识库】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任务 taxonomy（层级分类 300+ 项）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通用方法论（20-30 条起步）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安全红线（10-20 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用户偏好模板（让用户快速填）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【默认角色模板】（10-20 个）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rt-coder / rt-writer / rt-researcher / rt-reviewer / rt-data-analyst ...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每个带初始能力卡（基于基准测试的先验值）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【默认路由规则】（200-500 条）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基于公共基准数据初始化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标记 source: "benchmark_prior"，后续被用户数据覆盖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【默认评分表】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├── 通用 rubric（4 维度通用）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   └── 按任务类型的特化 rubric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│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【接入层默认配置】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├── A2A / MCP 客户端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├── 常用外部 API 适配器框架（REST / GraphQL 模板）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└── OAuth 授权入口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校准阶段</w:t>
      </w:r>
      <w:r>
        <w:rPr>
          <w:rFonts w:ascii="PingFang SC" w:cs="PingFang SC" w:eastAsia="PingFang SC" w:hAnsi="PingFang SC"/>
          <w:sz w:val="22"/>
          <w:szCs w:val="22"/>
        </w:rPr>
        <w:t xml:space="preserve">（用户首次使用）：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运行 5-10 个多样化校准任务（用户同意后）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基于校准结果微调能力卡先验值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前 50 个真实任务内，系统标记为"校准中"，评估档位自动升档（更多监控）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sz w:val="22"/>
          <w:szCs w:val="22"/>
        </w:rPr>
        <w:t xml:space="preserve">跑够 200+ 任务后，路由规则开始基于个人数据自适应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十四、技术栈与工程选型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14.1 编程语言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主语言：Python 3.12+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生态丰富（LLM SDK、向量库、数据工具都最成熟）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单人开发阶段开发速度第一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不够快的模块后续用 Rust 重写，通过 PyO3 或 subprocess 集成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热点选择性用 Rust</w:t>
      </w:r>
      <w:r>
        <w:rPr>
          <w:rFonts w:ascii="PingFang SC" w:cs="PingFang SC" w:eastAsia="PingFang SC" w:hAnsi="PingFang SC"/>
          <w:sz w:val="22"/>
          <w:szCs w:val="22"/>
        </w:rPr>
        <w:t xml:space="preserve">（后期）：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结构化压缩/序列化（TOON 编码、msgpack 路径）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事件总线的核心路由（如果 NATS 满足不了）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向量检索的热路径（如果 Qdrant 满足不了）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前端：TypeScript + React + React Flow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React Flow 专做节点图编辑（第 2 层交互），业内标准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TypeScript 严格模式，类型系统帮保证 API 契约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14.2 存储选型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元数据 / 关系数据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行级权限（多租户硬门槛）+ JSONB + 时序扩展 + 事件 append-only 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Qdrant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Rust 实现快 + 好 Python SDK + 支持租户过滤 + 可嵌入/集群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缓存 / 热态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Redis 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RuntimeState、分布式锁、去重表、prompt cache 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MinIO（本地/自部署）/ S3（未来云）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L3/L4 交接、artifact、审计归档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事件存储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Postgres append-only 表 + 按租户分区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和元数据库一起，保证事务一致性，避免跨系统复杂度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14.3 消息/事件（ADR-005，Outbox pattern）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事件存储单一真理源 = Postgres `events` 表</w:t>
      </w:r>
      <w:r>
        <w:rPr>
          <w:rFonts w:ascii="PingFang SC" w:cs="PingFang SC" w:eastAsia="PingFang SC" w:hAnsi="PingFang SC"/>
          <w:sz w:val="22"/>
          <w:szCs w:val="22"/>
        </w:rPr>
        <w:t xml:space="preserve">（append-only，按租户分区）；业务写入和事件写入在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同一事务</w:t>
      </w:r>
      <w:r>
        <w:rPr>
          <w:rFonts w:ascii="PingFang SC" w:cs="PingFang SC" w:eastAsia="PingFang SC" w:hAnsi="PingFang SC"/>
          <w:sz w:val="22"/>
          <w:szCs w:val="22"/>
        </w:rPr>
        <w:t xml:space="preserve">完成；后台 poller 读新事件 publish 到 NATS；消费者收到 NATS 通知后按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event_id</w:t>
      </w:r>
      <w:r>
        <w:rPr>
          <w:rFonts w:ascii="PingFang SC" w:cs="PingFang SC" w:eastAsia="PingFang SC" w:hAnsi="PingFang SC"/>
          <w:sz w:val="22"/>
          <w:szCs w:val="22"/>
        </w:rPr>
        <w:t xml:space="preserve"> 回 Postgres 拉完整事件。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CREATE TABLE events (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event_id BIGSERIAL PRIMARY KEY,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tenant_id TEXT NOT NULL,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event_type TEXT NOT NULL,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subject TEXT NOT NULL,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payload JSONB NOT NULL,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occurred_at TIMESTAMPTZ DEFAULT now(),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published_at TIMESTAMPTZ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);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CREATE INDEX idx_events_unpublished ON events(event_id) WHERE published_at IS NULL;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NATS subject 命名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kun.{tenant}.{domain}.{event}</w:t>
      </w:r>
      <w:r>
        <w:rPr>
          <w:rFonts w:ascii="PingFang SC" w:cs="PingFang SC" w:eastAsia="PingFang SC" w:hAnsi="PingFang SC"/>
          <w:sz w:val="22"/>
          <w:szCs w:val="22"/>
        </w:rPr>
        <w:t xml:space="preserve">（如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kun.u-sylvan.task.started</w:t>
      </w:r>
      <w:r>
        <w:rPr>
          <w:rFonts w:ascii="PingFang SC" w:cs="PingFang SC" w:eastAsia="PingFang SC" w:hAnsi="PingFang SC"/>
          <w:sz w:val="22"/>
          <w:szCs w:val="22"/>
        </w:rPr>
        <w:t xml:space="preserve">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交付语义</w:t>
      </w:r>
      <w:r>
        <w:rPr>
          <w:rFonts w:ascii="PingFang SC" w:cs="PingFang SC" w:eastAsia="PingFang SC" w:hAnsi="PingFang SC"/>
          <w:sz w:val="22"/>
          <w:szCs w:val="22"/>
        </w:rPr>
        <w:t xml:space="preserve">：at-least-once；消费者必须幂等（用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event_id</w:t>
      </w:r>
      <w:r>
        <w:rPr>
          <w:rFonts w:ascii="PingFang SC" w:cs="PingFang SC" w:eastAsia="PingFang SC" w:hAnsi="PingFang SC"/>
          <w:sz w:val="22"/>
          <w:szCs w:val="22"/>
        </w:rPr>
        <w:t xml:space="preserve"> 去重）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选型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事件真理源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Postgres </w:t>
            </w:r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events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表（事务性 + append-only）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事件分发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NATS JetStream（只做 fan-out 通知）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任务队列（长任务）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复用 NATS 或 Temporal（复杂 workflow 时）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实时推送（前端看板）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WebSocket（详见 §14.5.1）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为什么 Outbox 而不是纯 NATS</w:t>
      </w:r>
      <w:r>
        <w:rPr>
          <w:rFonts w:ascii="PingFang SC" w:cs="PingFang SC" w:eastAsia="PingFang SC" w:hAnsi="PingFang SC"/>
          <w:sz w:val="22"/>
          <w:szCs w:val="22"/>
        </w:rPr>
        <w:t xml:space="preserve">：纯 NATS 做存储时事务性弱；纯 Postgres 做分发时消费者 poll 太重。Outbox 是业内共识，Uber / Shopify / AWS 都用。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14.4 LLM 接入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抽象层：自建 `LLMProvider` 接口 + 选用 `litellm` 做多 provider 适配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Anthropic SDK（Opus 4.7 / Sonnet 4.6）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OpenAI SDK（Codex 5.3 及未来其他）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MiniMax 自定义 adapter（M2.7 API）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本地开源小模型（GPT2-small 压缩器、本地 embedding）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路由层不绑死厂商</w:t>
      </w:r>
      <w:r>
        <w:rPr>
          <w:rFonts w:ascii="PingFang SC" w:cs="PingFang SC" w:eastAsia="PingFang SC" w:hAnsi="PingFang SC"/>
          <w:sz w:val="22"/>
          <w:szCs w:val="22"/>
        </w:rPr>
        <w:t xml:space="preserve">：只看"模型能力标签"（tier / strength / cost / latency），厂商切换无需改业务代码。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14.5 Web 框架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后端：FastAPI（Python）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async 原生，适合大量 LLM I/O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Pydantic v2 做数据模型（TASK.md、能力卡、交接协议都用 Pydantic）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OpenAPI 自动生成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前端：Next.js + React + React Flow + Tailwind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Next.js 适合 SSR + 仪表盘场景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React Flow 节点图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Tailwind 快速 UI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API 层设计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/api/*</w:t>
      </w:r>
      <w:r>
        <w:rPr>
          <w:rFonts w:ascii="PingFang SC" w:cs="PingFang SC" w:eastAsia="PingFang SC" w:hAnsi="PingFang SC"/>
          <w:sz w:val="22"/>
          <w:szCs w:val="22"/>
        </w:rPr>
        <w:t xml:space="preserve"> KUN 主业务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/nuo/*</w:t>
      </w:r>
      <w:r>
        <w:rPr>
          <w:rFonts w:ascii="PingFang SC" w:cs="PingFang SC" w:eastAsia="PingFang SC" w:hAnsi="PingFang SC"/>
          <w:sz w:val="22"/>
          <w:szCs w:val="22"/>
        </w:rPr>
        <w:t xml:space="preserve"> 傩独立命名空间（未来可抽出，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数据层也独立 schema `nuo.*`</w:t>
      </w:r>
      <w:r>
        <w:rPr>
          <w:rFonts w:ascii="PingFang SC" w:cs="PingFang SC" w:eastAsia="PingFang SC" w:hAnsi="PingFang SC"/>
          <w:sz w:val="22"/>
          <w:szCs w:val="22"/>
        </w:rPr>
        <w:t xml:space="preserve">，见 ADR-012）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/internal/*</w:t>
      </w:r>
      <w:r>
        <w:rPr>
          <w:rFonts w:ascii="PingFang SC" w:cs="PingFang SC" w:eastAsia="PingFang SC" w:hAnsi="PingFang SC"/>
          <w:sz w:val="22"/>
          <w:szCs w:val="22"/>
        </w:rPr>
        <w:t xml:space="preserve"> 内部服务间调用（带服务间鉴权）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Menlo" w:cs="Menlo" w:eastAsia="Menlo" w:hAnsi="Menlo"/>
          <w:sz w:val="22"/>
          <w:szCs w:val="22"/>
          <w:shd w:fill="F2F2F2" w:val="clear"/>
        </w:rPr>
        <w:t xml:space="preserve">/ws</w:t>
      </w:r>
      <w:r>
        <w:rPr>
          <w:rFonts w:ascii="PingFang SC" w:cs="PingFang SC" w:eastAsia="PingFang SC" w:hAnsi="PingFang SC"/>
          <w:sz w:val="22"/>
          <w:szCs w:val="22"/>
        </w:rPr>
        <w:t xml:space="preserve"> WebSocket 主对话入口（详见 §14.5.1）</w:t>
      </w:r>
    </w:p>
    <w:p>
      <w:r>
        <w:rPr>
          <w:sz w:val="12"/>
          <w:szCs w:val="12"/>
        </w:rPr>
        <w:t xml:space="preserve"/>
      </w:r>
    </w:p>
    <w:p>
      <w:pPr>
        <w:pStyle w:val="Heading4"/>
        <w:spacing w:after="160" w:before="280"/>
      </w:pPr>
      <w:r>
        <w:rPr>
          <w:rFonts w:ascii="PingFang SC" w:cs="PingFang SC" w:eastAsia="PingFang SC" w:hAnsi="PingFang SC"/>
          <w:b/>
          <w:bCs/>
          <w:sz w:val="24"/>
          <w:szCs w:val="24"/>
        </w:rPr>
        <w:t xml:space="preserve">14.5.1 对话协议（ADR-010，KUN 风格）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主入口是 WebSocket 双向流，消息分块格式借鉴 Anthropic Messages API 但做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KUN 扩展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KUN 特色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双通道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main</w:t>
      </w:r>
      <w:r>
        <w:rPr>
          <w:rFonts w:ascii="PingFang SC" w:cs="PingFang SC" w:eastAsia="PingFang SC" w:hAnsi="PingFang SC"/>
          <w:sz w:val="22"/>
          <w:szCs w:val="22"/>
        </w:rPr>
        <w:t xml:space="preserve">（对话主流）+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side</w:t>
      </w:r>
      <w:r>
        <w:rPr>
          <w:rFonts w:ascii="PingFang SC" w:cs="PingFang SC" w:eastAsia="PingFang SC" w:hAnsi="PingFang SC"/>
          <w:sz w:val="22"/>
          <w:szCs w:val="22"/>
        </w:rPr>
        <w:t xml:space="preserve">（费用 / idle-batch 结果 / 惊喜 / 告警推送）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纠偏即说</w:t>
      </w:r>
      <w:r>
        <w:rPr>
          <w:rFonts w:ascii="PingFang SC" w:cs="PingFang SC" w:eastAsia="PingFang SC" w:hAnsi="PingFang SC"/>
          <w:sz w:val="22"/>
          <w:szCs w:val="22"/>
        </w:rPr>
        <w:t xml:space="preserve">：用户文本里出现"不是这样做""停""换个思路"等引导词自动标记为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correction</w:t>
      </w:r>
      <w:r>
        <w:rPr>
          <w:rFonts w:ascii="PingFang SC" w:cs="PingFang SC" w:eastAsia="PingFang SC" w:hAnsi="PingFang SC"/>
          <w:sz w:val="22"/>
          <w:szCs w:val="22"/>
        </w:rPr>
        <w:t xml:space="preserve">，不需要点按钮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费用透明</w:t>
      </w:r>
      <w:r>
        <w:rPr>
          <w:rFonts w:ascii="PingFang SC" w:cs="PingFang SC" w:eastAsia="PingFang SC" w:hAnsi="PingFang SC"/>
          <w:sz w:val="22"/>
          <w:szCs w:val="22"/>
        </w:rPr>
        <w:t xml:space="preserve">：每次 LLM 调用后 emit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cost_tick</w:t>
      </w:r>
      <w:r>
        <w:rPr>
          <w:rFonts w:ascii="PingFang SC" w:cs="PingFang SC" w:eastAsia="PingFang SC" w:hAnsi="PingFang SC"/>
          <w:sz w:val="22"/>
          <w:szCs w:val="22"/>
        </w:rPr>
        <w:t xml:space="preserve"> 块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惊喜分享</w:t>
      </w:r>
      <w:r>
        <w:rPr>
          <w:rFonts w:ascii="PingFang SC" w:cs="PingFang SC" w:eastAsia="PingFang SC" w:hAnsi="PingFang SC"/>
          <w:sz w:val="22"/>
          <w:szCs w:val="22"/>
        </w:rPr>
        <w:t xml:space="preserve">：系统发现更优路径 / 意外收获时推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insight</w:t>
      </w:r>
      <w:r>
        <w:rPr>
          <w:rFonts w:ascii="PingFang SC" w:cs="PingFang SC" w:eastAsia="PingFang SC" w:hAnsi="PingFang SC"/>
          <w:sz w:val="22"/>
          <w:szCs w:val="22"/>
        </w:rPr>
        <w:t xml:space="preserve"> /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surprise</w:t>
      </w:r>
      <w:r>
        <w:rPr>
          <w:rFonts w:ascii="PingFang SC" w:cs="PingFang SC" w:eastAsia="PingFang SC" w:hAnsi="PingFang SC"/>
          <w:sz w:val="22"/>
          <w:szCs w:val="22"/>
        </w:rPr>
        <w:t xml:space="preserve"> 块到 side channel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多模态一等公民</w:t>
      </w:r>
      <w:r>
        <w:rPr>
          <w:rFonts w:ascii="PingFang SC" w:cs="PingFang SC" w:eastAsia="PingFang SC" w:hAnsi="PingFang SC"/>
          <w:sz w:val="22"/>
          <w:szCs w:val="22"/>
        </w:rPr>
        <w:t xml:space="preserve">：text / file / image / code 都是 content block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消息块类型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main 通道：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user_message | thinking | action_plan | tool_call | tool_result |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assistant_message | answer | ask_user | correction_ack | error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side 通道：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cost_tick | evolution_note | insight | surprise | alert |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idle_batch_report | guard_intervention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流式</w:t>
      </w:r>
      <w:r>
        <w:rPr>
          <w:rFonts w:ascii="PingFang SC" w:cs="PingFang SC" w:eastAsia="PingFang SC" w:hAnsi="PingFang SC"/>
          <w:sz w:val="22"/>
          <w:szCs w:val="22"/>
        </w:rPr>
        <w:t xml:space="preserve">：server→client 走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delta</w:t>
      </w:r>
      <w:r>
        <w:rPr>
          <w:rFonts w:ascii="PingFang SC" w:cs="PingFang SC" w:eastAsia="PingFang SC" w:hAnsi="PingFang SC"/>
          <w:sz w:val="22"/>
          <w:szCs w:val="22"/>
        </w:rPr>
        <w:t xml:space="preserve"> 增量；client→server 支持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interrupt</w:t>
      </w:r>
      <w:r>
        <w:rPr>
          <w:rFonts w:ascii="PingFang SC" w:cs="PingFang SC" w:eastAsia="PingFang SC" w:hAnsi="PingFang SC"/>
          <w:sz w:val="22"/>
          <w:szCs w:val="22"/>
        </w:rPr>
        <w:t xml:space="preserve"> 消息打断当前动作。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交互铁律</w:t>
      </w:r>
      <w:r>
        <w:rPr>
          <w:rFonts w:ascii="PingFang SC" w:cs="PingFang SC" w:eastAsia="PingFang SC" w:hAnsi="PingFang SC"/>
          <w:sz w:val="22"/>
          <w:szCs w:val="22"/>
        </w:rPr>
        <w:t xml:space="preserve">：无必要不打扰；side channel 默认折叠，用户可选"静默 / 摘要 / 全部"三档。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14.6 沙箱与权限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默认沙箱</w:t>
      </w:r>
      <w:r>
        <w:rPr>
          <w:rFonts w:ascii="PingFang SC" w:cs="PingFang SC" w:eastAsia="PingFang SC" w:hAnsi="PingFang SC"/>
          <w:sz w:val="22"/>
          <w:szCs w:val="22"/>
        </w:rPr>
        <w:t xml:space="preserve">：gVisor（开发期用 Docker + seccomp + 网络限制替代，生产期切到 gVisor）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高风险任务</w:t>
      </w:r>
      <w:r>
        <w:rPr>
          <w:rFonts w:ascii="PingFang SC" w:cs="PingFang SC" w:eastAsia="PingFang SC" w:hAnsi="PingFang SC"/>
          <w:sz w:val="22"/>
          <w:szCs w:val="22"/>
        </w:rPr>
        <w:t xml:space="preserve">：Firecracker（未来加，复杂度高先不上）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权限强制</w:t>
      </w:r>
      <w:r>
        <w:rPr>
          <w:rFonts w:ascii="PingFang SC" w:cs="PingFang SC" w:eastAsia="PingFang SC" w:hAnsi="PingFang SC"/>
          <w:sz w:val="22"/>
          <w:szCs w:val="22"/>
        </w:rPr>
        <w:t xml:space="preserve">：MCP 协议层 + FastAPI 依赖注入（所有请求强制带 tenant_id）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14.7 可观测性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开发期就上全套，避免后期补不上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选型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Trace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OpenTelemetry + Tempo / Jaeger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OpenTelemetry → Prometheus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Log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OpenTelemetry logs + Loki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看板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Grafana（统一查 trace / metric / log）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采样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正常 10% / 错误 100% / 高风险任务 100%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租户维度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所有 metric 带 </w:t>
            </w:r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tenant_id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label，Grafana 按租户切视图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命名空间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kun.&lt;subsystem&gt;.&lt;metric&gt;</w:t>
      </w:r>
      <w:r>
        <w:rPr>
          <w:rFonts w:ascii="PingFang SC" w:cs="PingFang SC" w:eastAsia="PingFang SC" w:hAnsi="PingFang SC"/>
          <w:sz w:val="22"/>
          <w:szCs w:val="22"/>
        </w:rPr>
        <w:t xml:space="preserve">，例如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kun.context.cache_hit_rate</w:t>
      </w:r>
      <w:r>
        <w:rPr>
          <w:rFonts w:ascii="PingFang SC" w:cs="PingFang SC" w:eastAsia="PingFang SC" w:hAnsi="PingFang SC"/>
          <w:sz w:val="22"/>
          <w:szCs w:val="22"/>
        </w:rPr>
        <w:t xml:space="preserve">、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kun.router.latency_ms</w:t>
      </w:r>
      <w:r>
        <w:rPr>
          <w:rFonts w:ascii="PingFang SC" w:cs="PingFang SC" w:eastAsia="PingFang SC" w:hAnsi="PingFang SC"/>
          <w:sz w:val="22"/>
          <w:szCs w:val="22"/>
        </w:rPr>
        <w:t xml:space="preserve">、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kun.watchtower.intervention_rate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必做的几个指标（ADR-016）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告警阈值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kun.cache.hit_rate{tier="permanent"}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&lt; 80%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warn（可能缓存 key 构造错）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kun.cache.hit_rate{tier="stable"}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&lt; 40%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kun.cache.cost_savings_usd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（累积）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展示在 NUO 周报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kun.llm.cost_runaway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任务成本 &gt; 预估 1.2x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守望触发 pause_task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kun.llm.fallback_rate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MiniMax fallback 触发率 &gt; 10%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warn（主力/次力路径有问题）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kun.quality.rubric_score_p50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下降 &gt; 15% 环比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warn（可能进化搞坏了）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kun.tenant.cross_access_attempt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任何一次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严重告警（安全红线）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动态 TTL</w:t>
      </w:r>
      <w:r>
        <w:rPr>
          <w:rFonts w:ascii="PingFang SC" w:cs="PingFang SC" w:eastAsia="PingFang SC" w:hAnsi="PingFang SC"/>
          <w:sz w:val="22"/>
          <w:szCs w:val="22"/>
        </w:rPr>
        <w:t xml:space="preserve">：缓存命中率持续低时自动切换到 Anthropic extended 1-hour cache beta（守望规则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rules/cache_ttl_escalation.yaml</w:t>
      </w:r>
      <w:r>
        <w:rPr>
          <w:rFonts w:ascii="PingFang SC" w:cs="PingFang SC" w:eastAsia="PingFang SC" w:hAnsi="PingFang SC"/>
          <w:sz w:val="22"/>
          <w:szCs w:val="22"/>
        </w:rPr>
        <w:t xml:space="preserve">）。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14.8 CI/CD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CI：GitHub Actions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pre-commit hooks（格式化、lint、类型检查、SPDX 许可扫描）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单元测试（pytest）+ 集成测试（docker-compose 拉起 postgres/redis/qdrant/nats）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评估冒烟（每 PR 跑 20 个核心任务，护栏指标不能破线）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CI/CD 护栏分级（ADR-013）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影响面自动识别（按 git diff 文件路径），三档分流：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流程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小改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tests/**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docs/**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/ 单 skill / UI 组件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CI 通过 → 自动 merge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中改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业务服务单模块 / 单子系统内部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CI 通过 + 你二次确认（一键 approve）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大改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20"/>
                <w:szCs w:val="20"/>
                <w:shd w:fill="F2F2F2" w:val="clear"/>
              </w:rPr>
              <w:t xml:space="preserve">core/**</w:t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 抽象 / DB schema 变更 / 安全策略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CI 全套 + 影子 3 天 + 你审阅 idle-batch 报告 + 明确批准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配置文件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.kun/ci-tiers.yaml</w:t>
      </w:r>
      <w:r>
        <w:rPr>
          <w:rFonts w:ascii="PingFang SC" w:cs="PingFang SC" w:eastAsia="PingFang SC" w:hAnsi="PingFang SC"/>
          <w:sz w:val="22"/>
          <w:szCs w:val="22"/>
        </w:rPr>
        <w:t xml:space="preserve"> 定义路径 → 档位映射。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紧急通道</w:t>
      </w:r>
      <w:r>
        <w:rPr>
          <w:rFonts w:ascii="PingFang SC" w:cs="PingFang SC" w:eastAsia="PingFang SC" w:hAnsi="PingFang SC"/>
          <w:sz w:val="22"/>
          <w:szCs w:val="22"/>
        </w:rPr>
        <w:t xml:space="preserve">：生产告警需立即回滚时，走"一键 revert" + 金丝雀回滚路径，跳过护栏但事后必须补审。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CD：GitHub Actions + Docker Compose（初期）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初期单机 Docker Compose 部署，极简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后期多租户上 Kubernetes（Helm chart）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Feature Flag / 实验平台（ADR-009，自建）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分两层：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静态开关（on/off）</w:t>
      </w:r>
      <w:r>
        <w:rPr>
          <w:rFonts w:ascii="PingFang SC" w:cs="PingFang SC" w:eastAsia="PingFang SC" w:hAnsi="PingFang SC"/>
          <w:sz w:val="22"/>
          <w:szCs w:val="22"/>
        </w:rPr>
        <w:t xml:space="preserve">：YAML 配置文件（生产必用的特性旗标）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带状态的实验</w:t>
      </w:r>
      <w:r>
        <w:rPr>
          <w:rFonts w:ascii="PingFang SC" w:cs="PingFang SC" w:eastAsia="PingFang SC" w:hAnsi="PingFang SC"/>
          <w:sz w:val="22"/>
          <w:szCs w:val="22"/>
        </w:rPr>
        <w:t xml:space="preserve">（新 skill / 新路由规则 / 新 prompt）：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Postgres `experiments` 表 + Python SDK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状态机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draft → shadow → canary → rollout → stable</w:t>
      </w:r>
      <w:r>
        <w:rPr>
          <w:rFonts w:ascii="PingFang SC" w:cs="PingFang SC" w:eastAsia="PingFang SC" w:hAnsi="PingFang SC"/>
          <w:sz w:val="22"/>
          <w:szCs w:val="22"/>
        </w:rPr>
        <w:t xml:space="preserve">（可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rolled_back</w:t>
      </w:r>
      <w:r>
        <w:rPr>
          <w:rFonts w:ascii="PingFang SC" w:cs="PingFang SC" w:eastAsia="PingFang SC" w:hAnsi="PingFang SC"/>
          <w:sz w:val="22"/>
          <w:szCs w:val="22"/>
        </w:rPr>
        <w:t xml:space="preserve">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流量分配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hash(tenant_id + experiment_id) % 100 &lt; rollout_percent</w:t>
      </w:r>
      <w:r>
        <w:rPr>
          <w:rFonts w:ascii="PingFang SC" w:cs="PingFang SC" w:eastAsia="PingFang SC" w:hAnsi="PingFang SC"/>
          <w:sz w:val="22"/>
          <w:szCs w:val="22"/>
        </w:rPr>
        <w:t xml:space="preserve">（consistent hash，用户体验稳定）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CREATE TABLE experiments (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id TEXT PRIMARY KEY,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kind TEXT NOT NULL,                  -- skill / route_rule / prompt / ...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status TEXT NOT NULL,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rollout_percent INT DEFAULT 0,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control_variant JSONB,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treatment_variant JSONB,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guardrails JSONB,                    -- 指标护栏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metrics JSONB,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created_at TIMESTAMPTZ DEFAULT now(),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promoted_at TIMESTAMPTZ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);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Python SDK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with experiment("new_router_rule_v2", tenant_id) as variant: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if variant == "treatment":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result = new_route(task)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else: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result = old_route(task)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# 自动记录 metrics 和成本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所有"进化"（新 skill / 新路由规则 / 新提示词模板）统一走此流程：影子 → 金丝雀 → 放量 → 稳定。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14.9 测试策略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频率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单元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pytest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每次提交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集成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每次 PR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E2E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Playwright（前端）+ pytest（后端）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每次 PR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评估冒烟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自研评估 harness（20 核心任务）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每次 PR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评估回归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自研 harness（200 全量任务）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每晚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鲁棒性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多样本一致性（温度/改写/模型扰动）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每周离线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红队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越狱 / 投毒 / 假冒脚本集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每月 + 重要变更前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基准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SWE-bench Verified / GAIA / WebArena + 自建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每周离线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14.10 国际化 / 双语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所有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用户可见文本</w:t>
      </w:r>
      <w:r>
        <w:rPr>
          <w:rFonts w:ascii="PingFang SC" w:cs="PingFang SC" w:eastAsia="PingFang SC" w:hAnsi="PingFang SC"/>
          <w:sz w:val="22"/>
          <w:szCs w:val="22"/>
        </w:rPr>
        <w:t xml:space="preserve"> i18n（中英双语）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默认语言：中文（给你自己用）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内部字段 / 日志 / API 字段名：全英文</w:t>
      </w:r>
      <w:r>
        <w:rPr>
          <w:rFonts w:ascii="PingFang SC" w:cs="PingFang SC" w:eastAsia="PingFang SC" w:hAnsi="PingFang SC"/>
          <w:sz w:val="22"/>
          <w:szCs w:val="22"/>
        </w:rPr>
        <w:t xml:space="preserve">（便于未来国际化和社区协作）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错误消息</w:t>
      </w:r>
      <w:r>
        <w:rPr>
          <w:rFonts w:ascii="PingFang SC" w:cs="PingFang SC" w:eastAsia="PingFang SC" w:hAnsi="PingFang SC"/>
          <w:sz w:val="22"/>
          <w:szCs w:val="22"/>
        </w:rPr>
        <w:t xml:space="preserve">：双语，错误码永远是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KUN_&lt;SUBSYSTEM&gt;_&lt;CODE&gt;</w:t>
      </w:r>
      <w:r>
        <w:rPr>
          <w:rFonts w:ascii="PingFang SC" w:cs="PingFang SC" w:eastAsia="PingFang SC" w:hAnsi="PingFang SC"/>
          <w:sz w:val="22"/>
          <w:szCs w:val="22"/>
        </w:rPr>
        <w:t xml:space="preserve"> 英文结构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LLM prompt 模板：按对话语言决定（用户中文对话用中文 prompt，英文对话用英文）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14.11 部署形态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形态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现在（你自己用）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单机 Docker Compose，所有组件本机跑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Beta（几个内部用户）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单租户独立部署，每人一套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公测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多租户云部署，K8s 起集群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规模化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多区域 + 自动扩缩容 + 跨区域灾备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十五、开发优先级与里程碑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15.1 按投资回报 + 依赖关系排序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交付价值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基础设施骨架（Postgres / Qdrant / NATS / Redis / MinIO / OpenTelemetry）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所有东西依赖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LLMProvider 抽象 + MiniMax/Anthropic/OpenAI 适配器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能调模型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Context 子系统骨架（资产池 + 中央打分器 + 三级渐进披露）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记忆和资产有主心骨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TASK.md + RuntimeState + 交接协议（L1+L2）数据模型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任务有规范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能力卡数据模型 + 初始化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路由和评估的基础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守望子系统事件总线骨架（订阅 + 规则引擎）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动态决策基础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冷启动包（Starter Pack）初版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交付时即是完整版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提示词缓存集成（Anthropic 90% 折扣）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立竿见影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P0-9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结构化 agent 通讯（TOON + 交接协议）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省 token + 利于 context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模型路由引擎 + 模型能力地图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效果 + 成本可控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评分表 + 多 LLM 判官投票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客观评估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多维度升级触发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防死循环 / 越权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预冲突扫描 + 三维风险预估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事前左移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分级自治四级实现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守望落地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硬熔断策略（预算保护）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安全网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P2-1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idle-batch（回放+蒸馏+AB+一致性）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自我进化引擎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P2-2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租户隔离 + 审计日志（事件溯源）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订阅化硬门槛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P2-3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红队测试机制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订阅化硬门槛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P2-4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自我进化验收三层门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进化安全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P2-5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辩论机制 + 学习曲线（3 次同结论 → 规则）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效率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傩（NUO）前端三层交互 + 对话框主入口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产品门面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透明化三层报告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信任基础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黑板 UI（可交互控制台 + 节点图）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用户控制感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协作编排器（多方 / 反向派活 / 人能力卡）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终态定位基础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翻译适配器层（内部高效 + 对外标准）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外部协作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P3-6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故障转移（多供应商自动切换）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订阅化硬门槛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路由引擎自我进化（聚类 + 关联规则挖掘）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长期 ROI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跨学科协同模式完整上线（OODA / 任务指挥自适应）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协同质量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i18n 前端双语切换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走向公测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15.2 里程碑（按交付标志推进，不排时间）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开发连续推进（ADR-001），每个里程碑以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达成为完成条件，不预估人天。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M1 | 能跑通一次任务</w:t>
      </w:r>
      <w:r>
        <w:rPr>
          <w:rFonts w:ascii="PingFang SC" w:cs="PingFang SC" w:eastAsia="PingFang SC" w:hAnsi="PingFang SC"/>
          <w:sz w:val="22"/>
          <w:szCs w:val="22"/>
        </w:rPr>
        <w:t xml:space="preserve">：P0 全部落地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骨架 + LLM 接入 + TASK.md/能力卡/交接协议数据模型 + Starter Pack + 提示词缓存 + 结构化通讯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：从用户对话 → 拆解 → 分配角色 → 执行 → 返回结果的完整链路打通，6 个校准任务能跑过 4 个以上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M2 | 能自己评估</w:t>
      </w:r>
      <w:r>
        <w:rPr>
          <w:rFonts w:ascii="PingFang SC" w:cs="PingFang SC" w:eastAsia="PingFang SC" w:hAnsi="PingFang SC"/>
          <w:sz w:val="22"/>
          <w:szCs w:val="22"/>
        </w:rPr>
        <w:t xml:space="preserve">：P1 全部落地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路由引擎 + 评估体系 + 预冲突扫描 + 分级自治 + 硬熔断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：系统能自动评估任务成败并按规则升级处理，能力卡进入 warming_up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M3 | 能自己进化</w:t>
      </w:r>
      <w:r>
        <w:rPr>
          <w:rFonts w:ascii="PingFang SC" w:cs="PingFang SC" w:eastAsia="PingFang SC" w:hAnsi="PingFang SC"/>
          <w:sz w:val="22"/>
          <w:szCs w:val="22"/>
        </w:rPr>
        <w:t xml:space="preserve">：P2 全部落地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idle-batch + 租户隔离 + 红队 + 进化验收 + 辩论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：idle-batch 跑完一轮后能自动优化路由和 skill，并有可读的进化报告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M4 | 有个好看的壳</w:t>
      </w:r>
      <w:r>
        <w:rPr>
          <w:rFonts w:ascii="PingFang SC" w:cs="PingFang SC" w:eastAsia="PingFang SC" w:hAnsi="PingFang SC"/>
          <w:sz w:val="22"/>
          <w:szCs w:val="22"/>
        </w:rPr>
        <w:t xml:space="preserve">：P3 全部落地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傩前端 + 透明化 + 黑板 UI + 协作编排 + 适配器 + 故障转移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：从前端能完整操作 KUN，非技术用户可用；傩 schema 独立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M5 | 持续进化</w:t>
      </w:r>
      <w:r>
        <w:rPr>
          <w:rFonts w:ascii="PingFang SC" w:cs="PingFang SC" w:eastAsia="PingFang SC" w:hAnsi="PingFang SC"/>
          <w:sz w:val="22"/>
          <w:szCs w:val="22"/>
        </w:rPr>
        <w:t xml:space="preserve">：P4 + 双语 + 准备公测</w:t>
      </w:r>
    </w:p>
    <w:p>
      <w:pPr>
        <w:pStyle w:val="ListParagraph"/>
        <w:numPr>
          <w:ilvl w:val="1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交付标志</w:t>
      </w:r>
      <w:r>
        <w:rPr>
          <w:rFonts w:ascii="PingFang SC" w:cs="PingFang SC" w:eastAsia="PingFang SC" w:hAnsi="PingFang SC"/>
          <w:sz w:val="22"/>
          <w:szCs w:val="22"/>
        </w:rPr>
        <w:t xml:space="preserve">：路由引擎进入自我进化回路；双语 UI 切换无缝；红队测试稳定通过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15.3 开发中的持续铁律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每个 PR 过护栏指标（评估冒烟 + 成本不涨 + 延迟不涨）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每周扫一次批处理报告，看系统是否在变好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每月红队测试一次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每季度架构审视（技术债 + 下季度扩容预估）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十六、简洁化原则与合并清单（ADR-018）</w:t>
      </w:r>
    </w:p>
    <w:p>
      <w:r>
        <w:rPr>
          <w:sz w:val="12"/>
          <w:szCs w:val="12"/>
        </w:rPr>
        <w:t xml:space="preserve"/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b/>
          <w:bCs/>
          <w:color w:val="666666"/>
          <w:sz w:val="22"/>
          <w:szCs w:val="22"/>
        </w:rPr>
        <w:t xml:space="preserve">原则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：工程越简洁越好维护。重复的抽象是技术债的温床。每个子系统引入前问一句"能不能复用已有的"。</w:t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&gt;</w:t>
      </w:r>
    </w:p>
    <w:p>
      <w:pPr>
        <w:spacing w:line="320"/>
        <w:ind w:left="360"/>
      </w:pPr>
      <w:r>
        <w:rPr>
          <w:rFonts w:ascii="PingFang SC" w:cs="PingFang SC" w:eastAsia="PingFang SC" w:hAnsi="PingFang SC"/>
          <w:b/>
          <w:bCs/>
          <w:color w:val="666666"/>
          <w:sz w:val="22"/>
          <w:szCs w:val="22"/>
        </w:rPr>
        <w:t xml:space="preserve">沿用用户指示（审查反馈第 13 条）</w:t>
      </w: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：把表面不同、本质相同的东西合并到公共基类；同一流程用不同名字说三遍的，归到一条管道。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以下 8 项合并贯穿全系统，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M1 就按合并后的抽象写代码</w:t>
      </w:r>
      <w:r>
        <w:rPr>
          <w:rFonts w:ascii="PingFang SC" w:cs="PingFang SC" w:eastAsia="PingFang SC" w:hAnsi="PingFang SC"/>
          <w:sz w:val="22"/>
          <w:szCs w:val="22"/>
        </w:rPr>
        <w:t xml:space="preserve">，不留"先各写一份以后再合并"的技术债。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16.1 `ScoreDescriptor` — 统一所有打分系统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：Context 重要度打分器（§3.2）、能力卡 stats（§13.2）、一致性分数（§8.4）、rubric 评分（§8.1）、surprise_score（§8.7）——五套打分逻辑。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ScoreDescriptor(BaseModel):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score_id: str                    # ULID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kind: Literal["importance", "capability", "consistency", "rubric", "surprise"]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value: float                     # 0-1 标准化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confidence: Optional[float]      # 0-1，None 表示单次无置信度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ci95: Optional[tuple[float, float]]  # 置信区间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components: dict[str, float]     # 各维度分解（可解释）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weights: dict[str, float]        # 权重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sample_size: int                 # 有效样本数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last_updated: datetime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decay_half_life_days: Optional[int]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：打分展示、衰减、版本化、调试 UI 全部统一一套实现；新类型打分只是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kind</w:t>
      </w:r>
      <w:r>
        <w:rPr>
          <w:rFonts w:ascii="PingFang SC" w:cs="PingFang SC" w:eastAsia="PingFang SC" w:hAnsi="PingFang SC"/>
          <w:sz w:val="22"/>
          <w:szCs w:val="22"/>
        </w:rPr>
        <w:t xml:space="preserve"> 新枚举。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16.2 `ValidationPipeline` — 统一所有验证流程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：评估触发矩阵（§8.1）、辩论（§8.2）、AB 测试（§8.3）、红队（§12.5）、自我进化验收（§8.3 渐进部署）——五种"判断对不对"的流程各跑各的。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：所有验证器实现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Validator</w:t>
      </w:r>
      <w:r>
        <w:rPr>
          <w:rFonts w:ascii="PingFang SC" w:cs="PingFang SC" w:eastAsia="PingFang SC" w:hAnsi="PingFang SC"/>
          <w:sz w:val="22"/>
          <w:szCs w:val="22"/>
        </w:rPr>
        <w:t xml:space="preserve"> 接口，由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ValidationPipeline</w:t>
      </w:r>
      <w:r>
        <w:rPr>
          <w:rFonts w:ascii="PingFang SC" w:cs="PingFang SC" w:eastAsia="PingFang SC" w:hAnsi="PingFang SC"/>
          <w:sz w:val="22"/>
          <w:szCs w:val="22"/>
        </w:rPr>
        <w:t xml:space="preserve"> 按配置编排：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Validator(Protocol):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kind: Literal["single_judge", "multi_judge", "debate", "ab_test", "redteam", "benchmark"]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validate(self, artifact, context) -&gt; ValidationResult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ValidationPipeline: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validators: list[Validator]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trigger_rule: GuardRule          # 见 16.8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aggregate_policy: Literal["all_pass", "majority", "first_fail"]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：新验证方式 = 新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Validator</w:t>
      </w:r>
      <w:r>
        <w:rPr>
          <w:rFonts w:ascii="PingFang SC" w:cs="PingFang SC" w:eastAsia="PingFang SC" w:hAnsi="PingFang SC"/>
          <w:sz w:val="22"/>
          <w:szCs w:val="22"/>
        </w:rPr>
        <w:t xml:space="preserve"> 实现 + 注册；触发条件用同一规则引擎；结果统一进 events 和能力卡。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16.3 `NotificationLayer` — 统一所有对外推送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：三层透明化报告（§11.1）、惊喜反馈（§8.6）、错误告警（§12.7）、idle-batch 报告（§6.4）、守望干预通知（§6.1）——五种"把东西告诉用户或外部系统"的逻辑。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Notification(BaseModel):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kind: Literal["cost_tick", "insight", "surprise", "alert", "idle_batch_report",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              "guard_intervention", "weekly_digest", "correction_ack"]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severity: Literal["info", "insight", "warn", "error"]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channel: Literal["main", "side", "email", "webhook"]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payload: dict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render_hint: dict                # UI 展示提示（折叠 / 置顶 / 通知中心）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统一路由到 WebSocket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side</w:t>
      </w:r>
      <w:r>
        <w:rPr>
          <w:rFonts w:ascii="PingFang SC" w:cs="PingFang SC" w:eastAsia="PingFang SC" w:hAnsi="PingFang SC"/>
          <w:sz w:val="22"/>
          <w:szCs w:val="22"/>
        </w:rPr>
        <w:t xml:space="preserve"> 通道（§14.5.1）、邮件、webhook 等。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：通知样式统一；"静默 / 摘要 / 全部"三档切换一处生效；用户偏好一次设置到处生效。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16.4 `KnowledgePrecipitation` — 统一运行结果转知识的管道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：能力卡更新（§13.2）、评分回写（§8.4）、方法论蒸馏（§5.3）、路由规律涌现发现（§7.2）、idle-batch 的各种学习子任务——都是"把一次运行的结果沉淀为长期资产"。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PrecipitationStep(Protocol):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source_event_type: str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precipitate(self, event, context) -&gt; list[AssetUpdate]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KnowledgePrecipitation: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steps: list[PrecipitationStep]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schedule: "immediate" | "idle_batch"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：新学习方式 = 新 step 注册；所有知识写入走同一 asset update 接口（带审计和回滚）。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16.5 `ConcurrencySafety` — 统一所有并发安全机制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：分布式锁（§5.2）、幂等键（§5.5）、版本号校验（§5.2）、冲突检测（§5.2）、预冲突扫描（§5.1）——五种并发安全机制散在各处。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ResourceGuard: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resource_id: str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acquire(self, actor, intent) -&gt; Lease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release(self, lease)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IdempotencyKey: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key: str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ttl: timedelta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check_or_record(self) -&gt; "first" | "duplicate"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统一在事前模块和事中模块的入口处调用，业务逻辑不直接碰锁或版本号。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：并发 bug 只有一个修的地方；所有资源访问都有 lease 审计链路。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16.6 `GuardPolicy` — 统一所有系统保护动作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：硬熔断（§5.2）、自动回滚（§8.3）、升级给人（§6.2 第 4 级）、异常检测响应（§12.7）——"系统在危险时的保护动作"散在各处。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GuardAction(Enum):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PAUSE = "pause"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ROLLBACK = "rollback"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ISOLATE = "isolate"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ESCALATE_HUMAN = "escalate_human"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CIRCUIT_BREAK = "circuit_break"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GuardPolicy: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triggered_by: GuardRule          # 见 16.8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actions: list[GuardAction]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cooldown_sec: int                # 防抖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：所有保护动作可观测（metric 有统一前缀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kun.guard.*</w:t>
      </w:r>
      <w:r>
        <w:rPr>
          <w:rFonts w:ascii="PingFang SC" w:cs="PingFang SC" w:eastAsia="PingFang SC" w:hAnsi="PingFang SC"/>
          <w:sz w:val="22"/>
          <w:szCs w:val="22"/>
        </w:rPr>
        <w:t xml:space="preserve">）；防抖机制统一；测试时一处 mock 全覆盖。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16.7 `LayeredAsset` — 统一三级渐进披露的存取接口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：Skill / 记忆 / 知识库 / 通讯 / TASK.md 各自实现三级存取（§3.6）。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class LayeredAsset(BaseModel):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asset_id: str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asset_kind: Literal["skill", "memory", "knowledge", "task", "handoff", "role_template"]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l1_metadata: dict                # 始终在 context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l2_ref: str                      # 对象存储引用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l3_ref: str                      # 对象存储引用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load_l1(self) -&gt; dict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load_l2(self) -&gt; str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  async def load_l3(self) -&gt; bytes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检索、加载、缓存、权限过滤、TTL 管理全部一套实现。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：前缀缓存策略（§3.3）一处实现对所有资产生效；新资产类型零额外成本接入。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16.8 `GuardRule` — 统一规则引擎承载四类触发判断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合并前</w:t>
      </w:r>
      <w:r>
        <w:rPr>
          <w:rFonts w:ascii="PingFang SC" w:cs="PingFang SC" w:eastAsia="PingFang SC" w:hAnsi="PingFang SC"/>
          <w:sz w:val="22"/>
          <w:szCs w:val="22"/>
        </w:rPr>
        <w:t xml:space="preserve">：守望干预规则（§6.1.1）、评估触发矩阵（§8.1）、CI 护栏分级（§14.8）、异常检测规则（§12.7）——都是"基于事件和阈值的触发判断"。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合并后</w:t>
      </w:r>
      <w:r>
        <w:rPr>
          <w:rFonts w:ascii="PingFang SC" w:cs="PingFang SC" w:eastAsia="PingFang SC" w:hAnsi="PingFang SC"/>
          <w:sz w:val="22"/>
          <w:szCs w:val="22"/>
        </w:rPr>
        <w:t xml:space="preserve">：ADR-004 的 YAML + Python handler 引擎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统一承载所有四类</w:t>
      </w:r>
      <w:r>
        <w:rPr>
          <w:rFonts w:ascii="PingFang SC" w:cs="PingFang SC" w:eastAsia="PingFang SC" w:hAnsi="PingFang SC"/>
          <w:sz w:val="22"/>
          <w:szCs w:val="22"/>
        </w:rPr>
        <w:t xml:space="preserve">。规则文件目录：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rules/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guard/            # 守望干预（pause / rollback / escalate）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validation/       # 评估触发（哪些任务触发哪档评估）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├── ci/               # CI 护栏（哪些改动触发哪档流程）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└── anomaly/          # 异常检测（成本 / 质量 / 行为 / 安全）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同一条件语法、同一 Python handler 注册机制、同一版本化流程。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收益</w:t>
      </w:r>
      <w:r>
        <w:rPr>
          <w:rFonts w:ascii="PingFang SC" w:cs="PingFang SC" w:eastAsia="PingFang SC" w:hAnsi="PingFang SC"/>
          <w:sz w:val="22"/>
          <w:szCs w:val="22"/>
        </w:rPr>
        <w:t xml:space="preserve">：规则可互相引用（如"异常检测触发守望干预"）；一处调优全局受益；新规则类型只是新目录。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16.9 合并不做的反面清单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有些表面相似但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故意不合并</w:t>
      </w:r>
      <w:r>
        <w:rPr>
          <w:rFonts w:ascii="PingFang SC" w:cs="PingFang SC" w:eastAsia="PingFang SC" w:hAnsi="PingFang SC"/>
          <w:sz w:val="22"/>
          <w:szCs w:val="22"/>
        </w:rPr>
        <w:t xml:space="preserve">的，避免过度抽象：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不合并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模型能力卡 vs 角色模板能力卡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演化速度 / 调优维度不同（见 §13.2 详述）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TASK.md vs RuntimeState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不可变 vs 可变，混合会破坏 append-only 审计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对话主通道 vs side 通道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用户认知模型不同，合并会导致打扰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能力卡 vs 评估结果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能力卡是画像，评估结果是单次事件，抽象层级不同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附录 A：核心术语表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鲲 / KUN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本产品名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傩 / NUO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管家子模块（内聚于 KUN，未来可独立）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三元要素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Context 系统 / 接入层 / 工程化系统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守望子系统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系统隐藏大脑，全系统动态调度中枢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任务大脑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意图理解 + 拆解 + 路由三层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黑板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实时交互式控制台（数据视图层 + 权限过滤 + 双重渲染）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TASK.md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任务说明书，三级渐进披露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RuntimeState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运行时状态（和 TASK.md 严格分离）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能力卡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任意协作实体的历史表现画像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交接协议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跨角色交接的 L1-L4 分层包结构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冷启动包（交付即完整版的基础资产）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分级自治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角色 → 任务编排 → 守望 → 人 的四级决策上报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FadeMem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艾宾浩斯曲线遗忘（双层半衰期 + 永久档）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渐进披露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三级存取范式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预算四档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HIGH/MEDIUM/LOW/CRITICAL 动态收敛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左移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越早发现问题成本越低（评估/风险/冲突等）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意外驱动注意力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90% 例行不分析，预算花在 10% 值得学的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iMAD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辩论触发分类器（arxiv 2511.11306）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辩论学习曲线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N 次同结论 → 固化为规则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多臂赌博机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效果好的自动加流量的 AB 动态调度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附录 B：十几轮讨论累积的落地点汇总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B.1 立即动手（P0）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基础设施骨架（Postgres / Qdrant / NATS / Redis / MinIO / OTel）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LLMProvider 抽象（MiniMax / Anthropic / OpenAI / 本地）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Context 子系统骨架 + 中央打分器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sz w:val="22"/>
          <w:szCs w:val="22"/>
        </w:rPr>
        <w:t xml:space="preserve">TASK.md + RuntimeState + 交接协议数据模型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sz w:val="22"/>
          <w:szCs w:val="22"/>
        </w:rPr>
        <w:t xml:space="preserve">能力卡数据模型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6. </w:t>
      </w:r>
      <w:r>
        <w:rPr>
          <w:rFonts w:ascii="PingFang SC" w:cs="PingFang SC" w:eastAsia="PingFang SC" w:hAnsi="PingFang SC"/>
          <w:sz w:val="22"/>
          <w:szCs w:val="22"/>
        </w:rPr>
        <w:t xml:space="preserve">守望事件总线 + 规则引擎骨架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7. </w:t>
      </w:r>
      <w:r>
        <w:rPr>
          <w:rFonts w:ascii="PingFang SC" w:cs="PingFang SC" w:eastAsia="PingFang SC" w:hAnsi="PingFang SC"/>
          <w:sz w:val="22"/>
          <w:szCs w:val="22"/>
        </w:rPr>
        <w:t xml:space="preserve">Starter Pack 初版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8. </w:t>
      </w:r>
      <w:r>
        <w:rPr>
          <w:rFonts w:ascii="PingFang SC" w:cs="PingFang SC" w:eastAsia="PingFang SC" w:hAnsi="PingFang SC"/>
          <w:sz w:val="22"/>
          <w:szCs w:val="22"/>
        </w:rPr>
        <w:t xml:space="preserve">提示词缓存（Anthropic 90% 折扣）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9. </w:t>
      </w:r>
      <w:r>
        <w:rPr>
          <w:rFonts w:ascii="PingFang SC" w:cs="PingFang SC" w:eastAsia="PingFang SC" w:hAnsi="PingFang SC"/>
          <w:sz w:val="22"/>
          <w:szCs w:val="22"/>
        </w:rPr>
        <w:t xml:space="preserve">结构化 agent 通讯（TOON + 交接协议）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B.2 建立能力（P1）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10. </w:t>
      </w:r>
      <w:r>
        <w:rPr>
          <w:rFonts w:ascii="PingFang SC" w:cs="PingFang SC" w:eastAsia="PingFang SC" w:hAnsi="PingFang SC"/>
          <w:sz w:val="22"/>
          <w:szCs w:val="22"/>
        </w:rPr>
        <w:t xml:space="preserve">模型路由引擎 + 模型能力地图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11. </w:t>
      </w:r>
      <w:r>
        <w:rPr>
          <w:rFonts w:ascii="PingFang SC" w:cs="PingFang SC" w:eastAsia="PingFang SC" w:hAnsi="PingFang SC"/>
          <w:sz w:val="22"/>
          <w:szCs w:val="22"/>
        </w:rPr>
        <w:t xml:space="preserve">评分表 + 多 LLM 判官投票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12. </w:t>
      </w:r>
      <w:r>
        <w:rPr>
          <w:rFonts w:ascii="PingFang SC" w:cs="PingFang SC" w:eastAsia="PingFang SC" w:hAnsi="PingFang SC"/>
          <w:sz w:val="22"/>
          <w:szCs w:val="22"/>
        </w:rPr>
        <w:t xml:space="preserve">多维度升级触发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13. </w:t>
      </w:r>
      <w:r>
        <w:rPr>
          <w:rFonts w:ascii="PingFang SC" w:cs="PingFang SC" w:eastAsia="PingFang SC" w:hAnsi="PingFang SC"/>
          <w:sz w:val="22"/>
          <w:szCs w:val="22"/>
        </w:rPr>
        <w:t xml:space="preserve">预冲突扫描 + 三维风险预估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14. </w:t>
      </w:r>
      <w:r>
        <w:rPr>
          <w:rFonts w:ascii="PingFang SC" w:cs="PingFang SC" w:eastAsia="PingFang SC" w:hAnsi="PingFang SC"/>
          <w:sz w:val="22"/>
          <w:szCs w:val="22"/>
        </w:rPr>
        <w:t xml:space="preserve">分级自治四级实现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15. </w:t>
      </w:r>
      <w:r>
        <w:rPr>
          <w:rFonts w:ascii="PingFang SC" w:cs="PingFang SC" w:eastAsia="PingFang SC" w:hAnsi="PingFang SC"/>
          <w:sz w:val="22"/>
          <w:szCs w:val="22"/>
        </w:rPr>
        <w:t xml:space="preserve">硬熔断策略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B.3 系统完整性（P2）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16. </w:t>
      </w:r>
      <w:r>
        <w:rPr>
          <w:rFonts w:ascii="PingFang SC" w:cs="PingFang SC" w:eastAsia="PingFang SC" w:hAnsi="PingFang SC"/>
          <w:sz w:val="22"/>
          <w:szCs w:val="22"/>
        </w:rPr>
        <w:t xml:space="preserve">idle-batch（回放 + 蒸馏 + 一致性 + AB + 健康报告）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17. </w:t>
      </w:r>
      <w:r>
        <w:rPr>
          <w:rFonts w:ascii="PingFang SC" w:cs="PingFang SC" w:eastAsia="PingFang SC" w:hAnsi="PingFang SC"/>
          <w:sz w:val="22"/>
          <w:szCs w:val="22"/>
        </w:rPr>
        <w:t xml:space="preserve">租户隔离 + 审计日志（事件溯源双链路）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18. </w:t>
      </w:r>
      <w:r>
        <w:rPr>
          <w:rFonts w:ascii="PingFang SC" w:cs="PingFang SC" w:eastAsia="PingFang SC" w:hAnsi="PingFang SC"/>
          <w:sz w:val="22"/>
          <w:szCs w:val="22"/>
        </w:rPr>
        <w:t xml:space="preserve">红队测试机制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19. </w:t>
      </w:r>
      <w:r>
        <w:rPr>
          <w:rFonts w:ascii="PingFang SC" w:cs="PingFang SC" w:eastAsia="PingFang SC" w:hAnsi="PingFang SC"/>
          <w:sz w:val="22"/>
          <w:szCs w:val="22"/>
        </w:rPr>
        <w:t xml:space="preserve">自我进化验收三层门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20. </w:t>
      </w:r>
      <w:r>
        <w:rPr>
          <w:rFonts w:ascii="PingFang SC" w:cs="PingFang SC" w:eastAsia="PingFang SC" w:hAnsi="PingFang SC"/>
          <w:sz w:val="22"/>
          <w:szCs w:val="22"/>
        </w:rPr>
        <w:t xml:space="preserve">辩论机制 + 学习曲线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21. </w:t>
      </w:r>
      <w:r>
        <w:rPr>
          <w:rFonts w:ascii="PingFang SC" w:cs="PingFang SC" w:eastAsia="PingFang SC" w:hAnsi="PingFang SC"/>
          <w:sz w:val="22"/>
          <w:szCs w:val="22"/>
        </w:rPr>
        <w:t xml:space="preserve">渐进部署节奏（影子 → 金丝雀 → 放量）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22. </w:t>
      </w:r>
      <w:r>
        <w:rPr>
          <w:rFonts w:ascii="PingFang SC" w:cs="PingFang SC" w:eastAsia="PingFang SC" w:hAnsi="PingFang SC"/>
          <w:sz w:val="22"/>
          <w:szCs w:val="22"/>
        </w:rPr>
        <w:t xml:space="preserve">冲突处理三类（幂等键 / 分布式锁 / 动作仲裁）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B.4 产品门面（P3）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23. </w:t>
      </w:r>
      <w:r>
        <w:rPr>
          <w:rFonts w:ascii="PingFang SC" w:cs="PingFang SC" w:eastAsia="PingFang SC" w:hAnsi="PingFang SC"/>
          <w:sz w:val="22"/>
          <w:szCs w:val="22"/>
        </w:rPr>
        <w:t xml:space="preserve">傩前端三层交互 + 对话框主入口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24. </w:t>
      </w:r>
      <w:r>
        <w:rPr>
          <w:rFonts w:ascii="PingFang SC" w:cs="PingFang SC" w:eastAsia="PingFang SC" w:hAnsi="PingFang SC"/>
          <w:sz w:val="22"/>
          <w:szCs w:val="22"/>
        </w:rPr>
        <w:t xml:space="preserve">UI 三铁律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25. </w:t>
      </w:r>
      <w:r>
        <w:rPr>
          <w:rFonts w:ascii="PingFang SC" w:cs="PingFang SC" w:eastAsia="PingFang SC" w:hAnsi="PingFang SC"/>
          <w:sz w:val="22"/>
          <w:szCs w:val="22"/>
        </w:rPr>
        <w:t xml:space="preserve">影响面分档的安全机制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26. </w:t>
      </w:r>
      <w:r>
        <w:rPr>
          <w:rFonts w:ascii="PingFang SC" w:cs="PingFang SC" w:eastAsia="PingFang SC" w:hAnsi="PingFang SC"/>
          <w:sz w:val="22"/>
          <w:szCs w:val="22"/>
        </w:rPr>
        <w:t xml:space="preserve">透明化三层报告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27. </w:t>
      </w:r>
      <w:r>
        <w:rPr>
          <w:rFonts w:ascii="PingFang SC" w:cs="PingFang SC" w:eastAsia="PingFang SC" w:hAnsi="PingFang SC"/>
          <w:sz w:val="22"/>
          <w:szCs w:val="22"/>
        </w:rPr>
        <w:t xml:space="preserve">批处理可开关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28. </w:t>
      </w:r>
      <w:r>
        <w:rPr>
          <w:rFonts w:ascii="PingFang SC" w:cs="PingFang SC" w:eastAsia="PingFang SC" w:hAnsi="PingFang SC"/>
          <w:sz w:val="22"/>
          <w:szCs w:val="22"/>
        </w:rPr>
        <w:t xml:space="preserve">翻译适配器层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29. </w:t>
      </w:r>
      <w:r>
        <w:rPr>
          <w:rFonts w:ascii="PingFang SC" w:cs="PingFang SC" w:eastAsia="PingFang SC" w:hAnsi="PingFang SC"/>
          <w:sz w:val="22"/>
          <w:szCs w:val="22"/>
        </w:rPr>
        <w:t xml:space="preserve">协作编排器 + 人作为协作实体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30. </w:t>
      </w:r>
      <w:r>
        <w:rPr>
          <w:rFonts w:ascii="PingFang SC" w:cs="PingFang SC" w:eastAsia="PingFang SC" w:hAnsi="PingFang SC"/>
          <w:sz w:val="22"/>
          <w:szCs w:val="22"/>
        </w:rPr>
        <w:t xml:space="preserve">故障转移（多供应商自动切换）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B.5 持续进化（P4）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31. </w:t>
      </w:r>
      <w:r>
        <w:rPr>
          <w:rFonts w:ascii="PingFang SC" w:cs="PingFang SC" w:eastAsia="PingFang SC" w:hAnsi="PingFang SC"/>
          <w:sz w:val="22"/>
          <w:szCs w:val="22"/>
        </w:rPr>
        <w:t xml:space="preserve">路由引擎自我进化（聚类 + 关联规则 + 异常检测）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32. </w:t>
      </w:r>
      <w:r>
        <w:rPr>
          <w:rFonts w:ascii="PingFang SC" w:cs="PingFang SC" w:eastAsia="PingFang SC" w:hAnsi="PingFang SC"/>
          <w:sz w:val="22"/>
          <w:szCs w:val="22"/>
        </w:rPr>
        <w:t xml:space="preserve">左移应用到全系统（不只评估）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33. </w:t>
      </w:r>
      <w:r>
        <w:rPr>
          <w:rFonts w:ascii="PingFang SC" w:cs="PingFang SC" w:eastAsia="PingFang SC" w:hAnsi="PingFang SC"/>
          <w:sz w:val="22"/>
          <w:szCs w:val="22"/>
        </w:rPr>
        <w:t xml:space="preserve">多层协同模式（黑板 + 骨架 + 事件溯源 + OODA + 任务指挥自适应）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34. </w:t>
      </w:r>
      <w:r>
        <w:rPr>
          <w:rFonts w:ascii="PingFang SC" w:cs="PingFang SC" w:eastAsia="PingFang SC" w:hAnsi="PingFang SC"/>
          <w:sz w:val="22"/>
          <w:szCs w:val="22"/>
        </w:rPr>
        <w:t xml:space="preserve">定期系统效率复盘（周报工程化 + 月度人工复盘 + 季度架构审视）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35. </w:t>
      </w:r>
      <w:r>
        <w:rPr>
          <w:rFonts w:ascii="PingFang SC" w:cs="PingFang SC" w:eastAsia="PingFang SC" w:hAnsi="PingFang SC"/>
          <w:sz w:val="22"/>
          <w:szCs w:val="22"/>
        </w:rPr>
        <w:t xml:space="preserve">启发式 + 自愈打分（初始打分用规则，让使用模式自然校正）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36. </w:t>
      </w:r>
      <w:r>
        <w:rPr>
          <w:rFonts w:ascii="PingFang SC" w:cs="PingFang SC" w:eastAsia="PingFang SC" w:hAnsi="PingFang SC"/>
          <w:sz w:val="22"/>
          <w:szCs w:val="22"/>
        </w:rPr>
        <w:t xml:space="preserve">意外驱动的注意力分配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37. </w:t>
      </w:r>
      <w:r>
        <w:rPr>
          <w:rFonts w:ascii="PingFang SC" w:cs="PingFang SC" w:eastAsia="PingFang SC" w:hAnsi="PingFang SC"/>
          <w:sz w:val="22"/>
          <w:szCs w:val="22"/>
        </w:rPr>
        <w:t xml:space="preserve">能力卡先验 + 冷启动校准</w:t>
      </w:r>
    </w:p>
    <w:p>
      <w:pPr>
        <w:spacing w:line="30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38. </w:t>
      </w:r>
      <w:r>
        <w:rPr>
          <w:rFonts w:ascii="PingFang SC" w:cs="PingFang SC" w:eastAsia="PingFang SC" w:hAnsi="PingFang SC"/>
          <w:sz w:val="22"/>
          <w:szCs w:val="22"/>
        </w:rPr>
        <w:t xml:space="preserve">字节双塔召回（规模到达后上，小规模用简单向量）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B.6 学习和成长放在每一面（贯穿所有优先级）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Context 系统：使用即强化 + 夜间蒸馏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路由层：数据驱动的规则涌现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辩论层：N 次同结论 → 规则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能力卡：每次任务后回写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评估阈值：基于基准和历史自动调整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压缩策略：ACON 失败驱动优化（带反事实检测防误判）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预算策略：按历史调整档位阈值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权限策略：基于异常检测和红队结果收敛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附录 C：能力卡校准任务集（Calibration Task Set，ADR-011）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新实体（角色模板 / 模型 / 外部 agent）接入时跑这 6 个任务初始化能力卡。6 个任务覆盖 KUN 的主要能力维度，每个都有预期输出、评分 rubric、成本/时长预估。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C.1 `calibration.coding` — Python 基础函数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：用 Python 写一个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fibonacci(n: int) -&gt; int</w:t>
      </w:r>
      <w:r>
        <w:rPr>
          <w:rFonts w:ascii="PingFang SC" w:cs="PingFang SC" w:eastAsia="PingFang SC" w:hAnsi="PingFang SC"/>
          <w:sz w:val="22"/>
          <w:szCs w:val="22"/>
        </w:rPr>
        <w:t xml:space="preserve"> 函数，带类型提示，处理 n&lt;0 抛 ValueError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：通过内置 10 个单测（含 n=0/1/边界/负数/大数）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（0-5 分）：正确性 2 分 / 类型提示 1 分 / 错误处理 1 分 / 代码风格 1 分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$0.01，时长 10s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C.2 `calibration.writing` — 营销文案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：给定产品（"KUN 是一个 agent 管家"）写一条 150-200 字的朋友圈文案，目标是吸引技术人群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：结构清晰、有钩子、字数合规、无 emoji 堆砌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：钩子强度 / 信息密度 / 语气匹配 / 字数控制 / 创意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$0.02，时长 15s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C.3 `calibration.research` — 信息聚合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：搜索 2026 年 AI Agent 领域三个重要趋势，每个给出一个权威来源 URL + 一句话总结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：来源可验证（实际存在且指向声明内容）、3 个不重复、时效性 2026 年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：信息准确性（最重）/ 来源权威度 / 覆盖面 / 总结清晰度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$0.05（含 web 抓取），时长 30s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C.4 `calibration.data` — 数据聚合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：给定 200 行销售 CSV（预置），按地区聚合计算总额 + 中位数 + top 5 产品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：数值精确到 2 位小数；用内置 skill-data（pandas 或 sqlite）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：数值正确性（最重）/ 输出结构化程度 / 是否用对工具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$0.02，时长 20s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C.5 `calibration.reasoning` — 逻辑推理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：解一个 4x4 数独（预置题目，难度中等）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：解唯一且正确；展示推理步骤；不靠瞎猜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：解的正确性（最重）/ 推理链可验证 / 是否有回溯标记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$0.03，时长 30s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C.6 `calibration.orchestration` — 多步编排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任务</w:t>
      </w:r>
      <w:r>
        <w:rPr>
          <w:rFonts w:ascii="PingFang SC" w:cs="PingFang SC" w:eastAsia="PingFang SC" w:hAnsi="PingFang SC"/>
          <w:sz w:val="22"/>
          <w:szCs w:val="22"/>
        </w:rPr>
        <w:t xml:space="preserve">：完成 3 步链式任务：搜索（话题 X 最近 3 个月动态）→ 总结（提炼 3 点）→ 产出（写一封给朋友的介绍邮件，含这 3 点）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预期</w:t>
      </w:r>
      <w:r>
        <w:rPr>
          <w:rFonts w:ascii="PingFang SC" w:cs="PingFang SC" w:eastAsia="PingFang SC" w:hAnsi="PingFang SC"/>
          <w:sz w:val="22"/>
          <w:szCs w:val="22"/>
        </w:rPr>
        <w:t xml:space="preserve">：每步有中间 artifact；最终邮件自然；执行链路可追溯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Rubric</w:t>
      </w:r>
      <w:r>
        <w:rPr>
          <w:rFonts w:ascii="PingFang SC" w:cs="PingFang SC" w:eastAsia="PingFang SC" w:hAnsi="PingFang SC"/>
          <w:sz w:val="22"/>
          <w:szCs w:val="22"/>
        </w:rPr>
        <w:t xml:space="preserve">：步骤完整度 / 中间产物质量 / 最终产出质量 / 编排效率（不绕圈子）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预估</w:t>
      </w:r>
      <w:r>
        <w:rPr>
          <w:rFonts w:ascii="PingFang SC" w:cs="PingFang SC" w:eastAsia="PingFang SC" w:hAnsi="PingFang SC"/>
          <w:sz w:val="22"/>
          <w:szCs w:val="22"/>
        </w:rPr>
        <w:t xml:space="preserve">：成本 $0.08，时长 60s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160" w:before="280"/>
      </w:pPr>
      <w:r>
        <w:rPr>
          <w:rFonts w:ascii="PingFang SC" w:cs="PingFang SC" w:eastAsia="PingFang SC" w:hAnsi="PingFang SC"/>
          <w:b/>
          <w:bCs/>
          <w:sz w:val="26"/>
          <w:szCs w:val="26"/>
        </w:rPr>
        <w:t xml:space="preserve">C.7 校准流程</w:t>
      </w:r>
    </w:p>
    <w:p>
      <w:r>
        <w:rPr>
          <w:sz w:val="12"/>
          <w:szCs w:val="12"/>
        </w:rPr>
        <w:t xml:space="preserve"/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新实体接入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跑 6 个校准任务（并行可）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对每个任务：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运行结果 vs 预期 → success/partial/fail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├── Rubric 打分 → ScoreDescriptor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└── 实际成本/时长 vs 预估 → variance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聚合 → 初始能力卡（maturity: cold_start）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  ↓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前 50 个真实任务：评估档位自动升档（更多监控）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跑够 50 个且 CI95 收敛 → maturity: warming_up</w:t>
      </w:r>
    </w:p>
    <w:p>
      <w:pPr>
        <w:shd w:fill="F5F5F5" w:val="clear"/>
        <w:spacing w:line="260"/>
      </w:pPr>
      <w:r>
        <w:rPr>
          <w:rFonts w:ascii="Menlo" w:cs="Menlo" w:eastAsia="Menlo" w:hAnsi="Menlo"/>
          <w:sz w:val="18"/>
          <w:szCs w:val="18"/>
        </w:rPr>
        <w:t xml:space="preserve">跑够 200 个 → maturity: mature，路由规则开始基于个人数据自适应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校准任务集本身是 Starter Pack 的一部分，代码仓位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skills/calibration/*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sz w:val="32"/>
          <w:szCs w:val="32"/>
        </w:rPr>
        <w:t xml:space="preserve">附录 D：启动前准备清单</w:t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进入 P0 之前的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setup</w:t>
      </w:r>
      <w:r>
        <w:rPr>
          <w:rFonts w:ascii="PingFang SC" w:cs="PingFang SC" w:eastAsia="PingFang SC" w:hAnsi="PingFang SC"/>
          <w:sz w:val="22"/>
          <w:szCs w:val="22"/>
        </w:rPr>
        <w:t xml:space="preserve">（不依赖任何 P0 模块）：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创建 GitHub repo，初始化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/kun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/nuo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/skills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/rules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/frontend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/docs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/tests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.kun/ci-tiers.yaml</w:t>
      </w:r>
      <w:r>
        <w:rPr>
          <w:rFonts w:ascii="PingFang SC" w:cs="PingFang SC" w:eastAsia="PingFang SC" w:hAnsi="PingFang SC"/>
          <w:sz w:val="22"/>
          <w:szCs w:val="22"/>
        </w:rPr>
        <w:t xml:space="preserve"> 影响面映射表（ADR-013）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docker-compose.dev.yml</w:t>
      </w:r>
      <w:r>
        <w:rPr>
          <w:rFonts w:ascii="PingFang SC" w:cs="PingFang SC" w:eastAsia="PingFang SC" w:hAnsi="PingFang SC"/>
          <w:sz w:val="22"/>
          <w:szCs w:val="22"/>
        </w:rPr>
        <w:t xml:space="preserve"> 拉起 postgres/redis/qdrant/nats/minio/otel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pyproject.toml</w:t>
      </w:r>
      <w:r>
        <w:rPr>
          <w:rFonts w:ascii="PingFang SC" w:cs="PingFang SC" w:eastAsia="PingFang SC" w:hAnsi="PingFang SC"/>
          <w:sz w:val="22"/>
          <w:szCs w:val="22"/>
        </w:rPr>
        <w:t xml:space="preserve"> 定依赖（Python 3.12）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pre-commit hooks（ruff / black / mypy / reuse lint）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写 6 个校准任务的预期输出 + rubric（作为 fixture）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</w:t>
      </w:r>
      <w:r>
        <w:rPr>
          <w:rFonts w:ascii="Menlo" w:cs="Menlo" w:eastAsia="Menlo" w:hAnsi="Menlo"/>
          <w:sz w:val="22"/>
          <w:szCs w:val="22"/>
          <w:shd w:fill="F2F2F2" w:val="clear"/>
        </w:rPr>
        <w:t xml:space="preserve">decisions.md</w:t>
      </w:r>
      <w:r>
        <w:rPr>
          <w:rFonts w:ascii="PingFang SC" w:cs="PingFang SC" w:eastAsia="PingFang SC" w:hAnsi="PingFang SC"/>
          <w:sz w:val="22"/>
          <w:szCs w:val="22"/>
        </w:rPr>
        <w:t xml:space="preserve"> 已就位（已完成 ✅）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从 https://github.com/anthropics/skills clone 一份，筛 5 个最小可用 skill 先接入（fastapi / pytest / markdown / csv / shell）</w:t>
      </w:r>
    </w:p>
    <w:p>
      <w:pPr>
        <w:pStyle w:val="ListParagraph"/>
        <w:numPr>
          <w:ilvl w:val="0"/>
          <w:numId w:val="1"/>
        </w:numPr>
        <w:spacing w:line="300"/>
      </w:pPr>
      <w:r>
        <w:rPr>
          <w:rFonts w:ascii="PingFang SC" w:cs="PingFang SC" w:eastAsia="PingFang SC" w:hAnsi="PingFang SC"/>
          <w:sz w:val="22"/>
          <w:szCs w:val="22"/>
        </w:rPr>
        <w:t xml:space="preserve">[</w:t>
      </w:r>
      <w:r>
        <w:rPr>
          <w:rFonts w:ascii="PingFang SC" w:cs="PingFang SC" w:eastAsia="PingFang SC" w:hAnsi="PingFang SC"/>
          <w:sz w:val="22"/>
          <w:szCs w:val="22"/>
        </w:rPr>
        <w:t xml:space="preserve"> ] 写 hello-world 端到端脚本：对话框发 → 意图 → 单步角色 → 返回结果 + cost_tick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*KUN-V1 · 鲲产品开发方案 · §16 合并清单 / ADR-001~018 / 附录 A-D · 2026-04-23*</w:t>
      </w:r>
    </w:p>
    <w:p>
      <w:r>
        <w:rPr>
          <w:sz w:val="12"/>
          <w:szCs w:val="1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PingFang SC" w:cs="PingFang SC" w:eastAsia="PingFang SC" w:hAnsi="PingFang SC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PingFang SC" w:cs="PingFang SC" w:eastAsia="PingFang SC" w:hAnsi="PingFang SC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PingFang SC" w:cs="PingFang SC" w:eastAsia="PingFang SC" w:hAnsi="PingFang SC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PingFang SC" w:cs="PingFang SC" w:eastAsia="PingFang SC" w:hAnsi="PingFang S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鲲（KUN）产品开发方案 v1.0</dc:title>
  <dc:creator>KUN</dc:creator>
  <cp:lastModifiedBy>Un-named</cp:lastModifiedBy>
  <cp:revision>1</cp:revision>
  <dcterms:created xsi:type="dcterms:W3CDTF">2026-04-23T15:30:55.757Z</dcterms:created>
  <dcterms:modified xsi:type="dcterms:W3CDTF">2026-04-23T15:30:55.757Z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