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EF3CF" w14:textId="77777777" w:rsidR="00323A8D" w:rsidRDefault="004B0143" w:rsidP="00154DFC">
      <w:pPr>
        <w:jc w:val="center"/>
      </w:pPr>
      <w:r>
        <w:rPr>
          <w:b/>
        </w:rPr>
        <w:t>OPERATIONAL SERVICES, DOMAIN USAGE AND EVALUATION RIGHTS AGREEMENT</w:t>
      </w:r>
    </w:p>
    <w:p w14:paraId="1F5C0167" w14:textId="77777777" w:rsidR="00323A8D" w:rsidRDefault="00323A8D" w:rsidP="00154DFC"/>
    <w:p w14:paraId="27AE7E8C" w14:textId="77777777" w:rsidR="00323A8D" w:rsidRPr="00154DFC" w:rsidRDefault="004B0143" w:rsidP="00154DFC">
      <w:pPr>
        <w:jc w:val="center"/>
        <w:rPr>
          <w:bCs/>
        </w:rPr>
      </w:pPr>
      <w:r w:rsidRPr="00154DFC">
        <w:rPr>
          <w:bCs/>
        </w:rPr>
        <w:t>Between</w:t>
      </w:r>
    </w:p>
    <w:p w14:paraId="462D50FE" w14:textId="77777777" w:rsidR="00913E39" w:rsidRDefault="00913E39" w:rsidP="00154DFC">
      <w:pPr>
        <w:jc w:val="center"/>
      </w:pPr>
    </w:p>
    <w:p w14:paraId="0785B983" w14:textId="77777777" w:rsidR="00913E39" w:rsidRPr="00913E39" w:rsidRDefault="004B0143" w:rsidP="00154DFC">
      <w:pPr>
        <w:jc w:val="center"/>
        <w:rPr>
          <w:b/>
          <w:bCs/>
        </w:rPr>
      </w:pPr>
      <w:proofErr w:type="spellStart"/>
      <w:r w:rsidRPr="00913E39">
        <w:rPr>
          <w:b/>
          <w:bCs/>
        </w:rPr>
        <w:t>Verodus</w:t>
      </w:r>
      <w:proofErr w:type="spellEnd"/>
      <w:r w:rsidRPr="00913E39">
        <w:rPr>
          <w:b/>
          <w:bCs/>
        </w:rPr>
        <w:t xml:space="preserve"> Capital Inc.</w:t>
      </w:r>
    </w:p>
    <w:p w14:paraId="6C398830" w14:textId="302A9216" w:rsidR="00323A8D" w:rsidRDefault="004B0143" w:rsidP="00154DFC">
      <w:pPr>
        <w:jc w:val="center"/>
      </w:pPr>
      <w:r>
        <w:t>("Capital" or "Service Provider")</w:t>
      </w:r>
    </w:p>
    <w:p w14:paraId="7E46C385" w14:textId="77777777" w:rsidR="00913E39" w:rsidRDefault="00913E39" w:rsidP="00154DFC">
      <w:pPr>
        <w:jc w:val="center"/>
      </w:pPr>
    </w:p>
    <w:p w14:paraId="762A96A4" w14:textId="77777777" w:rsidR="00323A8D" w:rsidRDefault="004B0143" w:rsidP="00154DFC">
      <w:pPr>
        <w:jc w:val="center"/>
      </w:pPr>
      <w:r>
        <w:t>And</w:t>
      </w:r>
    </w:p>
    <w:p w14:paraId="3875E223" w14:textId="77777777" w:rsidR="00913E39" w:rsidRDefault="00913E39" w:rsidP="00154DFC">
      <w:pPr>
        <w:jc w:val="center"/>
      </w:pPr>
    </w:p>
    <w:p w14:paraId="16F2EE32" w14:textId="4EEC2974" w:rsidR="00913E39" w:rsidRPr="00913E39" w:rsidRDefault="004B0143" w:rsidP="00154DFC">
      <w:pPr>
        <w:jc w:val="center"/>
        <w:rPr>
          <w:b/>
          <w:bCs/>
        </w:rPr>
      </w:pPr>
      <w:proofErr w:type="spellStart"/>
      <w:r w:rsidRPr="00913E39">
        <w:rPr>
          <w:b/>
          <w:bCs/>
        </w:rPr>
        <w:t>Verodus</w:t>
      </w:r>
      <w:proofErr w:type="spellEnd"/>
      <w:r w:rsidRPr="00913E39">
        <w:rPr>
          <w:b/>
          <w:bCs/>
        </w:rPr>
        <w:t xml:space="preserve"> L</w:t>
      </w:r>
      <w:r w:rsidR="00670EB3">
        <w:rPr>
          <w:b/>
          <w:bCs/>
        </w:rPr>
        <w:t>.</w:t>
      </w:r>
      <w:r w:rsidRPr="00913E39">
        <w:rPr>
          <w:b/>
          <w:bCs/>
        </w:rPr>
        <w:t>L</w:t>
      </w:r>
      <w:r w:rsidR="00670EB3">
        <w:rPr>
          <w:b/>
          <w:bCs/>
        </w:rPr>
        <w:t>.</w:t>
      </w:r>
      <w:r w:rsidRPr="00913E39">
        <w:rPr>
          <w:b/>
          <w:bCs/>
        </w:rPr>
        <w:t>C</w:t>
      </w:r>
      <w:r w:rsidR="00670EB3">
        <w:rPr>
          <w:b/>
          <w:bCs/>
        </w:rPr>
        <w:t>.</w:t>
      </w:r>
      <w:r w:rsidRPr="00913E39">
        <w:rPr>
          <w:b/>
          <w:bCs/>
        </w:rPr>
        <w:t xml:space="preserve">-FZ </w:t>
      </w:r>
    </w:p>
    <w:p w14:paraId="5AE1FF7F" w14:textId="1D7119AE" w:rsidR="00323A8D" w:rsidRDefault="004B0143" w:rsidP="00154DFC">
      <w:pPr>
        <w:jc w:val="center"/>
      </w:pPr>
      <w:r>
        <w:t>("LLC-FZ" or "Client")</w:t>
      </w:r>
    </w:p>
    <w:p w14:paraId="64F4250E" w14:textId="77777777" w:rsidR="00913E39" w:rsidRDefault="00913E39" w:rsidP="00154DFC">
      <w:pPr>
        <w:jc w:val="center"/>
      </w:pPr>
    </w:p>
    <w:p w14:paraId="2B1396F6" w14:textId="0E86AD51" w:rsidR="00323A8D" w:rsidRDefault="004B0143" w:rsidP="00154DFC">
      <w:r w:rsidRPr="00154DFC">
        <w:rPr>
          <w:b/>
          <w:bCs/>
        </w:rPr>
        <w:t>Effective Date:</w:t>
      </w:r>
      <w:r>
        <w:t xml:space="preserve"> April </w:t>
      </w:r>
      <w:r w:rsidR="00154DFC">
        <w:t>28</w:t>
      </w:r>
      <w:r>
        <w:t>, 2026</w:t>
      </w:r>
    </w:p>
    <w:p w14:paraId="29931D75" w14:textId="77777777" w:rsidR="00323A8D" w:rsidRDefault="00323A8D" w:rsidP="00154DFC"/>
    <w:p w14:paraId="0BDDCCED" w14:textId="77777777" w:rsidR="00323A8D" w:rsidRDefault="004B0143" w:rsidP="00154DFC">
      <w:r>
        <w:rPr>
          <w:b/>
        </w:rPr>
        <w:t>RECITALS</w:t>
      </w:r>
    </w:p>
    <w:p w14:paraId="570B5525" w14:textId="77777777" w:rsidR="00323A8D" w:rsidRDefault="004B0143" w:rsidP="00686B93">
      <w:r>
        <w:t>A. Capital is a company incorporated under the laws of British Columbia, Canada.</w:t>
      </w:r>
    </w:p>
    <w:p w14:paraId="68CE5D5B" w14:textId="77777777" w:rsidR="00323A8D" w:rsidRDefault="004B0143" w:rsidP="00686B93">
      <w:r>
        <w:t>B. LLC-FZ is the registered owner of the domain name verodus.com.</w:t>
      </w:r>
    </w:p>
    <w:p w14:paraId="4FE061FF" w14:textId="77777777" w:rsidR="00323A8D" w:rsidRDefault="004B0143" w:rsidP="00686B93">
      <w:r>
        <w:rPr>
          <w:rFonts w:ascii="Times New Roman" w:hAnsi="Times New Roman" w:cs="Times New Roman"/>
          <w:sz w:val="24"/>
        </w:rPr>
        <w:t>C. LLC-FZ administers the Domain-facing user program and performs, in its own name and for its own account, all identity verification and know-your-customer checks of users of the Domain. Capital does not provide KYC services to LLC-FZ.</w:t>
      </w:r>
    </w:p>
    <w:p w14:paraId="6E1C49BA" w14:textId="77777777" w:rsidR="00323A8D" w:rsidRDefault="004B0143" w:rsidP="00686B93">
      <w:r>
        <w:t>D. The parties will each establish and operate their own isolated payment-processor merchant accounts with no crossover or commingling of funds between entities.</w:t>
      </w:r>
    </w:p>
    <w:p w14:paraId="4E455975" w14:textId="77777777" w:rsidR="00323A8D" w:rsidRDefault="004B0143" w:rsidP="00686B93">
      <w:r>
        <w:rPr>
          <w:rFonts w:ascii="Times New Roman" w:hAnsi="Times New Roman" w:cs="Times New Roman"/>
          <w:sz w:val="24"/>
        </w:rPr>
        <w:t>E. LLC-FZ grants to Capital the right to use the Domain, the right to conduct platform evaluations for Capital's own payment-processing and performance-reward determinations, and the right to use LLC-FZ's affiliate software as part of traffic-driving services.</w:t>
      </w:r>
    </w:p>
    <w:p w14:paraId="5585C521" w14:textId="77777777" w:rsidR="00323A8D" w:rsidRDefault="004B0143" w:rsidP="00686B93">
      <w:r>
        <w:rPr>
          <w:rFonts w:ascii="Times New Roman" w:hAnsi="Times New Roman" w:cs="Times New Roman"/>
          <w:sz w:val="24"/>
        </w:rPr>
        <w:t>F. In exchange, Capital is required to drive traffic to the Domain and provide the marketing services set out in this Agreement. Any commissions or profits generated from the use of the affiliate software or traffic-driving services shall be paid by Capital.</w:t>
      </w:r>
    </w:p>
    <w:p w14:paraId="07E864D9" w14:textId="77777777" w:rsidR="00323A8D" w:rsidRDefault="004B0143" w:rsidP="00686B93">
      <w:r>
        <w:lastRenderedPageBreak/>
        <w:t>G. Subject to Section 4.2 below, the parties expressly agree that there will be no invoices issued by either party at any time, no billing process, and no monetary payments whatsoever. All compensation is fully satisfied through the reciprocal services and rights granted in this Agreement.</w:t>
      </w:r>
    </w:p>
    <w:p w14:paraId="797194D9" w14:textId="77777777" w:rsidR="00323A8D" w:rsidRDefault="00323A8D" w:rsidP="00154DFC"/>
    <w:p w14:paraId="156835A1" w14:textId="77777777" w:rsidR="00323A8D" w:rsidRDefault="004B0143" w:rsidP="00154DFC">
      <w:r>
        <w:t>NOW THEREFORE, in consideration of the mutual covenants, licenses, services, and reciprocal rights set forth below, the parties agree as follows:</w:t>
      </w:r>
    </w:p>
    <w:p w14:paraId="59DE316F" w14:textId="77777777" w:rsidR="00323A8D" w:rsidRDefault="00323A8D" w:rsidP="00154DFC"/>
    <w:p w14:paraId="3C1B6842" w14:textId="77777777" w:rsidR="00323A8D" w:rsidRDefault="004B0143" w:rsidP="00154DFC">
      <w:r>
        <w:rPr>
          <w:b/>
        </w:rPr>
        <w:t>1. DEFINITIONS</w:t>
      </w:r>
    </w:p>
    <w:p w14:paraId="027B8C43" w14:textId="77777777" w:rsidR="00323A8D" w:rsidRDefault="004B0143" w:rsidP="00154DFC">
      <w:pPr>
        <w:ind w:left="360"/>
      </w:pPr>
      <w:r>
        <w:rPr>
          <w:rFonts w:ascii="Times New Roman" w:hAnsi="Times New Roman" w:cs="Times New Roman"/>
          <w:sz w:val="24"/>
        </w:rPr>
        <w:t>1.1 "Confidential Information" means a party's non-public information disclosed in connection with this Agreement, including business, technical, user-status, and payment-rail information. Confidential Information does not include information that is public other than through a breach of this Agreement, already lawfully known to the receiving party, independently developed without use of the disclosing party's information, or lawfully received from a third party without a duty of confidentiality.</w:t>
      </w:r>
    </w:p>
    <w:p w14:paraId="027B8C43" w14:textId="77777777" w:rsidR="00323A8D" w:rsidRDefault="004B0143" w:rsidP="00154DFC">
      <w:pPr>
        <w:ind w:left="360"/>
      </w:pPr>
      <w:r>
        <w:rPr>
          <w:rFonts w:ascii="Times New Roman" w:hAnsi="Times New Roman" w:cs="Times New Roman"/>
          <w:sz w:val="24"/>
        </w:rPr>
        <w:t>1.2 "Domain" means the domain name verodus.com.</w:t>
      </w:r>
    </w:p>
    <w:p w14:paraId="58C0A979" w14:textId="77777777" w:rsidR="00323A8D" w:rsidRDefault="004B0143" w:rsidP="00154DFC">
      <w:pPr>
        <w:ind w:left="360"/>
      </w:pPr>
      <w:r>
        <w:rPr>
          <w:rFonts w:ascii="Times New Roman" w:hAnsi="Times New Roman" w:cs="Times New Roman"/>
          <w:sz w:val="24"/>
        </w:rPr>
        <w:t>1.3 "KYC" means identity verification, know-your-customer, anti-money-laundering, and counter-terrorist-financing onboarding checks of Domain users.</w:t>
      </w:r>
    </w:p>
    <w:p w14:paraId="58C0A979" w14:textId="77777777" w:rsidR="00323A8D" w:rsidRDefault="004B0143" w:rsidP="00154DFC">
      <w:pPr>
        <w:ind w:left="360"/>
      </w:pPr>
      <w:r>
        <w:rPr>
          <w:rFonts w:ascii="Times New Roman" w:hAnsi="Times New Roman" w:cs="Times New Roman"/>
          <w:sz w:val="24"/>
        </w:rPr>
        <w:t>1.4 "Services" means the marketing and traffic-driving services provided by Capital to LLC-FZ as described in Section 2.1.</w:t>
      </w:r>
    </w:p>
    <w:p w14:paraId="72327D91" w14:textId="77777777" w:rsidR="00323A8D" w:rsidRDefault="004B0143" w:rsidP="00154DFC">
      <w:pPr>
        <w:ind w:left="360"/>
      </w:pPr>
      <w:r>
        <w:rPr>
          <w:rFonts w:ascii="Times New Roman" w:hAnsi="Times New Roman" w:cs="Times New Roman"/>
          <w:sz w:val="24"/>
        </w:rPr>
        <w:t>1.5 "Effective Date" means the date first written above.</w:t>
      </w:r>
    </w:p>
    <w:p w14:paraId="16082920" w14:textId="77777777" w:rsidR="00323A8D" w:rsidRDefault="00323A8D" w:rsidP="00154DFC"/>
    <w:p w14:paraId="521E776E" w14:textId="77777777" w:rsidR="00323A8D" w:rsidRDefault="004B0143" w:rsidP="00154DFC">
      <w:r>
        <w:rPr>
          <w:b/>
        </w:rPr>
        <w:t>2. SERVICES TO LLC-FZ AND CAPITAL'S INDEPENDENT ACTIVITIES</w:t>
      </w:r>
    </w:p>
    <w:p w14:paraId="75D8A9C0" w14:textId="77777777" w:rsidR="00323A8D" w:rsidRDefault="004B0143" w:rsidP="00154DFC">
      <w:pPr>
        <w:ind w:left="360"/>
      </w:pPr>
      <w:r>
        <w:t>2.1 Capital shall provide the following Services to LLC-FZ:</w:t>
      </w:r>
    </w:p>
    <w:p w14:paraId="13F50F15" w14:textId="77777777" w:rsidR="00323A8D" w:rsidRDefault="004B0143" w:rsidP="00154DFC">
      <w:pPr>
        <w:ind w:left="720"/>
      </w:pPr>
      <w:r>
        <w:rPr>
          <w:rFonts w:ascii="Times New Roman" w:hAnsi="Times New Roman" w:cs="Times New Roman"/>
          <w:sz w:val="24"/>
        </w:rPr>
        <w:t>(a) Marketing and traffic-driving services directed exclusively to the Domain, including the use of LLC-FZ's affiliate software.</w:t>
      </w:r>
    </w:p>
    <w:p w14:paraId="13C66B00" w14:textId="77777777" w:rsidR="00323A8D" w:rsidRDefault="004B0143" w:rsidP="00154DFC">
      <w:pPr>
        <w:ind w:left="360"/>
      </w:pPr>
      <w:r>
        <w:t>2.2 Capital shall independently perform, for its own account and on its own behalf (and not as a service to LLC-FZ):</w:t>
      </w:r>
    </w:p>
    <w:p w14:paraId="3E0390D4" w14:textId="77777777" w:rsidR="00323A8D" w:rsidRDefault="004B0143" w:rsidP="00154DFC">
      <w:pPr>
        <w:ind w:left="720"/>
      </w:pPr>
      <w:r>
        <w:t>(a) Full payment processing, including pay-ins, rewards, refunds, and banking services through merchant accounts held solely in Capital's name; and</w:t>
      </w:r>
    </w:p>
    <w:p w14:paraId="29D7E6D7" w14:textId="77777777" w:rsidR="00323A8D" w:rsidRDefault="004B0143" w:rsidP="00154DFC">
      <w:pPr>
        <w:ind w:left="720"/>
      </w:pPr>
      <w:r>
        <w:rPr>
          <w:rFonts w:ascii="Times New Roman" w:hAnsi="Times New Roman" w:cs="Times New Roman"/>
          <w:sz w:val="24"/>
        </w:rPr>
        <w:t>(b) Platform evaluations, solely to determine Capital's own payment-processing and performance-reward decisions.</w:t>
      </w:r>
    </w:p>
    <w:p w14:paraId="5ABF8711" w14:textId="77777777" w:rsidR="00323A8D" w:rsidRDefault="004B0143" w:rsidP="00154DFC">
      <w:pPr>
        <w:ind w:left="360"/>
      </w:pPr>
      <w:r>
        <w:rPr>
          <w:rFonts w:ascii="Times New Roman" w:hAnsi="Times New Roman" w:cs="Times New Roman"/>
          <w:sz w:val="24"/>
        </w:rPr>
        <w:t>2.3 Capital shall perform all payment processing on its own rails and platform evaluations on its own behalf and shall have no access to or involvement in the software or merchant accounts of LLC-FZ for LLC-FZ's isolated payment rails.</w:t>
      </w:r>
    </w:p>
    <w:p w14:paraId="00AD8387" w14:textId="77777777" w:rsidR="00323A8D" w:rsidRDefault="004B0143" w:rsidP="00154DFC">
      <w:pPr>
        <w:ind w:left="360"/>
      </w:pPr>
      <w:r>
        <w:rPr>
          <w:rFonts w:ascii="Times New Roman" w:hAnsi="Times New Roman" w:cs="Times New Roman"/>
          <w:sz w:val="24"/>
        </w:rPr>
        <w:t>2.4 LLC-FZ shall independently establish and operate its own isolated merchant accounts for its payment rails (deposits and same-method payouts only). There shall be no crossover or commingling of funds between Capital's payment rails and LLC-FZ's payment rails. Capital has no operational control over LLC-FZ's merchant accounts.</w:t>
      </w:r>
    </w:p>
    <w:p w14:paraId="00AD8387" w14:textId="77777777" w:rsidR="00323A8D" w:rsidRDefault="004B0143" w:rsidP="00154DFC">
      <w:pPr>
        <w:ind w:left="360"/>
      </w:pPr>
      <w:r>
        <w:rPr>
          <w:rFonts w:ascii="Times New Roman" w:hAnsi="Times New Roman" w:cs="Times New Roman"/>
          <w:sz w:val="24"/>
        </w:rPr>
        <w:t>2.5 LLC-FZ is the Domain-facing principal for user onboarding. LLC-FZ shall, in its own name and for its own account, perform all KYC of Domain users.</w:t>
      </w:r>
    </w:p>
    <w:p w14:paraId="00AD8387" w14:textId="77777777" w:rsidR="00323A8D" w:rsidRDefault="004B0143" w:rsidP="00154DFC">
      <w:pPr>
        <w:ind w:left="360"/>
      </w:pPr>
      <w:r>
        <w:rPr>
          <w:rFonts w:ascii="Times New Roman" w:hAnsi="Times New Roman" w:cs="Times New Roman"/>
          <w:sz w:val="24"/>
        </w:rPr>
        <w:t>(a) Capital shall not perform KYC for LLC-FZ, shall not collect identity documents or KYC files on LLC-FZ's behalf, and is not LLC-FZ's KYC provider, outsourced compliance function, or KYC processor.</w:t>
      </w:r>
    </w:p>
    <w:p w14:paraId="00AD8387" w14:textId="77777777" w:rsidR="00323A8D" w:rsidRDefault="004B0143" w:rsidP="00154DFC">
      <w:pPr>
        <w:ind w:left="360"/>
      </w:pPr>
      <w:r>
        <w:rPr>
          <w:rFonts w:ascii="Times New Roman" w:hAnsi="Times New Roman" w:cs="Times New Roman"/>
          <w:sz w:val="24"/>
        </w:rPr>
        <w:t>(b) LLC-FZ may give Capital only the minimum user-status information reasonably required for Capital's independent payment-processing and performance-reward activities (for example, verified, unverified, or restricted). LLC-FZ is not required to give Capital underlying KYC documents unless Capital's payment processors or applicable law require it, in which case LLC-FZ shall provide only what is required.</w:t>
      </w:r>
    </w:p>
    <w:p w14:paraId="00AD8387" w14:textId="77777777" w:rsidR="00323A8D" w:rsidRDefault="004B0143" w:rsidP="00154DFC">
      <w:pPr>
        <w:ind w:left="360"/>
      </w:pPr>
      <w:r>
        <w:rPr>
          <w:rFonts w:ascii="Times New Roman" w:hAnsi="Times New Roman" w:cs="Times New Roman"/>
          <w:sz w:val="24"/>
        </w:rPr>
        <w:t>(c) Capital may collect and process payment-instrument, fraud-prevention, sanctions, and settlement data on its own payment rails as required by its processors and applicable law. That activity is Capital's own payment-rail compliance. It is not KYC performed for LLC-FZ.</w:t>
      </w:r>
    </w:p>
    <w:p w14:paraId="1B9B782F" w14:textId="77777777" w:rsidR="00323A8D" w:rsidRDefault="00323A8D" w:rsidP="00154DFC"/>
    <w:p w14:paraId="365E6803" w14:textId="77777777" w:rsidR="00323A8D" w:rsidRDefault="004B0143" w:rsidP="00154DFC">
      <w:r>
        <w:rPr>
          <w:b/>
        </w:rPr>
        <w:t>3. DOMAIN AND EVALUATION RIGHTS</w:t>
      </w:r>
    </w:p>
    <w:p w14:paraId="5EC8FE43" w14:textId="77777777" w:rsidR="00323A8D" w:rsidRDefault="004B0143" w:rsidP="00154DFC">
      <w:pPr>
        <w:ind w:left="360"/>
      </w:pPr>
      <w:r>
        <w:rPr>
          <w:rFonts w:ascii="Times New Roman" w:hAnsi="Times New Roman" w:cs="Times New Roman"/>
          <w:sz w:val="24"/>
        </w:rPr>
        <w:t>3.1 LLC-FZ hereby grants Capital a non-exclusive, non-transferable, revocable license to use the Domain, conduct platform evaluations, and use LLC-FZ's affiliate software solely for marketing, traffic-driving, and Capital's independent activities under Section 2.2 during the Term.</w:t>
      </w:r>
    </w:p>
    <w:p w14:paraId="5FCF374A" w14:textId="77777777" w:rsidR="00323A8D" w:rsidRDefault="004B0143" w:rsidP="00154DFC">
      <w:pPr>
        <w:ind w:left="360"/>
      </w:pPr>
      <w:r>
        <w:t>3.2 Capital shall not sublicense or transfer the Domain or the affiliate software.</w:t>
      </w:r>
    </w:p>
    <w:p w14:paraId="2B8901C1" w14:textId="77777777" w:rsidR="00323A8D" w:rsidRDefault="004B0143" w:rsidP="00154DFC">
      <w:pPr>
        <w:ind w:left="360"/>
      </w:pPr>
      <w:r>
        <w:t>3.3 In exchange for the rights granted in this Section 3, Capital shall:</w:t>
      </w:r>
    </w:p>
    <w:p w14:paraId="421503DB" w14:textId="77777777" w:rsidR="00323A8D" w:rsidRDefault="004B0143" w:rsidP="00154DFC">
      <w:pPr>
        <w:ind w:left="720"/>
      </w:pPr>
      <w:r>
        <w:t>(a) Drive traffic to the Domain;</w:t>
      </w:r>
    </w:p>
    <w:p w14:paraId="3B41D1FC" w14:textId="77777777" w:rsidR="00323A8D" w:rsidRDefault="004B0143" w:rsidP="00154DFC">
      <w:pPr>
        <w:ind w:left="720"/>
      </w:pPr>
      <w:r>
        <w:t>(b) Provide the Services described in Section 2.1; and</w:t>
      </w:r>
    </w:p>
    <w:p w14:paraId="672179D3" w14:textId="77777777" w:rsidR="00323A8D" w:rsidRDefault="004B0143" w:rsidP="00154DFC">
      <w:pPr>
        <w:ind w:left="720"/>
      </w:pPr>
      <w:r>
        <w:t>(c) Perform the independent activities described in Section 2.2.</w:t>
      </w:r>
    </w:p>
    <w:p w14:paraId="0A4B8639" w14:textId="77777777" w:rsidR="00323A8D" w:rsidRDefault="004B0143" w:rsidP="00154DFC">
      <w:pPr>
        <w:ind w:left="360"/>
      </w:pPr>
      <w:r>
        <w:t>Any commissions or profits generated through the affiliate software or traffic-driving activities shall be the responsibility of and paid by Capital.</w:t>
      </w:r>
    </w:p>
    <w:p w14:paraId="0A4B8639" w14:textId="77777777" w:rsidR="00323A8D" w:rsidRDefault="004B0143" w:rsidP="00154DFC">
      <w:pPr>
        <w:ind w:left="360"/>
      </w:pPr>
      <w:r>
        <w:rPr>
          <w:rFonts w:ascii="Times New Roman" w:hAnsi="Times New Roman" w:cs="Times New Roman"/>
          <w:sz w:val="24"/>
        </w:rPr>
        <w:t>3.4 Capital shall not hold itself out as LLC-FZ, except to the extent reasonably necessary to use the Domain under this Section 3. Capital shall not bind LLC-FZ to any obligation.</w:t>
      </w:r>
    </w:p>
    <w:p w14:paraId="0E68E1C5" w14:textId="77777777" w:rsidR="00323A8D" w:rsidRDefault="00323A8D" w:rsidP="00154DFC"/>
    <w:p w14:paraId="68AA0AB8" w14:textId="77777777" w:rsidR="00323A8D" w:rsidRDefault="004B0143" w:rsidP="00154DFC">
      <w:r>
        <w:rPr>
          <w:b/>
        </w:rPr>
        <w:t>4. NO MONETARY CONSIDERATION</w:t>
      </w:r>
    </w:p>
    <w:p w14:paraId="5E6A31F9" w14:textId="77777777" w:rsidR="00323A8D" w:rsidRDefault="004B0143" w:rsidP="00154DFC">
      <w:pPr>
        <w:ind w:left="360"/>
      </w:pPr>
      <w:r>
        <w:t>4.1 There will be no invoices issued by either party at any time, no billing process, and no monetary payments whatsoever. All compensation is fully satisfied through the reciprocal services and rights granted in this Agreement.</w:t>
      </w:r>
    </w:p>
    <w:p w14:paraId="2B0C0456" w14:textId="77777777" w:rsidR="00323A8D" w:rsidRDefault="004B0143" w:rsidP="00154DFC">
      <w:pPr>
        <w:ind w:left="360"/>
      </w:pPr>
      <w:r>
        <w:t>4.2 At LLC-FZ’s sole discretion, and upon ninety (90) days written notice to Capital, LLC-FZ shall be entitled to charge Capital a royalty equal to five percent (5%) of gross sales (CAD), calculated and payable in quarterly installments based on the prior quarter’s gross sales. The quarterly payment shall be made by Capital to LLC-FZ on or before the fifteenth (15th) day following the end of each applicable quarter period.</w:t>
      </w:r>
    </w:p>
    <w:p w14:paraId="2B0C0456" w14:textId="77777777" w:rsidR="00323A8D" w:rsidRDefault="004B0143" w:rsidP="00154DFC">
      <w:pPr>
        <w:ind w:left="360"/>
      </w:pPr>
      <w:r>
        <w:rPr>
          <w:rFonts w:ascii="Times New Roman" w:hAnsi="Times New Roman" w:cs="Times New Roman"/>
          <w:sz w:val="24"/>
        </w:rPr>
        <w:t>4.3 If LLC-FZ delivers notice under Section 4.2, Capital shall keep reasonable records of gross sales sufficient to calculate the royalty and, on reasonable written request, make those records available to LLC-FZ while the royalty is payable.</w:t>
      </w:r>
    </w:p>
    <w:p w14:paraId="070F19C8" w14:textId="77777777" w:rsidR="00323A8D" w:rsidRDefault="00323A8D" w:rsidP="00154DFC"/>
    <w:p w14:paraId="695CCC85" w14:textId="77777777" w:rsidR="00323A8D" w:rsidRDefault="004B0143" w:rsidP="00154DFC">
      <w:r>
        <w:rPr>
          <w:b/>
        </w:rPr>
        <w:t>5. SUBSCRIPTION TARGETS</w:t>
      </w:r>
    </w:p>
    <w:p w14:paraId="281EF35E" w14:textId="77777777" w:rsidR="00323A8D" w:rsidRDefault="004B0143" w:rsidP="00154DFC">
      <w:pPr>
        <w:ind w:left="360"/>
      </w:pPr>
      <w:r>
        <w:t>5.1 Within six (6) months after the Effective Date, the parties shall mutually agree upon subscription targets for the following thirty (30) month period.</w:t>
      </w:r>
    </w:p>
    <w:p w14:paraId="466B29F3" w14:textId="77777777" w:rsidR="00323A8D" w:rsidRDefault="004B0143" w:rsidP="00154DFC">
      <w:pPr>
        <w:ind w:left="360"/>
      </w:pPr>
      <w:r>
        <w:t>5.2 Targets shall be reviewed and reset (if necessary) on a rolling six-month basis.</w:t>
      </w:r>
    </w:p>
    <w:p w14:paraId="466B29F3" w14:textId="77777777" w:rsidR="00323A8D" w:rsidRDefault="004B0143" w:rsidP="00154DFC">
      <w:pPr>
        <w:ind w:left="360"/>
      </w:pPr>
      <w:r>
        <w:rPr>
          <w:rFonts w:ascii="Times New Roman" w:hAnsi="Times New Roman" w:cs="Times New Roman"/>
          <w:sz w:val="24"/>
        </w:rPr>
        <w:t>5.3 The targets are planning metrics only. Failure to agree on or meet a target is not a material breach and does not change the rights or consideration under this Agreement.</w:t>
      </w:r>
    </w:p>
    <w:p w14:paraId="18353016" w14:textId="77777777" w:rsidR="00323A8D" w:rsidRDefault="00323A8D" w:rsidP="00154DFC"/>
    <w:p w14:paraId="4B82898B" w14:textId="77777777" w:rsidR="00323A8D" w:rsidRDefault="004B0143" w:rsidP="00154DFC">
      <w:r>
        <w:rPr>
          <w:b/>
        </w:rPr>
        <w:t>6. REPRESENTATIONS AND WARRANTIES</w:t>
      </w:r>
    </w:p>
    <w:p w14:paraId="69E37342" w14:textId="77777777" w:rsidR="00323A8D" w:rsidRDefault="004B0143" w:rsidP="00154DFC">
      <w:pPr>
        <w:ind w:left="360"/>
      </w:pPr>
      <w:r>
        <w:t>6.1 Each party represents and warrants that:</w:t>
      </w:r>
    </w:p>
    <w:p w14:paraId="55C99C0B" w14:textId="77777777" w:rsidR="00323A8D" w:rsidRDefault="004B0143" w:rsidP="00154DFC">
      <w:pPr>
        <w:ind w:left="720"/>
      </w:pPr>
      <w:r>
        <w:t>(a) It has full power and authority to enter into and perform this Agreement;</w:t>
      </w:r>
    </w:p>
    <w:p w14:paraId="32742F82" w14:textId="77777777" w:rsidR="00323A8D" w:rsidRDefault="004B0143" w:rsidP="00154DFC">
      <w:pPr>
        <w:ind w:left="720"/>
      </w:pPr>
      <w:r>
        <w:t>(b) Its performance will not breach any other agreement; and</w:t>
      </w:r>
    </w:p>
    <w:p w14:paraId="2E4F5C14" w14:textId="77777777" w:rsidR="00323A8D" w:rsidRDefault="004B0143" w:rsidP="00154DFC">
      <w:pPr>
        <w:ind w:left="720"/>
      </w:pPr>
      <w:r>
        <w:rPr>
          <w:rFonts w:ascii="Times New Roman" w:hAnsi="Times New Roman" w:cs="Times New Roman"/>
          <w:sz w:val="24"/>
        </w:rPr>
        <w:t>(c) It will comply with all applicable laws that apply to its own activities, including anti-money-laundering and payment-processing regulations.</w:t>
      </w:r>
    </w:p>
    <w:p w14:paraId="2E4F5C14" w14:textId="77777777" w:rsidR="00323A8D" w:rsidRDefault="004B0143" w:rsidP="00154DFC">
      <w:pPr>
        <w:ind w:left="720"/>
      </w:pPr>
      <w:r>
        <w:rPr>
          <w:rFonts w:ascii="Times New Roman" w:hAnsi="Times New Roman" w:cs="Times New Roman"/>
          <w:sz w:val="24"/>
        </w:rPr>
        <w:t>6.2 LLC-FZ represents that it, and not Capital, is responsible for KYC of Domain users.</w:t>
      </w:r>
    </w:p>
    <w:p w14:paraId="2E4F5C14" w14:textId="77777777" w:rsidR="00323A8D" w:rsidRDefault="004B0143" w:rsidP="00154DFC">
      <w:pPr>
        <w:ind w:left="720"/>
      </w:pPr>
      <w:r>
        <w:rPr>
          <w:rFonts w:ascii="Times New Roman" w:hAnsi="Times New Roman" w:cs="Times New Roman"/>
          <w:sz w:val="24"/>
        </w:rPr>
        <w:t>6.3 Capital represents that it is responsible for legal and processor obligations arising from merchant accounts held in Capital's name.</w:t>
      </w:r>
    </w:p>
    <w:p w14:paraId="358C3A8A" w14:textId="77777777" w:rsidR="00323A8D" w:rsidRDefault="00323A8D" w:rsidP="00154DFC"/>
    <w:p w14:paraId="5FAEA0B7" w14:textId="77777777" w:rsidR="00323A8D" w:rsidRDefault="004B0143" w:rsidP="00154DFC">
      <w:r>
        <w:rPr>
          <w:rFonts w:ascii="Times New Roman" w:hAnsi="Times New Roman" w:cs="Times New Roman"/>
          <w:b/>
          <w:sz w:val="24"/>
        </w:rPr>
        <w:t>7. CONFIDENTIALITY AND SECURITY</w:t>
      </w:r>
    </w:p>
    <w:p w14:paraId="49586B7D" w14:textId="77777777" w:rsidR="00323A8D" w:rsidRDefault="004B0143" w:rsidP="00154DFC">
      <w:pPr>
        <w:ind w:left="360"/>
      </w:pPr>
      <w:r>
        <w:rPr>
          <w:rFonts w:ascii="Times New Roman" w:hAnsi="Times New Roman" w:cs="Times New Roman"/>
          <w:sz w:val="24"/>
        </w:rPr>
        <w:t>7.1 Each party shall keep the other party's Confidential Information strictly confidential and use it solely for the purposes of this Agreement. KYC documents and identity-verification files of Domain users are LLC-FZ's Confidential Information. Capital shall not use or retain them except as Section 2.5(b) or applicable law requires.</w:t>
      </w:r>
    </w:p>
    <w:p w14:paraId="49586B7D" w14:textId="77777777" w:rsidR="00323A8D" w:rsidRDefault="004B0143" w:rsidP="00154DFC">
      <w:pPr>
        <w:ind w:left="360"/>
      </w:pPr>
      <w:r>
        <w:rPr>
          <w:rFonts w:ascii="Times New Roman" w:hAnsi="Times New Roman" w:cs="Times New Roman"/>
          <w:sz w:val="24"/>
        </w:rPr>
        <w:t>7.2 A party may disclose Confidential Information to its employees, contractors, professional advisors, and processors who have a need to know and are bound to confidentiality no less protective than this Section 7, or if required by law, a regulator, or a payment processor, in which case the disclosing party shall, if legally permitted, give the other party prompt notice.</w:t>
      </w:r>
    </w:p>
    <w:p w14:paraId="49586B7D" w14:textId="77777777" w:rsidR="00323A8D" w:rsidRDefault="004B0143" w:rsidP="00154DFC">
      <w:pPr>
        <w:ind w:left="360"/>
      </w:pPr>
      <w:r>
        <w:rPr>
          <w:rFonts w:ascii="Times New Roman" w:hAnsi="Times New Roman" w:cs="Times New Roman"/>
          <w:sz w:val="24"/>
        </w:rPr>
        <w:t>7.3 Each party shall apply reasonable technical and organizational measures to protect Confidential Information and any user-status or payment data in its possession under this Agreement.</w:t>
      </w:r>
    </w:p>
    <w:p w14:paraId="49586B7D" w14:textId="77777777" w:rsidR="00323A8D" w:rsidRDefault="004B0143" w:rsidP="00154DFC">
      <w:pPr>
        <w:ind w:left="360"/>
      </w:pPr>
      <w:r>
        <w:rPr>
          <w:rFonts w:ascii="Times New Roman" w:hAnsi="Times New Roman" w:cs="Times New Roman"/>
          <w:sz w:val="24"/>
        </w:rPr>
        <w:t>7.4 The obligations in this Section 7 survive termination.</w:t>
      </w:r>
    </w:p>
    <w:p w14:paraId="60208089" w14:textId="77777777" w:rsidR="00323A8D" w:rsidRDefault="00323A8D" w:rsidP="00154DFC"/>
    <w:p w14:paraId="59EFF7B6" w14:textId="77777777" w:rsidR="00323A8D" w:rsidRDefault="004B0143" w:rsidP="00154DFC">
      <w:r>
        <w:rPr>
          <w:b/>
        </w:rPr>
        <w:t>8. TERM AND TERMINATION</w:t>
      </w:r>
    </w:p>
    <w:p w14:paraId="65FEE931" w14:textId="77777777" w:rsidR="00323A8D" w:rsidRDefault="004B0143" w:rsidP="00154DFC">
      <w:pPr>
        <w:ind w:left="360"/>
      </w:pPr>
      <w:r>
        <w:t>8.1 This Agreement commences on the Effective Date and continues for thirty-six (36) months (the "Term").</w:t>
      </w:r>
    </w:p>
    <w:p w14:paraId="7F44E21A" w14:textId="77777777" w:rsidR="00323A8D" w:rsidRDefault="004B0143" w:rsidP="00154DFC">
      <w:pPr>
        <w:ind w:left="360"/>
      </w:pPr>
      <w:r>
        <w:t>8.2 Either party may terminate the Agreement for material breach, provided the breach is not cured within thirty (30) days of written notice delivered by registered mail to the company’s registered and records office.</w:t>
      </w:r>
    </w:p>
    <w:p w14:paraId="10A2EF77" w14:textId="77777777" w:rsidR="00323A8D" w:rsidRDefault="004B0143" w:rsidP="00154DFC">
      <w:pPr>
        <w:ind w:left="360"/>
      </w:pPr>
      <w:r>
        <w:rPr>
          <w:rFonts w:ascii="Times New Roman" w:hAnsi="Times New Roman" w:cs="Times New Roman"/>
          <w:sz w:val="24"/>
        </w:rPr>
        <w:t>8.3 Upon termination, the Domain and Evaluation Rights license granted herein shall terminate immediately. Capital shall stop using the Domain and the affiliate software, and shall return or securely delete KYC documents (if any) in its possession, except as applicable law requires Capital to retain. Accrued payment obligations under Section 4.2, if any, remain payable.</w:t>
      </w:r>
    </w:p>
    <w:p w14:paraId="55C970FC" w14:textId="77777777" w:rsidR="00323A8D" w:rsidRDefault="00323A8D" w:rsidP="00154DFC"/>
    <w:p w14:paraId="2C005BB3" w14:textId="77777777" w:rsidR="00323A8D" w:rsidRDefault="004B0143" w:rsidP="00154DFC">
      <w:r>
        <w:rPr>
          <w:b/>
        </w:rPr>
        <w:t>9. INDEMNIFICATION</w:t>
      </w:r>
    </w:p>
    <w:p w14:paraId="24CAA7F0" w14:textId="77777777" w:rsidR="00323A8D" w:rsidRDefault="004B0143" w:rsidP="00154DFC">
      <w:pPr>
        <w:ind w:left="360"/>
      </w:pPr>
      <w:r>
        <w:rPr>
          <w:rFonts w:ascii="Times New Roman" w:hAnsi="Times New Roman" w:cs="Times New Roman"/>
          <w:sz w:val="24"/>
        </w:rPr>
        <w:t>9.1 Each party shall indemnify the other against claims, losses, or damages arising from its own breach or violation of law, including, in LLC-FZ's case, claims arising from LLC-FZ's KYC of Domain users, and in Capital's case, claims arising from Capital's merchant accounts and payment rails.</w:t>
      </w:r>
    </w:p>
    <w:p w14:paraId="0D9967B9" w14:textId="77777777" w:rsidR="00323A8D" w:rsidRDefault="00323A8D" w:rsidP="00154DFC"/>
    <w:p w14:paraId="512CED43" w14:textId="77777777" w:rsidR="00323A8D" w:rsidRDefault="004B0143" w:rsidP="00154DFC">
      <w:r>
        <w:rPr>
          <w:b/>
        </w:rPr>
        <w:t>10. LIMITATION OF LIABILITY</w:t>
      </w:r>
    </w:p>
    <w:p w14:paraId="43970100" w14:textId="77777777" w:rsidR="00323A8D" w:rsidRDefault="004B0143" w:rsidP="00154DFC">
      <w:pPr>
        <w:ind w:left="360"/>
      </w:pPr>
      <w:r>
        <w:t>10.1 Neither party shall be liable for indirect, consequential, or punitive damages.</w:t>
      </w:r>
    </w:p>
    <w:p w14:paraId="43970100" w14:textId="77777777" w:rsidR="00323A8D" w:rsidRDefault="004B0143" w:rsidP="00154DFC">
      <w:pPr>
        <w:ind w:left="360"/>
      </w:pPr>
      <w:r>
        <w:rPr>
          <w:rFonts w:ascii="Times New Roman" w:hAnsi="Times New Roman" w:cs="Times New Roman"/>
          <w:sz w:val="24"/>
        </w:rPr>
        <w:t>10.2 Section 10.1 does not limit a party's liability for fraud, wilful misconduct, or its indemnification obligations under Section 9.</w:t>
      </w:r>
    </w:p>
    <w:p w14:paraId="130E38CA" w14:textId="77777777" w:rsidR="00323A8D" w:rsidRDefault="00323A8D" w:rsidP="00154DFC"/>
    <w:p w14:paraId="23A5646B" w14:textId="77777777" w:rsidR="00323A8D" w:rsidRDefault="004B0143" w:rsidP="00154DFC">
      <w:r>
        <w:rPr>
          <w:b/>
        </w:rPr>
        <w:lastRenderedPageBreak/>
        <w:t>11. GOVERNING LAW AND DISPUTE RESOLUTION</w:t>
      </w:r>
    </w:p>
    <w:p w14:paraId="1B0A17D8" w14:textId="77777777" w:rsidR="00323A8D" w:rsidRDefault="004B0143" w:rsidP="00154DFC">
      <w:pPr>
        <w:ind w:left="360"/>
      </w:pPr>
      <w:r>
        <w:t>11.1 This Agreement shall be governed by the laws of British Columbia, Canada, and the federal laws of Canada applicable therein.</w:t>
      </w:r>
    </w:p>
    <w:p w14:paraId="6D416B12" w14:textId="77777777" w:rsidR="00323A8D" w:rsidRDefault="004B0143" w:rsidP="00154DFC">
      <w:pPr>
        <w:ind w:left="360"/>
      </w:pPr>
      <w:r>
        <w:rPr>
          <w:rFonts w:ascii="Times New Roman" w:hAnsi="Times New Roman" w:cs="Times New Roman"/>
          <w:sz w:val="24"/>
        </w:rPr>
        <w:t>11.2 Any disputes arising out of or in connection with this Agreement shall be finally settled by arbitration administered by the Vancouver International Arbitration Centre (VanIAC) in Vancouver, British Columbia, before a single arbitrator, in accordance with the VanIAC International Commercial Arbitration Rules. The language of arbitration shall be English.</w:t>
      </w:r>
    </w:p>
    <w:p w14:paraId="01B574D3" w14:textId="77777777" w:rsidR="00323A8D" w:rsidRDefault="00323A8D" w:rsidP="00154DFC"/>
    <w:p w14:paraId="294F69B1" w14:textId="77777777" w:rsidR="00323A8D" w:rsidRDefault="004B0143" w:rsidP="00154DFC">
      <w:r>
        <w:rPr>
          <w:b/>
        </w:rPr>
        <w:t>12. MISCELLANEOUS</w:t>
      </w:r>
    </w:p>
    <w:p w14:paraId="66967721" w14:textId="77777777" w:rsidR="00323A8D" w:rsidRDefault="004B0143" w:rsidP="00154DFC">
      <w:pPr>
        <w:ind w:left="360"/>
      </w:pPr>
      <w:r>
        <w:rPr>
          <w:rFonts w:ascii="Times New Roman" w:hAnsi="Times New Roman" w:cs="Times New Roman"/>
          <w:sz w:val="24"/>
        </w:rPr>
        <w:t>12.1 This Agreement is bilateral.</w:t>
      </w:r>
    </w:p>
    <w:p w14:paraId="356516F0" w14:textId="77777777" w:rsidR="00323A8D" w:rsidRDefault="004B0143" w:rsidP="00154DFC">
      <w:pPr>
        <w:ind w:left="360"/>
      </w:pPr>
      <w:r>
        <w:rPr>
          <w:rFonts w:ascii="Times New Roman" w:hAnsi="Times New Roman" w:cs="Times New Roman"/>
          <w:sz w:val="24"/>
        </w:rPr>
        <w:t>12.2 Capital has no access or rights to the software of LLC-FZ (other than the limited license to use the affiliate software for traffic-driving purposes), no operational involvement in LLC-FZ's isolated merchant accounts, and no KYC role for LLC-FZ.</w:t>
      </w:r>
    </w:p>
    <w:p w14:paraId="356516F0" w14:textId="77777777" w:rsidR="00323A8D" w:rsidRDefault="004B0143" w:rsidP="00154DFC">
      <w:pPr>
        <w:ind w:left="360"/>
      </w:pPr>
      <w:r>
        <w:rPr>
          <w:rFonts w:ascii="Times New Roman" w:hAnsi="Times New Roman" w:cs="Times New Roman"/>
          <w:sz w:val="24"/>
        </w:rPr>
        <w:t>12.3 The parties are independent contractors. This Agreement does not create a partnership, joint venture, fiduciary relationship, or agency, and neither party may bind the other.</w:t>
      </w:r>
    </w:p>
    <w:p w14:paraId="356516F0" w14:textId="77777777" w:rsidR="00323A8D" w:rsidRDefault="004B0143" w:rsidP="00154DFC">
      <w:pPr>
        <w:ind w:left="360"/>
      </w:pPr>
      <w:r>
        <w:rPr>
          <w:rFonts w:ascii="Times New Roman" w:hAnsi="Times New Roman" w:cs="Times New Roman"/>
          <w:sz w:val="24"/>
        </w:rPr>
        <w:t>12.4 Notices under this Agreement must be in writing and delivered by registered mail to the recipient's registered and records office. A notice is effective on delivery or, if delivery is refused, on the date of attempted delivery. Notice under Section 4.2 must be given in the same manner.</w:t>
      </w:r>
    </w:p>
    <w:p w14:paraId="356516F0" w14:textId="77777777" w:rsidR="00323A8D" w:rsidRDefault="004B0143" w:rsidP="00154DFC">
      <w:pPr>
        <w:ind w:left="360"/>
      </w:pPr>
      <w:r>
        <w:rPr>
          <w:rFonts w:ascii="Times New Roman" w:hAnsi="Times New Roman" w:cs="Times New Roman"/>
          <w:sz w:val="24"/>
        </w:rPr>
        <w:t>12.5 Neither party may assign this Agreement without the other party's prior written consent, except to an affiliate or to a successor in connection with a merger or a sale of substantially all of its assets. Any other purported assignment is void.</w:t>
      </w:r>
    </w:p>
    <w:p w14:paraId="356516F0" w14:textId="77777777" w:rsidR="00323A8D" w:rsidRDefault="004B0143" w:rsidP="00154DFC">
      <w:pPr>
        <w:ind w:left="360"/>
      </w:pPr>
      <w:r>
        <w:rPr>
          <w:rFonts w:ascii="Times New Roman" w:hAnsi="Times New Roman" w:cs="Times New Roman"/>
          <w:sz w:val="24"/>
        </w:rPr>
        <w:t>12.6 Sections 4.2 and 4.3 (to the extent a royalty has become payable), 7, 8.3, 9, 10, 11, and 12 survive termination.</w:t>
      </w:r>
    </w:p>
    <w:p w14:paraId="356516F0" w14:textId="77777777" w:rsidR="00323A8D" w:rsidRDefault="004B0143" w:rsidP="00154DFC">
      <w:pPr>
        <w:ind w:left="360"/>
      </w:pPr>
      <w:r>
        <w:rPr>
          <w:rFonts w:ascii="Times New Roman" w:hAnsi="Times New Roman" w:cs="Times New Roman"/>
          <w:sz w:val="24"/>
        </w:rPr>
        <w:t>12.7 Failure to enforce a provision is not a waiver. A waiver must be in writing. If any provision is held invalid, the remainder of this Agreement shall continue in full force and effect. Headings are for convenience only.</w:t>
      </w:r>
    </w:p>
    <w:p w14:paraId="356516F0" w14:textId="77777777" w:rsidR="00323A8D" w:rsidRDefault="004B0143" w:rsidP="00154DFC">
      <w:pPr>
        <w:ind w:left="360"/>
      </w:pPr>
      <w:r>
        <w:rPr>
          <w:rFonts w:ascii="Times New Roman" w:hAnsi="Times New Roman" w:cs="Times New Roman"/>
          <w:sz w:val="24"/>
        </w:rPr>
        <w:t>12.8 This Agreement does not confer rights on any person who is not a party.</w:t>
      </w:r>
    </w:p>
    <w:p w14:paraId="022DC8E3" w14:textId="77777777" w:rsidR="00323A8D" w:rsidRDefault="004B0143" w:rsidP="00154DFC">
      <w:pPr>
        <w:ind w:left="360"/>
      </w:pPr>
      <w:r>
        <w:rPr>
          <w:rFonts w:ascii="Times New Roman" w:hAnsi="Times New Roman" w:cs="Times New Roman"/>
          <w:sz w:val="24"/>
        </w:rPr>
        <w:t>12.9 This Agreement constitutes the entire understanding between the parties and supersedes all prior discussions.</w:t>
      </w:r>
    </w:p>
    <w:p w14:paraId="31805BD2" w14:textId="77777777" w:rsidR="00323A8D" w:rsidRDefault="004B0143" w:rsidP="00154DFC">
      <w:pPr>
        <w:ind w:left="360"/>
      </w:pPr>
      <w:r>
        <w:rPr>
          <w:rFonts w:ascii="Times New Roman" w:hAnsi="Times New Roman" w:cs="Times New Roman"/>
          <w:sz w:val="24"/>
        </w:rPr>
        <w:t>12.10 Any amendments must be in writing and signed by both parties.</w:t>
      </w:r>
    </w:p>
    <w:p w14:paraId="7B0A5411" w14:textId="5657E9CF" w:rsidR="004B0143" w:rsidRDefault="004B0143" w:rsidP="00686B93">
      <w:pPr>
        <w:ind w:left="360"/>
      </w:pPr>
      <w:r>
        <w:rPr>
          <w:rFonts w:ascii="Times New Roman" w:hAnsi="Times New Roman" w:cs="Times New Roman"/>
          <w:sz w:val="24"/>
        </w:rPr>
        <w:t>12.11 This Agreement may be executed in counterparts, including electronically.</w:t>
      </w:r>
    </w:p>
    <w:p w14:paraId="34DC2AF4" w14:textId="77777777" w:rsidR="00616406" w:rsidRDefault="00616406" w:rsidP="00686B93">
      <w:pPr>
        <w:ind w:left="360"/>
      </w:pPr>
    </w:p>
    <w:p w14:paraId="2F720D1D" w14:textId="77777777" w:rsidR="00616406" w:rsidRDefault="00616406" w:rsidP="00686B93">
      <w:pPr>
        <w:ind w:left="360"/>
      </w:pPr>
    </w:p>
    <w:p w14:paraId="21FA756F" w14:textId="77777777" w:rsidR="00616406" w:rsidRDefault="00616406" w:rsidP="00686B93">
      <w:pPr>
        <w:ind w:left="360"/>
      </w:pPr>
    </w:p>
    <w:p w14:paraId="313BBF5A" w14:textId="77777777" w:rsidR="00616406" w:rsidRDefault="00616406" w:rsidP="00686B93">
      <w:pPr>
        <w:ind w:left="360"/>
      </w:pPr>
    </w:p>
    <w:p w14:paraId="1F90E365" w14:textId="77777777" w:rsidR="00616406" w:rsidRDefault="00616406" w:rsidP="00686B93">
      <w:pPr>
        <w:ind w:left="360"/>
      </w:pPr>
    </w:p>
    <w:p w14:paraId="358C226E" w14:textId="77777777" w:rsidR="00616406" w:rsidRDefault="00616406" w:rsidP="00686B93">
      <w:pPr>
        <w:ind w:left="360"/>
      </w:pPr>
    </w:p>
    <w:p w14:paraId="2AB7FDFF" w14:textId="77777777" w:rsidR="00616406" w:rsidRDefault="00616406" w:rsidP="00686B93">
      <w:pPr>
        <w:ind w:left="360"/>
      </w:pPr>
    </w:p>
    <w:p w14:paraId="301D3F1A" w14:textId="77777777" w:rsidR="00616406" w:rsidRDefault="00616406" w:rsidP="00686B93">
      <w:pPr>
        <w:ind w:left="360"/>
      </w:pPr>
    </w:p>
    <w:p w14:paraId="113F5098" w14:textId="77777777" w:rsidR="00323A8D" w:rsidRDefault="004B0143" w:rsidP="00154DFC">
      <w:r>
        <w:rPr>
          <w:b/>
        </w:rPr>
        <w:lastRenderedPageBreak/>
        <w:t>IN WITNESS WHEREOF</w:t>
      </w:r>
    </w:p>
    <w:p w14:paraId="45039183" w14:textId="77777777" w:rsidR="00323A8D" w:rsidRDefault="004B0143" w:rsidP="00154DFC">
      <w:r>
        <w:t>The parties have executed this Agreement as of the Effective Date.</w:t>
      </w:r>
    </w:p>
    <w:p w14:paraId="34F23491" w14:textId="77777777" w:rsidR="00323A8D" w:rsidRDefault="00323A8D" w:rsidP="00154DFC"/>
    <w:p w14:paraId="7FA09B65" w14:textId="77777777" w:rsidR="00670EB3" w:rsidRDefault="00670EB3" w:rsidP="00154DFC"/>
    <w:p w14:paraId="4AD780AF" w14:textId="0BC7528F" w:rsidR="00323A8D" w:rsidRDefault="00A6442A" w:rsidP="00154DFC">
      <w:pPr>
        <w:rPr>
          <w:b/>
          <w:bCs/>
        </w:rPr>
      </w:pPr>
      <w:r>
        <w:rPr>
          <w:noProof/>
          <w:bdr w:val="none" w:sz="0" w:space="0" w:color="auto" w:frame="1"/>
        </w:rPr>
        <w:drawing>
          <wp:anchor distT="0" distB="0" distL="114300" distR="114300" simplePos="0" relativeHeight="251659264" behindDoc="0" locked="0" layoutInCell="1" allowOverlap="1" wp14:anchorId="27D67C4F" wp14:editId="1C97E497">
            <wp:simplePos x="0" y="0"/>
            <wp:positionH relativeFrom="column">
              <wp:posOffset>-24765</wp:posOffset>
            </wp:positionH>
            <wp:positionV relativeFrom="paragraph">
              <wp:posOffset>320040</wp:posOffset>
            </wp:positionV>
            <wp:extent cx="951865" cy="561975"/>
            <wp:effectExtent l="0" t="0" r="635" b="0"/>
            <wp:wrapNone/>
            <wp:docPr id="49583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51865" cy="56197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4B0143" w:rsidRPr="00154DFC">
        <w:rPr>
          <w:b/>
          <w:bCs/>
        </w:rPr>
        <w:t>Verodus</w:t>
      </w:r>
      <w:proofErr w:type="spellEnd"/>
      <w:r w:rsidR="004B0143" w:rsidRPr="00154DFC">
        <w:rPr>
          <w:b/>
          <w:bCs/>
        </w:rPr>
        <w:t xml:space="preserve"> Capital Inc.</w:t>
      </w:r>
    </w:p>
    <w:p w14:paraId="69692B08" w14:textId="77777777" w:rsidR="00A6442A" w:rsidRPr="00154DFC" w:rsidRDefault="00A6442A" w:rsidP="00154DFC">
      <w:pPr>
        <w:rPr>
          <w:b/>
          <w:bCs/>
        </w:rPr>
      </w:pPr>
    </w:p>
    <w:p w14:paraId="48708387" w14:textId="0C7F5407" w:rsidR="00323A8D" w:rsidRDefault="004B0143" w:rsidP="00154DFC">
      <w:r>
        <w:t>_____________________</w:t>
      </w:r>
    </w:p>
    <w:p w14:paraId="1F72B699" w14:textId="77777777" w:rsidR="00323A8D" w:rsidRDefault="004B0143" w:rsidP="00154DFC">
      <w:r>
        <w:t>Kim Chen</w:t>
      </w:r>
    </w:p>
    <w:p w14:paraId="0ED3DC48" w14:textId="77777777" w:rsidR="00323A8D" w:rsidRDefault="004B0143" w:rsidP="00154DFC">
      <w:r>
        <w:t>Director</w:t>
      </w:r>
    </w:p>
    <w:p w14:paraId="70B681AE" w14:textId="77777777" w:rsidR="00323A8D" w:rsidRDefault="00323A8D" w:rsidP="00154DFC"/>
    <w:p w14:paraId="2499F403" w14:textId="5B6EA9F9" w:rsidR="00323A8D" w:rsidRDefault="004B0143" w:rsidP="00154DFC">
      <w:pPr>
        <w:rPr>
          <w:b/>
          <w:bCs/>
        </w:rPr>
      </w:pPr>
      <w:proofErr w:type="spellStart"/>
      <w:r w:rsidRPr="00154DFC">
        <w:rPr>
          <w:b/>
          <w:bCs/>
        </w:rPr>
        <w:t>Verodus</w:t>
      </w:r>
      <w:proofErr w:type="spellEnd"/>
      <w:r w:rsidRPr="00154DFC">
        <w:rPr>
          <w:b/>
          <w:bCs/>
        </w:rPr>
        <w:t xml:space="preserve"> L</w:t>
      </w:r>
      <w:r w:rsidR="00A6442A">
        <w:rPr>
          <w:b/>
          <w:bCs/>
        </w:rPr>
        <w:t>.</w:t>
      </w:r>
      <w:r w:rsidRPr="00154DFC">
        <w:rPr>
          <w:b/>
          <w:bCs/>
        </w:rPr>
        <w:t>L</w:t>
      </w:r>
      <w:r w:rsidR="00A6442A">
        <w:rPr>
          <w:b/>
          <w:bCs/>
        </w:rPr>
        <w:t>.</w:t>
      </w:r>
      <w:r w:rsidRPr="00154DFC">
        <w:rPr>
          <w:b/>
          <w:bCs/>
        </w:rPr>
        <w:t>C</w:t>
      </w:r>
      <w:r w:rsidR="00A6442A">
        <w:rPr>
          <w:b/>
          <w:bCs/>
        </w:rPr>
        <w:t>.</w:t>
      </w:r>
      <w:r w:rsidRPr="00154DFC">
        <w:rPr>
          <w:b/>
          <w:bCs/>
        </w:rPr>
        <w:t>-FZ</w:t>
      </w:r>
    </w:p>
    <w:p w14:paraId="015CFD09" w14:textId="2A8CA92E" w:rsidR="00A6442A" w:rsidRPr="00154DFC" w:rsidRDefault="007B0418" w:rsidP="00154DFC">
      <w:pPr>
        <w:rPr>
          <w:b/>
          <w:bCs/>
        </w:rPr>
      </w:pPr>
      <w:r>
        <w:rPr>
          <w:noProof/>
          <w:bdr w:val="none" w:sz="0" w:space="0" w:color="auto" w:frame="1"/>
        </w:rPr>
        <w:drawing>
          <wp:anchor distT="0" distB="0" distL="114300" distR="114300" simplePos="0" relativeHeight="251661312" behindDoc="0" locked="0" layoutInCell="1" allowOverlap="1" wp14:anchorId="6B66EF3C" wp14:editId="21572176">
            <wp:simplePos x="0" y="0"/>
            <wp:positionH relativeFrom="column">
              <wp:posOffset>58420</wp:posOffset>
            </wp:positionH>
            <wp:positionV relativeFrom="paragraph">
              <wp:posOffset>67945</wp:posOffset>
            </wp:positionV>
            <wp:extent cx="951865" cy="561975"/>
            <wp:effectExtent l="0" t="0" r="635" b="0"/>
            <wp:wrapNone/>
            <wp:docPr id="28027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51865" cy="561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32DE0C" w14:textId="20ABD4CA" w:rsidR="00323A8D" w:rsidRDefault="004B0143" w:rsidP="00154DFC">
      <w:r>
        <w:t>_____________________</w:t>
      </w:r>
    </w:p>
    <w:p w14:paraId="577D4CB9" w14:textId="77777777" w:rsidR="00323A8D" w:rsidRDefault="004B0143" w:rsidP="00154DFC">
      <w:r>
        <w:t>Kim Chen</w:t>
      </w:r>
    </w:p>
    <w:p w14:paraId="7CF5314A" w14:textId="4D59D7E6" w:rsidR="00323A8D" w:rsidRDefault="00154DFC" w:rsidP="00154DFC">
      <w:r>
        <w:t>Manager</w:t>
      </w:r>
    </w:p>
    <w:sectPr w:rsidR="00323A8D" w:rsidSect="00475A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1915687">
    <w:abstractNumId w:val="8"/>
  </w:num>
  <w:num w:numId="2" w16cid:durableId="1900239813">
    <w:abstractNumId w:val="6"/>
  </w:num>
  <w:num w:numId="3" w16cid:durableId="1017734263">
    <w:abstractNumId w:val="5"/>
  </w:num>
  <w:num w:numId="4" w16cid:durableId="573273069">
    <w:abstractNumId w:val="4"/>
  </w:num>
  <w:num w:numId="5" w16cid:durableId="1003974921">
    <w:abstractNumId w:val="7"/>
  </w:num>
  <w:num w:numId="6" w16cid:durableId="682123636">
    <w:abstractNumId w:val="3"/>
  </w:num>
  <w:num w:numId="7" w16cid:durableId="1943879891">
    <w:abstractNumId w:val="2"/>
  </w:num>
  <w:num w:numId="8" w16cid:durableId="1920551599">
    <w:abstractNumId w:val="1"/>
  </w:num>
  <w:num w:numId="9" w16cid:durableId="438336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DFC"/>
    <w:rsid w:val="0029639D"/>
    <w:rsid w:val="00323A8D"/>
    <w:rsid w:val="00326F90"/>
    <w:rsid w:val="00391FEF"/>
    <w:rsid w:val="00475A52"/>
    <w:rsid w:val="004B0143"/>
    <w:rsid w:val="00616406"/>
    <w:rsid w:val="00670EB3"/>
    <w:rsid w:val="00686B93"/>
    <w:rsid w:val="007B0418"/>
    <w:rsid w:val="008269D2"/>
    <w:rsid w:val="00913E39"/>
    <w:rsid w:val="00A35DEB"/>
    <w:rsid w:val="00A6442A"/>
    <w:rsid w:val="00A72D53"/>
    <w:rsid w:val="00AA1D8D"/>
    <w:rsid w:val="00B37BA4"/>
    <w:rsid w:val="00B47730"/>
    <w:rsid w:val="00CB0664"/>
    <w:rsid w:val="00CC17DB"/>
    <w:rsid w:val="00D54E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A98E89"/>
  <w14:defaultImageDpi w14:val="300"/>
  <w15:docId w15:val="{14D74DF8-6309-C142-99AF-D53C21BB9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1117</Words>
  <Characters>6372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Alexander Shevalev</cp:lastModifiedBy>
  <cp:revision>2</cp:revision>
  <dcterms:created xsi:type="dcterms:W3CDTF">2026-04-14T02:52:00Z</dcterms:created>
  <dcterms:modified xsi:type="dcterms:W3CDTF">2026-04-14T02:52:00Z</dcterms:modified>
  <cp:category/>
</cp:coreProperties>
</file>