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6"/>
        <w:tblW w:w="15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gridCol w:w="5229"/>
      </w:tblGrid>
      <w:tr w:rsidR="000D04D7" w14:paraId="01DA28B0" w14:textId="77777777" w:rsidTr="007B7F81">
        <w:trPr>
          <w:trHeight w:val="387"/>
        </w:trPr>
        <w:tc>
          <w:tcPr>
            <w:tcW w:w="5228" w:type="dxa"/>
          </w:tcPr>
          <w:p w14:paraId="6DBDC230" w14:textId="77777777" w:rsidR="000D04D7" w:rsidRDefault="000D04D7" w:rsidP="000D04D7">
            <w:pPr>
              <w:jc w:val="center"/>
            </w:pPr>
          </w:p>
        </w:tc>
        <w:tc>
          <w:tcPr>
            <w:tcW w:w="5228" w:type="dxa"/>
          </w:tcPr>
          <w:p w14:paraId="23CF8D5F" w14:textId="77777777" w:rsidR="000D04D7" w:rsidRDefault="000D04D7" w:rsidP="000D04D7">
            <w:pPr>
              <w:jc w:val="center"/>
            </w:pPr>
          </w:p>
        </w:tc>
        <w:tc>
          <w:tcPr>
            <w:tcW w:w="5229" w:type="dxa"/>
          </w:tcPr>
          <w:p w14:paraId="6C6F3892" w14:textId="77777777" w:rsidR="000D04D7" w:rsidRDefault="000D04D7" w:rsidP="000D04D7">
            <w:pPr>
              <w:jc w:val="center"/>
            </w:pPr>
          </w:p>
        </w:tc>
      </w:tr>
      <w:tr w:rsidR="00F71D6F" w14:paraId="704AE9F7" w14:textId="77777777" w:rsidTr="007B7F81">
        <w:trPr>
          <w:trHeight w:val="5373"/>
        </w:trPr>
        <w:tc>
          <w:tcPr>
            <w:tcW w:w="15685" w:type="dxa"/>
            <w:gridSpan w:val="3"/>
          </w:tcPr>
          <w:p w14:paraId="7FD63729" w14:textId="77777777" w:rsidR="00F71D6F" w:rsidRDefault="00F71D6F" w:rsidP="000D04D7">
            <w:pPr>
              <w:pStyle w:val="ac"/>
              <w:jc w:val="center"/>
              <w:rPr>
                <w:b/>
                <w:bCs/>
                <w:color w:val="4472C4" w:themeColor="accent1"/>
              </w:rPr>
            </w:pPr>
          </w:p>
          <w:p w14:paraId="5962F8D4" w14:textId="77777777" w:rsidR="00F71D6F" w:rsidRDefault="00F71D6F" w:rsidP="000D04D7">
            <w:pPr>
              <w:pStyle w:val="ac"/>
              <w:jc w:val="center"/>
              <w:rPr>
                <w:b/>
                <w:bCs/>
                <w:color w:val="4472C4" w:themeColor="accent1"/>
              </w:rPr>
            </w:pPr>
          </w:p>
          <w:p w14:paraId="2AA94DB8" w14:textId="580F2DF5" w:rsidR="00F71D6F" w:rsidRPr="00A62069" w:rsidRDefault="00F71D6F" w:rsidP="000D04D7">
            <w:pPr>
              <w:pStyle w:val="ac"/>
              <w:jc w:val="center"/>
              <w:rPr>
                <w:b/>
                <w:bCs/>
                <w:color w:val="4472C4" w:themeColor="accent1"/>
              </w:rPr>
            </w:pPr>
            <w:r w:rsidRPr="00A62069">
              <w:rPr>
                <w:b/>
                <w:bCs/>
                <w:color w:val="4472C4" w:themeColor="accent1"/>
              </w:rPr>
              <w:t xml:space="preserve">Проектная работа </w:t>
            </w:r>
          </w:p>
          <w:p w14:paraId="3C174A56" w14:textId="77777777" w:rsidR="00F71D6F" w:rsidRPr="00A62069" w:rsidRDefault="00F71D6F" w:rsidP="000D04D7">
            <w:pPr>
              <w:pStyle w:val="ac"/>
              <w:jc w:val="center"/>
              <w:rPr>
                <w:b/>
                <w:bCs/>
                <w:color w:val="4472C4" w:themeColor="accent1"/>
              </w:rPr>
            </w:pPr>
            <w:r w:rsidRPr="00A62069">
              <w:rPr>
                <w:b/>
                <w:bCs/>
                <w:color w:val="4472C4" w:themeColor="accent1"/>
              </w:rPr>
              <w:t xml:space="preserve">ДПО </w:t>
            </w:r>
          </w:p>
          <w:p w14:paraId="648B8B73" w14:textId="77777777" w:rsidR="00F71D6F" w:rsidRPr="00A62069" w:rsidRDefault="00F71D6F" w:rsidP="000D04D7">
            <w:pPr>
              <w:pStyle w:val="ac"/>
              <w:jc w:val="center"/>
              <w:rPr>
                <w:b/>
                <w:bCs/>
                <w:color w:val="4472C4" w:themeColor="accent1"/>
              </w:rPr>
            </w:pPr>
            <w:r w:rsidRPr="00A62069">
              <w:rPr>
                <w:b/>
                <w:bCs/>
                <w:color w:val="4472C4" w:themeColor="accent1"/>
              </w:rPr>
              <w:t>«Компьютерная лингвистика»</w:t>
            </w:r>
          </w:p>
          <w:p w14:paraId="58719C2F" w14:textId="77777777" w:rsidR="00F71D6F" w:rsidRDefault="00F71D6F" w:rsidP="000D04D7">
            <w:pPr>
              <w:pStyle w:val="ac"/>
              <w:jc w:val="center"/>
              <w:rPr>
                <w:color w:val="4472C4" w:themeColor="accent1"/>
              </w:rPr>
            </w:pPr>
          </w:p>
          <w:p w14:paraId="1244B11A" w14:textId="19819603" w:rsidR="00F71D6F" w:rsidRPr="00F71D6F" w:rsidRDefault="00F71D6F" w:rsidP="000D04D7">
            <w:pPr>
              <w:jc w:val="center"/>
              <w:rPr>
                <w:b/>
                <w:bCs/>
                <w:sz w:val="80"/>
                <w:szCs w:val="80"/>
              </w:rPr>
            </w:pPr>
            <w:r w:rsidRPr="00F71D6F">
              <w:rPr>
                <w:b/>
                <w:bCs/>
                <w:color w:val="C45911" w:themeColor="accent2" w:themeShade="BF"/>
                <w:sz w:val="80"/>
                <w:szCs w:val="80"/>
                <w:lang w:val="en-US"/>
              </w:rPr>
              <w:t>Pump</w:t>
            </w:r>
            <w:r w:rsidRPr="00F71D6F">
              <w:rPr>
                <w:b/>
                <w:bCs/>
                <w:color w:val="C45911" w:themeColor="accent2" w:themeShade="BF"/>
                <w:sz w:val="80"/>
                <w:szCs w:val="80"/>
              </w:rPr>
              <w:t>&amp;</w:t>
            </w:r>
            <w:r w:rsidRPr="00F71D6F">
              <w:rPr>
                <w:b/>
                <w:bCs/>
                <w:color w:val="C45911" w:themeColor="accent2" w:themeShade="BF"/>
                <w:sz w:val="80"/>
                <w:szCs w:val="80"/>
                <w:lang w:val="en-US"/>
              </w:rPr>
              <w:t>Dump</w:t>
            </w:r>
          </w:p>
        </w:tc>
      </w:tr>
      <w:tr w:rsidR="000D04D7" w14:paraId="4457579D" w14:textId="77777777" w:rsidTr="007B7F81">
        <w:trPr>
          <w:trHeight w:val="2967"/>
        </w:trPr>
        <w:tc>
          <w:tcPr>
            <w:tcW w:w="5228" w:type="dxa"/>
          </w:tcPr>
          <w:p w14:paraId="2969664C" w14:textId="10D6C86F" w:rsidR="000D04D7" w:rsidRDefault="000D04D7" w:rsidP="000D04D7">
            <w:pPr>
              <w:jc w:val="center"/>
            </w:pPr>
          </w:p>
        </w:tc>
        <w:tc>
          <w:tcPr>
            <w:tcW w:w="5228" w:type="dxa"/>
          </w:tcPr>
          <w:p w14:paraId="4B863D70" w14:textId="21E3D63C" w:rsidR="000D04D7" w:rsidRDefault="000D04D7" w:rsidP="000D04D7">
            <w:pPr>
              <w:jc w:val="center"/>
            </w:pPr>
          </w:p>
        </w:tc>
        <w:tc>
          <w:tcPr>
            <w:tcW w:w="5229" w:type="dxa"/>
          </w:tcPr>
          <w:p w14:paraId="77EFC4A1" w14:textId="2F8621B9" w:rsidR="000D04D7" w:rsidRDefault="000D04D7" w:rsidP="000D04D7"/>
        </w:tc>
      </w:tr>
      <w:tr w:rsidR="00FE6C51" w14:paraId="6155B74B" w14:textId="77777777" w:rsidTr="007B7F81">
        <w:trPr>
          <w:trHeight w:val="340"/>
        </w:trPr>
        <w:tc>
          <w:tcPr>
            <w:tcW w:w="5228" w:type="dxa"/>
          </w:tcPr>
          <w:p w14:paraId="60AFDB25" w14:textId="77777777" w:rsidR="00FE6C51" w:rsidRPr="00A62069" w:rsidRDefault="00FE6C51" w:rsidP="00A62069">
            <w:pPr>
              <w:rPr>
                <w:color w:val="A5A5A5" w:themeColor="accent3"/>
                <w:sz w:val="28"/>
                <w:szCs w:val="28"/>
              </w:rPr>
            </w:pPr>
          </w:p>
        </w:tc>
        <w:tc>
          <w:tcPr>
            <w:tcW w:w="5228" w:type="dxa"/>
          </w:tcPr>
          <w:p w14:paraId="55770D3C" w14:textId="77777777" w:rsidR="00FE6C51" w:rsidRPr="00A62069" w:rsidRDefault="00FE6C51" w:rsidP="000D04D7">
            <w:pPr>
              <w:jc w:val="center"/>
              <w:rPr>
                <w:color w:val="A5A5A5" w:themeColor="accent3"/>
                <w:sz w:val="28"/>
                <w:szCs w:val="28"/>
              </w:rPr>
            </w:pPr>
          </w:p>
        </w:tc>
        <w:tc>
          <w:tcPr>
            <w:tcW w:w="5229" w:type="dxa"/>
          </w:tcPr>
          <w:p w14:paraId="53438BC4" w14:textId="77777777" w:rsidR="00FE6C51" w:rsidRPr="00A62069" w:rsidRDefault="00FE6C51" w:rsidP="000D04D7">
            <w:pPr>
              <w:jc w:val="right"/>
              <w:rPr>
                <w:color w:val="A5A5A5" w:themeColor="accent3"/>
                <w:sz w:val="28"/>
                <w:szCs w:val="28"/>
              </w:rPr>
            </w:pPr>
          </w:p>
        </w:tc>
      </w:tr>
      <w:tr w:rsidR="000D04D7" w14:paraId="3FF19997" w14:textId="77777777" w:rsidTr="007B7F81">
        <w:trPr>
          <w:trHeight w:val="340"/>
        </w:trPr>
        <w:tc>
          <w:tcPr>
            <w:tcW w:w="5228" w:type="dxa"/>
          </w:tcPr>
          <w:p w14:paraId="6A8A9709" w14:textId="6EDBC8CB" w:rsidR="000D04D7" w:rsidRPr="00A62069" w:rsidRDefault="00A62069" w:rsidP="00A62069">
            <w:pPr>
              <w:rPr>
                <w:noProof/>
                <w:sz w:val="28"/>
                <w:szCs w:val="28"/>
              </w:rPr>
            </w:pPr>
            <w:r w:rsidRPr="00A62069">
              <w:rPr>
                <w:color w:val="A5A5A5" w:themeColor="accent3"/>
                <w:sz w:val="28"/>
                <w:szCs w:val="28"/>
              </w:rPr>
              <w:t>Высшая школа экономики</w:t>
            </w:r>
          </w:p>
        </w:tc>
        <w:tc>
          <w:tcPr>
            <w:tcW w:w="5228" w:type="dxa"/>
          </w:tcPr>
          <w:p w14:paraId="61D12389" w14:textId="6E4442DA" w:rsidR="000D04D7" w:rsidRPr="00A62069" w:rsidRDefault="000D04D7" w:rsidP="000D04D7">
            <w:pPr>
              <w:jc w:val="center"/>
              <w:rPr>
                <w:sz w:val="28"/>
                <w:szCs w:val="28"/>
              </w:rPr>
            </w:pPr>
            <w:r w:rsidRPr="00A62069">
              <w:rPr>
                <w:color w:val="A5A5A5" w:themeColor="accent3"/>
                <w:sz w:val="28"/>
                <w:szCs w:val="28"/>
              </w:rPr>
              <w:t>2024 г.</w:t>
            </w:r>
          </w:p>
        </w:tc>
        <w:tc>
          <w:tcPr>
            <w:tcW w:w="5229" w:type="dxa"/>
          </w:tcPr>
          <w:p w14:paraId="2F4D34DC" w14:textId="4DE93E96" w:rsidR="000D04D7" w:rsidRPr="00A62069" w:rsidRDefault="000D04D7" w:rsidP="000D04D7">
            <w:pPr>
              <w:jc w:val="right"/>
              <w:rPr>
                <w:sz w:val="28"/>
                <w:szCs w:val="28"/>
              </w:rPr>
            </w:pPr>
            <w:r w:rsidRPr="00A62069">
              <w:rPr>
                <w:color w:val="A5A5A5" w:themeColor="accent3"/>
                <w:sz w:val="28"/>
                <w:szCs w:val="28"/>
              </w:rPr>
              <w:t>Алексей Шкунов</w:t>
            </w:r>
          </w:p>
        </w:tc>
      </w:tr>
    </w:tbl>
    <w:p w14:paraId="0E0861C4" w14:textId="245F2518" w:rsidR="000D04D7" w:rsidRDefault="000D04D7" w:rsidP="000D04D7">
      <w:pPr>
        <w:jc w:val="center"/>
      </w:pPr>
      <w:r>
        <w:br w:type="page"/>
      </w:r>
    </w:p>
    <w:tbl>
      <w:tblPr>
        <w:tblStyle w:val="ae"/>
        <w:tblW w:w="0" w:type="auto"/>
        <w:tblLook w:val="04A0" w:firstRow="1" w:lastRow="0" w:firstColumn="1" w:lastColumn="0" w:noHBand="0" w:noVBand="1"/>
      </w:tblPr>
      <w:tblGrid>
        <w:gridCol w:w="2181"/>
        <w:gridCol w:w="1666"/>
        <w:gridCol w:w="211"/>
        <w:gridCol w:w="1109"/>
        <w:gridCol w:w="2527"/>
        <w:gridCol w:w="3847"/>
        <w:gridCol w:w="3847"/>
      </w:tblGrid>
      <w:tr w:rsidR="000960CD" w:rsidRPr="00C93792" w14:paraId="7EA2D569" w14:textId="77777777" w:rsidTr="007B7F81">
        <w:tc>
          <w:tcPr>
            <w:tcW w:w="3847" w:type="dxa"/>
            <w:gridSpan w:val="2"/>
          </w:tcPr>
          <w:p w14:paraId="271964E4" w14:textId="062329D4" w:rsidR="000960CD" w:rsidRPr="00746F08" w:rsidRDefault="000960CD" w:rsidP="00746F08">
            <w:pPr>
              <w:spacing w:after="160" w:line="259" w:lineRule="auto"/>
              <w:jc w:val="center"/>
              <w:rPr>
                <w:rFonts w:cstheme="minorHAnsi"/>
                <w:b/>
                <w:bCs/>
              </w:rPr>
            </w:pPr>
            <w:r w:rsidRPr="00C93792">
              <w:rPr>
                <w:rFonts w:cstheme="minorHAnsi"/>
                <w:b/>
                <w:bCs/>
                <w:noProof/>
              </w:rPr>
              <w:lastRenderedPageBreak/>
              <w:drawing>
                <wp:inline distT="0" distB="0" distL="0" distR="0" wp14:anchorId="723A4067" wp14:editId="3FC5A1AF">
                  <wp:extent cx="1276528" cy="1028844"/>
                  <wp:effectExtent l="0" t="0" r="0" b="0"/>
                  <wp:docPr id="530302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02025" name=""/>
                          <pic:cNvPicPr/>
                        </pic:nvPicPr>
                        <pic:blipFill>
                          <a:blip r:embed="rId8"/>
                          <a:stretch>
                            <a:fillRect/>
                          </a:stretch>
                        </pic:blipFill>
                        <pic:spPr>
                          <a:xfrm>
                            <a:off x="0" y="0"/>
                            <a:ext cx="1276528" cy="1028844"/>
                          </a:xfrm>
                          <a:prstGeom prst="rect">
                            <a:avLst/>
                          </a:prstGeom>
                        </pic:spPr>
                      </pic:pic>
                    </a:graphicData>
                  </a:graphic>
                </wp:inline>
              </w:drawing>
            </w:r>
          </w:p>
        </w:tc>
        <w:tc>
          <w:tcPr>
            <w:tcW w:w="3847" w:type="dxa"/>
            <w:gridSpan w:val="3"/>
          </w:tcPr>
          <w:p w14:paraId="7F6AA854" w14:textId="77777777" w:rsidR="00746F08" w:rsidRDefault="00746F08" w:rsidP="00C93792">
            <w:pPr>
              <w:jc w:val="center"/>
              <w:rPr>
                <w:rFonts w:cstheme="minorHAnsi"/>
                <w:b/>
                <w:bCs/>
              </w:rPr>
            </w:pPr>
          </w:p>
          <w:p w14:paraId="5D22512F" w14:textId="77777777" w:rsidR="00746F08" w:rsidRDefault="00746F08" w:rsidP="00C93792">
            <w:pPr>
              <w:jc w:val="center"/>
              <w:rPr>
                <w:rFonts w:cstheme="minorHAnsi"/>
                <w:b/>
                <w:bCs/>
              </w:rPr>
            </w:pPr>
          </w:p>
          <w:p w14:paraId="2713F476" w14:textId="39C88851" w:rsidR="000960CD" w:rsidRPr="00C93792" w:rsidRDefault="00C93792" w:rsidP="00C93792">
            <w:pPr>
              <w:jc w:val="center"/>
              <w:rPr>
                <w:rFonts w:cstheme="minorHAnsi"/>
                <w:b/>
                <w:bCs/>
              </w:rPr>
            </w:pPr>
            <w:r w:rsidRPr="00C93792">
              <w:rPr>
                <w:rFonts w:cstheme="minorHAnsi"/>
                <w:b/>
                <w:bCs/>
                <w:noProof/>
              </w:rPr>
              <w:drawing>
                <wp:inline distT="0" distB="0" distL="0" distR="0" wp14:anchorId="0A24904A" wp14:editId="37C00D19">
                  <wp:extent cx="1028844" cy="323895"/>
                  <wp:effectExtent l="0" t="0" r="0" b="0"/>
                  <wp:docPr id="1813668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8123" name=""/>
                          <pic:cNvPicPr/>
                        </pic:nvPicPr>
                        <pic:blipFill>
                          <a:blip r:embed="rId9"/>
                          <a:stretch>
                            <a:fillRect/>
                          </a:stretch>
                        </pic:blipFill>
                        <pic:spPr>
                          <a:xfrm>
                            <a:off x="0" y="0"/>
                            <a:ext cx="1028844" cy="323895"/>
                          </a:xfrm>
                          <a:prstGeom prst="rect">
                            <a:avLst/>
                          </a:prstGeom>
                        </pic:spPr>
                      </pic:pic>
                    </a:graphicData>
                  </a:graphic>
                </wp:inline>
              </w:drawing>
            </w:r>
          </w:p>
          <w:p w14:paraId="730FEF7E" w14:textId="77777777" w:rsidR="00C93792" w:rsidRPr="00C93792" w:rsidRDefault="00C93792" w:rsidP="00C93792">
            <w:pPr>
              <w:jc w:val="center"/>
              <w:rPr>
                <w:rFonts w:cstheme="minorHAnsi"/>
                <w:b/>
                <w:bCs/>
              </w:rPr>
            </w:pPr>
          </w:p>
          <w:p w14:paraId="14405526" w14:textId="62D95534" w:rsidR="00C93792" w:rsidRPr="00746F08" w:rsidRDefault="00C93792" w:rsidP="00C93792">
            <w:pPr>
              <w:rPr>
                <w:rFonts w:cstheme="minorHAnsi"/>
              </w:rPr>
            </w:pPr>
          </w:p>
        </w:tc>
        <w:tc>
          <w:tcPr>
            <w:tcW w:w="3847" w:type="dxa"/>
          </w:tcPr>
          <w:p w14:paraId="49D4B8C3" w14:textId="77777777" w:rsidR="00DB687C" w:rsidRDefault="00DB687C" w:rsidP="00DB687C">
            <w:pPr>
              <w:jc w:val="center"/>
              <w:rPr>
                <w:rFonts w:cstheme="minorHAnsi"/>
                <w:b/>
                <w:bCs/>
              </w:rPr>
            </w:pPr>
          </w:p>
          <w:p w14:paraId="691AD5EF" w14:textId="2E428AD4" w:rsidR="000960CD" w:rsidRDefault="00DB687C" w:rsidP="00DB687C">
            <w:pPr>
              <w:jc w:val="center"/>
              <w:rPr>
                <w:rFonts w:cstheme="minorHAnsi"/>
                <w:b/>
                <w:bCs/>
              </w:rPr>
            </w:pPr>
            <w:r w:rsidRPr="00DB687C">
              <w:rPr>
                <w:rFonts w:cstheme="minorHAnsi"/>
                <w:b/>
                <w:bCs/>
                <w:noProof/>
              </w:rPr>
              <w:drawing>
                <wp:inline distT="0" distB="0" distL="0" distR="0" wp14:anchorId="0B385C23" wp14:editId="0C335640">
                  <wp:extent cx="1314633" cy="428685"/>
                  <wp:effectExtent l="0" t="0" r="0" b="9525"/>
                  <wp:docPr id="1939032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2204" name=""/>
                          <pic:cNvPicPr/>
                        </pic:nvPicPr>
                        <pic:blipFill>
                          <a:blip r:embed="rId10"/>
                          <a:stretch>
                            <a:fillRect/>
                          </a:stretch>
                        </pic:blipFill>
                        <pic:spPr>
                          <a:xfrm>
                            <a:off x="0" y="0"/>
                            <a:ext cx="1314633" cy="428685"/>
                          </a:xfrm>
                          <a:prstGeom prst="rect">
                            <a:avLst/>
                          </a:prstGeom>
                        </pic:spPr>
                      </pic:pic>
                    </a:graphicData>
                  </a:graphic>
                </wp:inline>
              </w:drawing>
            </w:r>
          </w:p>
          <w:p w14:paraId="030F4FE0" w14:textId="58F29548" w:rsidR="00DB687C" w:rsidRPr="00C93792" w:rsidRDefault="00DB687C" w:rsidP="00DB687C">
            <w:pPr>
              <w:jc w:val="center"/>
              <w:rPr>
                <w:rFonts w:cstheme="minorHAnsi"/>
                <w:b/>
                <w:bCs/>
              </w:rPr>
            </w:pPr>
            <w:r w:rsidRPr="00DB687C">
              <w:rPr>
                <w:rFonts w:cstheme="minorHAnsi"/>
                <w:b/>
                <w:bCs/>
                <w:noProof/>
              </w:rPr>
              <w:drawing>
                <wp:inline distT="0" distB="0" distL="0" distR="0" wp14:anchorId="6D55D7CD" wp14:editId="74B3BC0F">
                  <wp:extent cx="1331772" cy="361315"/>
                  <wp:effectExtent l="0" t="0" r="1905" b="635"/>
                  <wp:docPr id="1145020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0308" name=""/>
                          <pic:cNvPicPr/>
                        </pic:nvPicPr>
                        <pic:blipFill>
                          <a:blip r:embed="rId11"/>
                          <a:stretch>
                            <a:fillRect/>
                          </a:stretch>
                        </pic:blipFill>
                        <pic:spPr>
                          <a:xfrm>
                            <a:off x="0" y="0"/>
                            <a:ext cx="1360846" cy="369203"/>
                          </a:xfrm>
                          <a:prstGeom prst="rect">
                            <a:avLst/>
                          </a:prstGeom>
                        </pic:spPr>
                      </pic:pic>
                    </a:graphicData>
                  </a:graphic>
                </wp:inline>
              </w:drawing>
            </w:r>
          </w:p>
        </w:tc>
        <w:tc>
          <w:tcPr>
            <w:tcW w:w="3847" w:type="dxa"/>
          </w:tcPr>
          <w:p w14:paraId="30A895FE" w14:textId="77777777" w:rsidR="00737CD6" w:rsidRDefault="00737CD6">
            <w:pPr>
              <w:rPr>
                <w:rFonts w:cstheme="minorHAnsi"/>
                <w:b/>
                <w:bCs/>
              </w:rPr>
            </w:pPr>
          </w:p>
          <w:p w14:paraId="5EA1E09D" w14:textId="77777777" w:rsidR="00737CD6" w:rsidRDefault="00737CD6">
            <w:pPr>
              <w:rPr>
                <w:rFonts w:cstheme="minorHAnsi"/>
                <w:b/>
                <w:bCs/>
              </w:rPr>
            </w:pPr>
          </w:p>
          <w:p w14:paraId="7D77F945" w14:textId="4E8EFD8D" w:rsidR="000960CD" w:rsidRPr="00C93792" w:rsidRDefault="00737CD6" w:rsidP="00737CD6">
            <w:pPr>
              <w:jc w:val="center"/>
              <w:rPr>
                <w:rFonts w:cstheme="minorHAnsi"/>
                <w:b/>
                <w:bCs/>
              </w:rPr>
            </w:pPr>
            <w:r w:rsidRPr="00737CD6">
              <w:rPr>
                <w:rFonts w:cstheme="minorHAnsi"/>
                <w:b/>
                <w:bCs/>
                <w:noProof/>
              </w:rPr>
              <w:drawing>
                <wp:inline distT="0" distB="0" distL="0" distR="0" wp14:anchorId="3AE2D845" wp14:editId="2B8F992C">
                  <wp:extent cx="1381318" cy="400106"/>
                  <wp:effectExtent l="0" t="0" r="9525" b="0"/>
                  <wp:docPr id="1943389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9068" name=""/>
                          <pic:cNvPicPr/>
                        </pic:nvPicPr>
                        <pic:blipFill>
                          <a:blip r:embed="rId12"/>
                          <a:stretch>
                            <a:fillRect/>
                          </a:stretch>
                        </pic:blipFill>
                        <pic:spPr>
                          <a:xfrm>
                            <a:off x="0" y="0"/>
                            <a:ext cx="1381318" cy="400106"/>
                          </a:xfrm>
                          <a:prstGeom prst="rect">
                            <a:avLst/>
                          </a:prstGeom>
                        </pic:spPr>
                      </pic:pic>
                    </a:graphicData>
                  </a:graphic>
                </wp:inline>
              </w:drawing>
            </w:r>
          </w:p>
        </w:tc>
      </w:tr>
      <w:tr w:rsidR="000960CD" w:rsidRPr="00C93792" w14:paraId="7AE635F3" w14:textId="77777777" w:rsidTr="007B7F81">
        <w:tc>
          <w:tcPr>
            <w:tcW w:w="3847" w:type="dxa"/>
            <w:gridSpan w:val="2"/>
          </w:tcPr>
          <w:p w14:paraId="47E20BF7" w14:textId="053A6DF2" w:rsidR="000960CD" w:rsidRPr="00C93792" w:rsidRDefault="00746F08" w:rsidP="00737CD6">
            <w:pPr>
              <w:jc w:val="both"/>
              <w:rPr>
                <w:rFonts w:cstheme="minorHAnsi"/>
                <w:b/>
                <w:bCs/>
              </w:rPr>
            </w:pPr>
            <w:proofErr w:type="spellStart"/>
            <w:r w:rsidRPr="00C93792">
              <w:rPr>
                <w:rFonts w:cstheme="minorHAnsi"/>
                <w:b/>
                <w:bCs/>
              </w:rPr>
              <w:t>Pump&amp;Dump</w:t>
            </w:r>
            <w:proofErr w:type="spellEnd"/>
            <w:r w:rsidRPr="00C93792">
              <w:rPr>
                <w:rFonts w:cstheme="minorHAnsi"/>
              </w:rPr>
              <w:t xml:space="preserve">, или </w:t>
            </w:r>
            <w:r w:rsidRPr="00C93792">
              <w:rPr>
                <w:rFonts w:cstheme="minorHAnsi"/>
                <w:b/>
                <w:bCs/>
              </w:rPr>
              <w:t>памп и дамп</w:t>
            </w:r>
            <w:r w:rsidRPr="00C93792">
              <w:rPr>
                <w:rFonts w:cstheme="minorHAnsi"/>
              </w:rPr>
              <w:t xml:space="preserve"> (с </w:t>
            </w:r>
            <w:hyperlink r:id="rId13" w:tooltip="Английский язык" w:history="1">
              <w:r w:rsidRPr="00C93792">
                <w:rPr>
                  <w:rStyle w:val="a5"/>
                  <w:rFonts w:cstheme="minorHAnsi"/>
                </w:rPr>
                <w:t>англ.</w:t>
              </w:r>
            </w:hyperlink>
            <w:r w:rsidRPr="00C93792">
              <w:rPr>
                <w:rStyle w:val="nowrap"/>
                <w:rFonts w:cstheme="minorHAnsi"/>
              </w:rPr>
              <w:t> —</w:t>
            </w:r>
            <w:r w:rsidRPr="00C93792">
              <w:rPr>
                <w:rFonts w:cstheme="minorHAnsi"/>
              </w:rPr>
              <w:t> «накачать и сбросить») — схема манипулятивного повышения курса на рынках ценных бумаг, криптовалют или иных подобных активов с последующим их сильным обвалом. В основу заложена попытка увеличить стоимость при помощи ложных, ничем не обоснованных рекомендаций.</w:t>
            </w:r>
          </w:p>
        </w:tc>
        <w:tc>
          <w:tcPr>
            <w:tcW w:w="3847" w:type="dxa"/>
            <w:gridSpan w:val="3"/>
          </w:tcPr>
          <w:p w14:paraId="1A40ED13" w14:textId="77777777" w:rsidR="00746F08" w:rsidRPr="00C93792" w:rsidRDefault="00746F08" w:rsidP="00737CD6">
            <w:pPr>
              <w:spacing w:before="100" w:beforeAutospacing="1" w:after="100" w:afterAutospacing="1"/>
              <w:jc w:val="both"/>
              <w:outlineLvl w:val="0"/>
              <w:rPr>
                <w:rFonts w:eastAsia="Times New Roman" w:cstheme="minorHAnsi"/>
                <w:b/>
                <w:bCs/>
                <w:kern w:val="36"/>
                <w:lang w:eastAsia="ru-RU"/>
                <w14:ligatures w14:val="none"/>
              </w:rPr>
            </w:pPr>
            <w:r w:rsidRPr="00C93792">
              <w:rPr>
                <w:rFonts w:eastAsia="Times New Roman" w:cstheme="minorHAnsi"/>
                <w:b/>
                <w:bCs/>
                <w:kern w:val="36"/>
                <w:lang w:eastAsia="ru-RU"/>
                <w14:ligatures w14:val="none"/>
              </w:rPr>
              <w:t xml:space="preserve">Невидимая рука рынка: как анонимы в </w:t>
            </w:r>
            <w:proofErr w:type="spellStart"/>
            <w:r w:rsidRPr="00C93792">
              <w:rPr>
                <w:rFonts w:eastAsia="Times New Roman" w:cstheme="minorHAnsi"/>
                <w:b/>
                <w:bCs/>
                <w:kern w:val="36"/>
                <w:lang w:eastAsia="ru-RU"/>
                <w14:ligatures w14:val="none"/>
              </w:rPr>
              <w:t>Telegram</w:t>
            </w:r>
            <w:proofErr w:type="spellEnd"/>
            <w:r w:rsidRPr="00C93792">
              <w:rPr>
                <w:rFonts w:eastAsia="Times New Roman" w:cstheme="minorHAnsi"/>
                <w:b/>
                <w:bCs/>
                <w:kern w:val="36"/>
                <w:lang w:eastAsia="ru-RU"/>
                <w14:ligatures w14:val="none"/>
              </w:rPr>
              <w:t xml:space="preserve"> научились двигать котировки и почему это опасно</w:t>
            </w:r>
          </w:p>
          <w:p w14:paraId="47D3ADC5" w14:textId="77777777" w:rsidR="00746F08" w:rsidRDefault="00746F08" w:rsidP="00737CD6">
            <w:pPr>
              <w:jc w:val="both"/>
              <w:rPr>
                <w:rFonts w:cstheme="minorHAnsi"/>
              </w:rPr>
            </w:pPr>
            <w:r w:rsidRPr="00C93792">
              <w:rPr>
                <w:rFonts w:cstheme="minorHAnsi"/>
              </w:rPr>
              <w:t xml:space="preserve">Вечером в пятницу 25 октября 2019 года телеграм-канал </w:t>
            </w:r>
            <w:proofErr w:type="spellStart"/>
            <w:r w:rsidRPr="00C93792">
              <w:rPr>
                <w:rFonts w:cstheme="minorHAnsi"/>
              </w:rPr>
              <w:t>MarketTwits</w:t>
            </w:r>
            <w:proofErr w:type="spellEnd"/>
            <w:r w:rsidRPr="00C93792">
              <w:rPr>
                <w:rFonts w:cstheme="minorHAnsi"/>
              </w:rPr>
              <w:t>, на который подписано 44 000 человек, опубликовал «молнию» с новостью о том, что нефтяная компания «Сургутнефтегаз» хочет купить пакет акций «Лукойла». Пост появился в 18:53 по Москве, в нем стояла ссылка на источники информационного агентства «Интерфакс». </w:t>
            </w:r>
          </w:p>
          <w:p w14:paraId="1EBE3D6E" w14:textId="77777777" w:rsidR="00746F08" w:rsidRDefault="00746F08" w:rsidP="00737CD6">
            <w:pPr>
              <w:jc w:val="both"/>
              <w:rPr>
                <w:rFonts w:cstheme="minorHAnsi"/>
              </w:rPr>
            </w:pPr>
            <w:r w:rsidRPr="00C93792">
              <w:rPr>
                <w:rFonts w:cstheme="minorHAnsi"/>
              </w:rPr>
              <w:t>Вечером того же дня опровергать слухи о покупке был вынужден лично глава «Лукойла» Вагит Алекперов.</w:t>
            </w:r>
          </w:p>
          <w:p w14:paraId="45F1CF15" w14:textId="6A4832F0" w:rsidR="000960CD" w:rsidRPr="00C93792" w:rsidRDefault="00746F08" w:rsidP="00737CD6">
            <w:pPr>
              <w:jc w:val="both"/>
              <w:rPr>
                <w:rFonts w:cstheme="minorHAnsi"/>
                <w:b/>
                <w:bCs/>
              </w:rPr>
            </w:pPr>
            <w:r w:rsidRPr="00C93792">
              <w:rPr>
                <w:rFonts w:cstheme="minorHAnsi"/>
              </w:rPr>
              <w:t>В течение трех дней перед этим акции «Сургутнефтегаза» без видимых причин выросли на 26%.</w:t>
            </w:r>
            <w:r w:rsidR="006C018B">
              <w:rPr>
                <w:rStyle w:val="a9"/>
                <w:rFonts w:cstheme="minorHAnsi"/>
              </w:rPr>
              <w:footnoteReference w:id="1"/>
            </w:r>
          </w:p>
        </w:tc>
        <w:tc>
          <w:tcPr>
            <w:tcW w:w="3847" w:type="dxa"/>
          </w:tcPr>
          <w:p w14:paraId="31C89CA8" w14:textId="77777777" w:rsidR="00A017B6" w:rsidRPr="00A017B6" w:rsidRDefault="00A017B6" w:rsidP="00737CD6">
            <w:pPr>
              <w:spacing w:before="100" w:beforeAutospacing="1" w:after="100" w:afterAutospacing="1"/>
              <w:jc w:val="both"/>
              <w:outlineLvl w:val="0"/>
              <w:rPr>
                <w:rFonts w:eastAsia="Times New Roman" w:cstheme="minorHAnsi"/>
                <w:b/>
                <w:bCs/>
                <w:kern w:val="36"/>
                <w:lang w:eastAsia="ru-RU"/>
                <w14:ligatures w14:val="none"/>
              </w:rPr>
            </w:pPr>
            <w:r w:rsidRPr="00A017B6">
              <w:rPr>
                <w:rFonts w:eastAsia="Times New Roman" w:cstheme="minorHAnsi"/>
                <w:b/>
                <w:bCs/>
                <w:kern w:val="36"/>
                <w:lang w:eastAsia="ru-RU"/>
                <w14:ligatures w14:val="none"/>
              </w:rPr>
              <w:t xml:space="preserve">«Ревущий котенок» и поход инвесторов любителей на </w:t>
            </w:r>
            <w:proofErr w:type="spellStart"/>
            <w:r w:rsidRPr="00A017B6">
              <w:rPr>
                <w:rFonts w:eastAsia="Times New Roman" w:cstheme="minorHAnsi"/>
                <w:b/>
                <w:bCs/>
                <w:kern w:val="36"/>
                <w:lang w:eastAsia="ru-RU"/>
                <w14:ligatures w14:val="none"/>
              </w:rPr>
              <w:t>GameStop</w:t>
            </w:r>
            <w:proofErr w:type="spellEnd"/>
          </w:p>
          <w:p w14:paraId="68A235FD" w14:textId="43A6B1E5" w:rsidR="000960CD" w:rsidRPr="00C93792" w:rsidRDefault="0090244D" w:rsidP="00737CD6">
            <w:pPr>
              <w:jc w:val="both"/>
              <w:rPr>
                <w:rFonts w:cstheme="minorHAnsi"/>
                <w:b/>
                <w:bCs/>
              </w:rPr>
            </w:pPr>
            <w:r>
              <w:t xml:space="preserve">Блогер Кит Билл, известный под ником «Ревущий котенок», инвестировавший в </w:t>
            </w:r>
            <w:proofErr w:type="spellStart"/>
            <w:r>
              <w:t>GameStop</w:t>
            </w:r>
            <w:proofErr w:type="spellEnd"/>
            <w:r>
              <w:t xml:space="preserve"> $56 тыс. и имевший в соцсетях аудиторию 50 тыс. человек, смог объединить инвесторов-любителей из соцсетей и убедил их вложиться в акции </w:t>
            </w:r>
            <w:proofErr w:type="spellStart"/>
            <w:r>
              <w:t>GameStop</w:t>
            </w:r>
            <w:proofErr w:type="spellEnd"/>
            <w:r>
              <w:t xml:space="preserve">, чтобы не дать бумагам упасть и заработать на росте самим. В итоге 21 января 2021-го акции </w:t>
            </w:r>
            <w:proofErr w:type="spellStart"/>
            <w:r>
              <w:t>GameStop</w:t>
            </w:r>
            <w:proofErr w:type="spellEnd"/>
            <w:r>
              <w:t xml:space="preserve"> за день взлетели на 360% и продолжали расти до 1000%. Крупные хедж-фонды, которые ставили на их падение, потеряли, по меньшей мере, $5 млрд, а «Ревущий котенок» заработал 28 500% - $16 млн.</w:t>
            </w:r>
            <w:r>
              <w:rPr>
                <w:rStyle w:val="a9"/>
              </w:rPr>
              <w:footnoteReference w:id="2"/>
            </w:r>
          </w:p>
        </w:tc>
        <w:tc>
          <w:tcPr>
            <w:tcW w:w="3847" w:type="dxa"/>
          </w:tcPr>
          <w:p w14:paraId="214AB120" w14:textId="77777777" w:rsidR="00737CD6" w:rsidRDefault="00737CD6" w:rsidP="00737CD6">
            <w:pPr>
              <w:spacing w:before="100" w:beforeAutospacing="1" w:after="100" w:afterAutospacing="1"/>
              <w:jc w:val="both"/>
              <w:outlineLvl w:val="0"/>
              <w:rPr>
                <w:rFonts w:eastAsia="Times New Roman" w:cstheme="minorHAnsi"/>
                <w:b/>
                <w:bCs/>
                <w:kern w:val="36"/>
                <w:lang w:eastAsia="ru-RU"/>
                <w14:ligatures w14:val="none"/>
              </w:rPr>
            </w:pPr>
            <w:r w:rsidRPr="00737CD6">
              <w:rPr>
                <w:rFonts w:eastAsia="Times New Roman" w:cstheme="minorHAnsi"/>
                <w:b/>
                <w:bCs/>
                <w:kern w:val="36"/>
                <w:lang w:eastAsia="ru-RU"/>
                <w14:ligatures w14:val="none"/>
              </w:rPr>
              <w:t>Число физлиц с брокерскими счетами на "Мосбирже" в 2023 году выросло на 6,7 млн</w:t>
            </w:r>
            <w:r>
              <w:rPr>
                <w:rFonts w:eastAsia="Times New Roman" w:cstheme="minorHAnsi"/>
                <w:b/>
                <w:bCs/>
                <w:kern w:val="36"/>
                <w:lang w:eastAsia="ru-RU"/>
                <w14:ligatures w14:val="none"/>
              </w:rPr>
              <w:t>.</w:t>
            </w:r>
          </w:p>
          <w:p w14:paraId="55D03FA7" w14:textId="46C8D2C5" w:rsidR="00737CD6" w:rsidRDefault="00737CD6" w:rsidP="00737CD6">
            <w:pPr>
              <w:spacing w:before="100" w:beforeAutospacing="1" w:after="100" w:afterAutospacing="1"/>
              <w:jc w:val="both"/>
              <w:outlineLvl w:val="0"/>
            </w:pPr>
            <w:r>
              <w:t>Количество физлиц, имеющих брокерские счета на "Московской бирже", по итогам 2023 года увеличилось на 6,7 млн и достигло 29,7 млн человек, сообщается в пресс-релизе биржи.</w:t>
            </w:r>
          </w:p>
          <w:p w14:paraId="3126BCEA" w14:textId="77777777" w:rsidR="00737CD6" w:rsidRDefault="00737CD6" w:rsidP="00737CD6">
            <w:pPr>
              <w:jc w:val="both"/>
            </w:pPr>
            <w:r>
              <w:t>Сделки на фондовом рынке "Мосбиржи" в 2023 году в среднем ежемесячно заключали 3 млн человек (2,2 млн в 2022 году).</w:t>
            </w:r>
          </w:p>
          <w:p w14:paraId="31FE1130" w14:textId="658BCA23" w:rsidR="00737CD6" w:rsidRPr="00E27B48" w:rsidRDefault="00737CD6" w:rsidP="00737CD6">
            <w:pPr>
              <w:jc w:val="both"/>
            </w:pPr>
            <w:r>
              <w:t>Частные инвесторы в 2023 году вложили в ценные бумаги на "Мосбирже" более 1,1 трлн рублей, в том числе 178,1 млрд рублей в акции, 215,4 млрд рублей в биржевые фонды, 715 млрд рублей в облигации.</w:t>
            </w:r>
          </w:p>
        </w:tc>
      </w:tr>
      <w:tr w:rsidR="0085399A" w:rsidRPr="00C93792" w14:paraId="04F0D748" w14:textId="77777777" w:rsidTr="007B7F81">
        <w:tc>
          <w:tcPr>
            <w:tcW w:w="15388" w:type="dxa"/>
            <w:gridSpan w:val="7"/>
          </w:tcPr>
          <w:p w14:paraId="790D0E77" w14:textId="77777777" w:rsidR="0085399A" w:rsidRPr="00737CD6" w:rsidRDefault="0085399A" w:rsidP="00737CD6">
            <w:pPr>
              <w:spacing w:before="100" w:beforeAutospacing="1" w:after="100" w:afterAutospacing="1"/>
              <w:jc w:val="both"/>
              <w:outlineLvl w:val="0"/>
              <w:rPr>
                <w:rFonts w:eastAsia="Times New Roman" w:cstheme="minorHAnsi"/>
                <w:b/>
                <w:bCs/>
                <w:kern w:val="36"/>
                <w:lang w:eastAsia="ru-RU"/>
                <w14:ligatures w14:val="none"/>
              </w:rPr>
            </w:pPr>
          </w:p>
        </w:tc>
      </w:tr>
      <w:tr w:rsidR="00E27B48" w:rsidRPr="00C93792" w14:paraId="2F12F14C" w14:textId="77777777" w:rsidTr="007B7F81">
        <w:tc>
          <w:tcPr>
            <w:tcW w:w="7694" w:type="dxa"/>
            <w:gridSpan w:val="5"/>
          </w:tcPr>
          <w:p w14:paraId="7E23634F" w14:textId="31367B6B" w:rsidR="00E27B48" w:rsidRPr="00C93792" w:rsidRDefault="0085399A" w:rsidP="00E27B48">
            <w:pPr>
              <w:spacing w:before="100" w:beforeAutospacing="1" w:after="100" w:afterAutospacing="1"/>
              <w:jc w:val="both"/>
              <w:outlineLvl w:val="0"/>
              <w:rPr>
                <w:rFonts w:eastAsia="Times New Roman" w:cstheme="minorHAnsi"/>
                <w:b/>
                <w:bCs/>
                <w:kern w:val="36"/>
                <w:lang w:eastAsia="ru-RU"/>
                <w14:ligatures w14:val="none"/>
              </w:rPr>
            </w:pPr>
            <w:r w:rsidRPr="00E27B48">
              <w:rPr>
                <w:rFonts w:eastAsia="Times New Roman" w:cstheme="minorHAnsi"/>
                <w:b/>
                <w:bCs/>
                <w:kern w:val="36"/>
                <w:lang w:eastAsia="ru-RU"/>
                <w14:ligatures w14:val="none"/>
              </w:rPr>
              <w:t xml:space="preserve">Банк России предупреждает о рисках </w:t>
            </w:r>
            <w:proofErr w:type="spellStart"/>
            <w:r w:rsidRPr="00E27B48">
              <w:rPr>
                <w:rFonts w:eastAsia="Times New Roman" w:cstheme="minorHAnsi"/>
                <w:b/>
                <w:bCs/>
                <w:kern w:val="36"/>
                <w:lang w:eastAsia="ru-RU"/>
                <w14:ligatures w14:val="none"/>
              </w:rPr>
              <w:t>Pump</w:t>
            </w:r>
            <w:proofErr w:type="spellEnd"/>
            <w:r w:rsidRPr="00E27B48">
              <w:rPr>
                <w:rFonts w:eastAsia="Times New Roman" w:cstheme="minorHAnsi"/>
                <w:b/>
                <w:bCs/>
                <w:kern w:val="36"/>
                <w:lang w:eastAsia="ru-RU"/>
                <w14:ligatures w14:val="none"/>
              </w:rPr>
              <w:t xml:space="preserve"> &amp; </w:t>
            </w:r>
            <w:proofErr w:type="spellStart"/>
            <w:r w:rsidRPr="00E27B48">
              <w:rPr>
                <w:rFonts w:eastAsia="Times New Roman" w:cstheme="minorHAnsi"/>
                <w:b/>
                <w:bCs/>
                <w:kern w:val="36"/>
                <w:lang w:eastAsia="ru-RU"/>
                <w14:ligatures w14:val="none"/>
              </w:rPr>
              <w:t>Dump</w:t>
            </w:r>
            <w:proofErr w:type="spellEnd"/>
            <w:r>
              <w:rPr>
                <w:rStyle w:val="a9"/>
                <w:rFonts w:eastAsia="Times New Roman" w:cstheme="minorHAnsi"/>
                <w:b/>
                <w:bCs/>
                <w:kern w:val="36"/>
                <w:lang w:eastAsia="ru-RU"/>
                <w14:ligatures w14:val="none"/>
              </w:rPr>
              <w:footnoteReference w:id="3"/>
            </w:r>
          </w:p>
        </w:tc>
        <w:tc>
          <w:tcPr>
            <w:tcW w:w="7694" w:type="dxa"/>
            <w:gridSpan w:val="2"/>
          </w:tcPr>
          <w:p w14:paraId="27778415" w14:textId="63C133D5" w:rsidR="00E27B48" w:rsidRPr="00737CD6" w:rsidRDefault="0085399A" w:rsidP="00737CD6">
            <w:pPr>
              <w:spacing w:before="100" w:beforeAutospacing="1" w:after="100" w:afterAutospacing="1"/>
              <w:jc w:val="both"/>
              <w:outlineLvl w:val="0"/>
              <w:rPr>
                <w:rFonts w:eastAsia="Times New Roman" w:cstheme="minorHAnsi"/>
                <w:b/>
                <w:bCs/>
                <w:kern w:val="36"/>
                <w:lang w:eastAsia="ru-RU"/>
                <w14:ligatures w14:val="none"/>
              </w:rPr>
            </w:pPr>
            <w:r>
              <w:rPr>
                <w:rFonts w:eastAsia="Times New Roman" w:cstheme="minorHAnsi"/>
                <w:b/>
                <w:bCs/>
                <w:kern w:val="36"/>
                <w:lang w:eastAsia="ru-RU"/>
                <w14:ligatures w14:val="none"/>
              </w:rPr>
              <w:t xml:space="preserve">По исследованию </w:t>
            </w:r>
            <w:proofErr w:type="spellStart"/>
            <w:r>
              <w:rPr>
                <w:rFonts w:eastAsia="Times New Roman" w:cstheme="minorHAnsi"/>
                <w:b/>
                <w:bCs/>
                <w:kern w:val="36"/>
                <w:lang w:eastAsia="ru-RU"/>
                <w14:ligatures w14:val="none"/>
              </w:rPr>
              <w:t>Хазиева</w:t>
            </w:r>
            <w:proofErr w:type="spellEnd"/>
            <w:r>
              <w:rPr>
                <w:rFonts w:eastAsia="Times New Roman" w:cstheme="minorHAnsi"/>
                <w:b/>
                <w:bCs/>
                <w:kern w:val="36"/>
                <w:lang w:eastAsia="ru-RU"/>
                <w14:ligatures w14:val="none"/>
              </w:rPr>
              <w:t xml:space="preserve"> Г.А. (Академия управления МВД РФ) в 2020-м году было выявлено 73 кейса.</w:t>
            </w:r>
            <w:r>
              <w:rPr>
                <w:rStyle w:val="a9"/>
                <w:rFonts w:eastAsia="Times New Roman" w:cstheme="minorHAnsi"/>
                <w:b/>
                <w:bCs/>
                <w:kern w:val="36"/>
                <w:lang w:eastAsia="ru-RU"/>
                <w14:ligatures w14:val="none"/>
              </w:rPr>
              <w:footnoteReference w:id="4"/>
            </w:r>
          </w:p>
        </w:tc>
      </w:tr>
      <w:tr w:rsidR="0085399A" w:rsidRPr="00C93792" w14:paraId="435EB1A5" w14:textId="77777777" w:rsidTr="007B7F81">
        <w:tc>
          <w:tcPr>
            <w:tcW w:w="7694" w:type="dxa"/>
            <w:gridSpan w:val="5"/>
          </w:tcPr>
          <w:p w14:paraId="27143BA7" w14:textId="72718682" w:rsidR="0085399A" w:rsidRPr="00C93792" w:rsidRDefault="0085399A" w:rsidP="0085399A">
            <w:pPr>
              <w:spacing w:before="100" w:beforeAutospacing="1" w:after="100" w:afterAutospacing="1"/>
              <w:jc w:val="both"/>
              <w:outlineLvl w:val="0"/>
              <w:rPr>
                <w:rFonts w:eastAsia="Times New Roman" w:cstheme="minorHAnsi"/>
                <w:b/>
                <w:bCs/>
                <w:kern w:val="36"/>
                <w:lang w:eastAsia="ru-RU"/>
                <w14:ligatures w14:val="none"/>
              </w:rPr>
            </w:pPr>
            <w:r>
              <w:t>Банк России в ходе мониторинга организованных торгов выявляет публикации в отношении эмитентов или их ценных бумаг в социальных сетях и мессенджерах. Регулятор считает такую практику недобросовестной.</w:t>
            </w:r>
          </w:p>
        </w:tc>
        <w:tc>
          <w:tcPr>
            <w:tcW w:w="7694" w:type="dxa"/>
            <w:gridSpan w:val="2"/>
          </w:tcPr>
          <w:p w14:paraId="39606DBD" w14:textId="352DA16F" w:rsidR="0085399A" w:rsidRPr="00737CD6" w:rsidRDefault="0085399A" w:rsidP="0085399A">
            <w:pPr>
              <w:spacing w:before="100" w:beforeAutospacing="1" w:after="100" w:afterAutospacing="1"/>
              <w:jc w:val="both"/>
              <w:outlineLvl w:val="0"/>
              <w:rPr>
                <w:rFonts w:eastAsia="Times New Roman" w:cstheme="minorHAnsi"/>
                <w:b/>
                <w:bCs/>
                <w:kern w:val="36"/>
                <w:lang w:eastAsia="ru-RU"/>
                <w14:ligatures w14:val="none"/>
              </w:rPr>
            </w:pPr>
            <w:r>
              <w:t>С активным развитием российского фондового рынка появляются новые виды недобросовестных практик и форм противоправного поведения его участников.</w:t>
            </w:r>
          </w:p>
        </w:tc>
      </w:tr>
      <w:tr w:rsidR="00225D00" w14:paraId="665FE32C" w14:textId="77777777" w:rsidTr="007B7F81">
        <w:tc>
          <w:tcPr>
            <w:tcW w:w="15388" w:type="dxa"/>
            <w:gridSpan w:val="7"/>
          </w:tcPr>
          <w:p w14:paraId="61533496" w14:textId="77777777" w:rsidR="00225D00" w:rsidRDefault="00225D00" w:rsidP="00F82AFA">
            <w:pPr>
              <w:rPr>
                <w:b/>
                <w:bCs/>
              </w:rPr>
            </w:pPr>
            <w:r>
              <w:rPr>
                <w:b/>
                <w:bCs/>
              </w:rPr>
              <w:lastRenderedPageBreak/>
              <w:t>Сервисы мониторинга ТГ-каналов</w:t>
            </w:r>
          </w:p>
          <w:p w14:paraId="0674A99E" w14:textId="77777777" w:rsidR="00225D00" w:rsidRDefault="00225D00" w:rsidP="00F82AFA">
            <w:pPr>
              <w:rPr>
                <w:b/>
                <w:bCs/>
              </w:rPr>
            </w:pPr>
          </w:p>
          <w:p w14:paraId="36834E4E" w14:textId="77777777" w:rsidR="007B7F81" w:rsidRDefault="007B7F81" w:rsidP="00F82AFA">
            <w:pPr>
              <w:rPr>
                <w:b/>
                <w:bCs/>
              </w:rPr>
            </w:pPr>
          </w:p>
        </w:tc>
      </w:tr>
      <w:tr w:rsidR="006D62D2" w14:paraId="284FFEED" w14:textId="77777777" w:rsidTr="007B7F81">
        <w:tc>
          <w:tcPr>
            <w:tcW w:w="2181" w:type="dxa"/>
          </w:tcPr>
          <w:p w14:paraId="3BE30945" w14:textId="77777777" w:rsidR="00F82AFA" w:rsidRPr="00BB5DC4" w:rsidRDefault="00F82AFA" w:rsidP="00F82AFA">
            <w:r w:rsidRPr="00BB5DC4">
              <w:t>https://tgstat.ru/</w:t>
            </w:r>
          </w:p>
          <w:p w14:paraId="079AEADA" w14:textId="77777777" w:rsidR="00F82AFA" w:rsidRPr="00BB5DC4" w:rsidRDefault="00F82AFA" w:rsidP="00F82AFA"/>
        </w:tc>
        <w:tc>
          <w:tcPr>
            <w:tcW w:w="1877" w:type="dxa"/>
            <w:gridSpan w:val="2"/>
          </w:tcPr>
          <w:p w14:paraId="5D3054D5" w14:textId="0FE77443" w:rsidR="00F82AFA" w:rsidRPr="00BB5DC4" w:rsidRDefault="00F82AFA" w:rsidP="00F82AFA">
            <w:r w:rsidRPr="00BB5DC4">
              <w:t xml:space="preserve">Каталог </w:t>
            </w:r>
            <w:proofErr w:type="spellStart"/>
            <w:r w:rsidRPr="00BB5DC4">
              <w:t>Telegram</w:t>
            </w:r>
            <w:proofErr w:type="spellEnd"/>
            <w:r w:rsidRPr="00BB5DC4">
              <w:t>-каналов и чатов</w:t>
            </w:r>
          </w:p>
        </w:tc>
        <w:tc>
          <w:tcPr>
            <w:tcW w:w="1109" w:type="dxa"/>
          </w:tcPr>
          <w:p w14:paraId="7E7048E3" w14:textId="23DCEE11" w:rsidR="002A39B7" w:rsidRDefault="002A39B7" w:rsidP="002A39B7">
            <w:r>
              <w:t>2 190 руб. в месяц</w:t>
            </w:r>
          </w:p>
          <w:p w14:paraId="22334C98" w14:textId="36E80764" w:rsidR="00F82AFA" w:rsidRPr="00BB5DC4" w:rsidRDefault="00F82AFA" w:rsidP="002A39B7"/>
        </w:tc>
        <w:tc>
          <w:tcPr>
            <w:tcW w:w="10221" w:type="dxa"/>
            <w:gridSpan w:val="3"/>
          </w:tcPr>
          <w:p w14:paraId="04331EAF" w14:textId="77777777" w:rsidR="00F82AFA" w:rsidRDefault="006D62D2" w:rsidP="00F82AFA">
            <w:pPr>
              <w:rPr>
                <w:b/>
                <w:bCs/>
              </w:rPr>
            </w:pPr>
            <w:r w:rsidRPr="006D62D2">
              <w:rPr>
                <w:b/>
                <w:bCs/>
                <w:noProof/>
              </w:rPr>
              <w:drawing>
                <wp:inline distT="0" distB="0" distL="0" distR="0" wp14:anchorId="0958B048" wp14:editId="408EA194">
                  <wp:extent cx="4557789" cy="1647825"/>
                  <wp:effectExtent l="0" t="0" r="0" b="0"/>
                  <wp:docPr id="1509765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5670" name=""/>
                          <pic:cNvPicPr/>
                        </pic:nvPicPr>
                        <pic:blipFill>
                          <a:blip r:embed="rId14"/>
                          <a:stretch>
                            <a:fillRect/>
                          </a:stretch>
                        </pic:blipFill>
                        <pic:spPr>
                          <a:xfrm>
                            <a:off x="0" y="0"/>
                            <a:ext cx="4575620" cy="1654271"/>
                          </a:xfrm>
                          <a:prstGeom prst="rect">
                            <a:avLst/>
                          </a:prstGeom>
                        </pic:spPr>
                      </pic:pic>
                    </a:graphicData>
                  </a:graphic>
                </wp:inline>
              </w:drawing>
            </w:r>
          </w:p>
          <w:p w14:paraId="4C9C18D7" w14:textId="77777777" w:rsidR="007B7F81" w:rsidRDefault="007B7F81" w:rsidP="00F82AFA">
            <w:pPr>
              <w:rPr>
                <w:b/>
                <w:bCs/>
              </w:rPr>
            </w:pPr>
          </w:p>
          <w:p w14:paraId="250E1533" w14:textId="609F3A2E" w:rsidR="007B7F81" w:rsidRDefault="007B7F81" w:rsidP="00F82AFA">
            <w:pPr>
              <w:rPr>
                <w:b/>
                <w:bCs/>
              </w:rPr>
            </w:pPr>
          </w:p>
        </w:tc>
      </w:tr>
      <w:tr w:rsidR="006D62D2" w14:paraId="417EDC8A" w14:textId="77777777" w:rsidTr="007B7F81">
        <w:tc>
          <w:tcPr>
            <w:tcW w:w="2181" w:type="dxa"/>
          </w:tcPr>
          <w:p w14:paraId="1FF382D2" w14:textId="3AA74E70" w:rsidR="00F82AFA" w:rsidRPr="00BB5DC4" w:rsidRDefault="00F82AFA" w:rsidP="00F82AFA">
            <w:r w:rsidRPr="00BB5DC4">
              <w:t>https://parsum.ru/</w:t>
            </w:r>
          </w:p>
        </w:tc>
        <w:tc>
          <w:tcPr>
            <w:tcW w:w="1877" w:type="dxa"/>
            <w:gridSpan w:val="2"/>
          </w:tcPr>
          <w:p w14:paraId="5BEE7905" w14:textId="3F78E4AC" w:rsidR="00F82AFA" w:rsidRPr="00BB5DC4" w:rsidRDefault="00F82AFA" w:rsidP="00F82AFA">
            <w:proofErr w:type="spellStart"/>
            <w:r w:rsidRPr="00BB5DC4">
              <w:t>Cервис</w:t>
            </w:r>
            <w:proofErr w:type="spellEnd"/>
            <w:r w:rsidRPr="00BB5DC4">
              <w:t xml:space="preserve"> </w:t>
            </w:r>
            <w:proofErr w:type="spellStart"/>
            <w:r w:rsidRPr="00BB5DC4">
              <w:t>сарафанно</w:t>
            </w:r>
            <w:proofErr w:type="spellEnd"/>
            <w:r w:rsidRPr="00BB5DC4">
              <w:t>-репутационного взаимодействия</w:t>
            </w:r>
          </w:p>
        </w:tc>
        <w:tc>
          <w:tcPr>
            <w:tcW w:w="1109" w:type="dxa"/>
          </w:tcPr>
          <w:p w14:paraId="66A5A0A3" w14:textId="1BE966FD" w:rsidR="00F82AFA" w:rsidRPr="00BB5DC4" w:rsidRDefault="00F82AFA" w:rsidP="00F82AFA">
            <w:r w:rsidRPr="00BB5DC4">
              <w:t>42₽ за чат в неделю</w:t>
            </w:r>
          </w:p>
        </w:tc>
        <w:tc>
          <w:tcPr>
            <w:tcW w:w="10221" w:type="dxa"/>
            <w:gridSpan w:val="3"/>
          </w:tcPr>
          <w:p w14:paraId="284526F1" w14:textId="77777777" w:rsidR="00F82AFA" w:rsidRDefault="006D62D2" w:rsidP="00F82AFA">
            <w:pPr>
              <w:rPr>
                <w:b/>
                <w:bCs/>
              </w:rPr>
            </w:pPr>
            <w:r w:rsidRPr="006D62D2">
              <w:rPr>
                <w:b/>
                <w:bCs/>
                <w:noProof/>
              </w:rPr>
              <w:drawing>
                <wp:inline distT="0" distB="0" distL="0" distR="0" wp14:anchorId="2C215A86" wp14:editId="3246369A">
                  <wp:extent cx="3900805" cy="2312414"/>
                  <wp:effectExtent l="0" t="0" r="4445" b="0"/>
                  <wp:docPr id="2053389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9685" name=""/>
                          <pic:cNvPicPr/>
                        </pic:nvPicPr>
                        <pic:blipFill>
                          <a:blip r:embed="rId15"/>
                          <a:stretch>
                            <a:fillRect/>
                          </a:stretch>
                        </pic:blipFill>
                        <pic:spPr>
                          <a:xfrm>
                            <a:off x="0" y="0"/>
                            <a:ext cx="3919696" cy="2323613"/>
                          </a:xfrm>
                          <a:prstGeom prst="rect">
                            <a:avLst/>
                          </a:prstGeom>
                        </pic:spPr>
                      </pic:pic>
                    </a:graphicData>
                  </a:graphic>
                </wp:inline>
              </w:drawing>
            </w:r>
          </w:p>
          <w:p w14:paraId="4527C7AA" w14:textId="77777777" w:rsidR="007B7F81" w:rsidRDefault="007B7F81" w:rsidP="00F82AFA">
            <w:pPr>
              <w:rPr>
                <w:b/>
                <w:bCs/>
              </w:rPr>
            </w:pPr>
          </w:p>
          <w:p w14:paraId="7B1075A9" w14:textId="46AE69E5" w:rsidR="007B7F81" w:rsidRDefault="007B7F81" w:rsidP="00F82AFA">
            <w:pPr>
              <w:rPr>
                <w:b/>
                <w:bCs/>
              </w:rPr>
            </w:pPr>
          </w:p>
        </w:tc>
      </w:tr>
      <w:tr w:rsidR="006D62D2" w14:paraId="2470A69F" w14:textId="77777777" w:rsidTr="007B7F81">
        <w:tc>
          <w:tcPr>
            <w:tcW w:w="2181" w:type="dxa"/>
          </w:tcPr>
          <w:p w14:paraId="7239147F" w14:textId="10B4F6BC" w:rsidR="00F82AFA" w:rsidRPr="00BB5DC4" w:rsidRDefault="00F82AFA" w:rsidP="00F82AFA">
            <w:r w:rsidRPr="00BB5DC4">
              <w:t>https://telemetr.me/</w:t>
            </w:r>
          </w:p>
        </w:tc>
        <w:tc>
          <w:tcPr>
            <w:tcW w:w="1877" w:type="dxa"/>
            <w:gridSpan w:val="2"/>
          </w:tcPr>
          <w:p w14:paraId="096A5408" w14:textId="77777777" w:rsidR="00F82AFA" w:rsidRPr="00BB5DC4" w:rsidRDefault="00F82AFA" w:rsidP="00F82AFA">
            <w:r w:rsidRPr="00BB5DC4">
              <w:t>Сервис аналитики Телеграм-каналов</w:t>
            </w:r>
          </w:p>
          <w:p w14:paraId="12D438DC" w14:textId="77777777" w:rsidR="00F82AFA" w:rsidRPr="00BB5DC4" w:rsidRDefault="00F82AFA" w:rsidP="00F82AFA"/>
        </w:tc>
        <w:tc>
          <w:tcPr>
            <w:tcW w:w="1109" w:type="dxa"/>
          </w:tcPr>
          <w:p w14:paraId="729618F9" w14:textId="4F266031" w:rsidR="00F82AFA" w:rsidRPr="00BB5DC4" w:rsidRDefault="00F82AFA" w:rsidP="00F82AFA">
            <w:r w:rsidRPr="00BB5DC4">
              <w:t>1 950 ₽ рублей в месяц</w:t>
            </w:r>
          </w:p>
        </w:tc>
        <w:tc>
          <w:tcPr>
            <w:tcW w:w="10221" w:type="dxa"/>
            <w:gridSpan w:val="3"/>
          </w:tcPr>
          <w:p w14:paraId="757FF00D" w14:textId="77777777" w:rsidR="00F82AFA" w:rsidRDefault="00B04EF8" w:rsidP="00F82AFA">
            <w:pPr>
              <w:rPr>
                <w:b/>
                <w:bCs/>
              </w:rPr>
            </w:pPr>
            <w:r>
              <w:rPr>
                <w:noProof/>
              </w:rPr>
              <w:drawing>
                <wp:inline distT="0" distB="0" distL="0" distR="0" wp14:anchorId="4A0CB4A9" wp14:editId="46D67643">
                  <wp:extent cx="6353175" cy="806853"/>
                  <wp:effectExtent l="0" t="0" r="0" b="0"/>
                  <wp:docPr id="24070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77199"/>
                          <a:stretch/>
                        </pic:blipFill>
                        <pic:spPr bwMode="auto">
                          <a:xfrm>
                            <a:off x="0" y="0"/>
                            <a:ext cx="6437926" cy="817616"/>
                          </a:xfrm>
                          <a:prstGeom prst="rect">
                            <a:avLst/>
                          </a:prstGeom>
                          <a:noFill/>
                          <a:ln>
                            <a:noFill/>
                          </a:ln>
                          <a:extLst>
                            <a:ext uri="{53640926-AAD7-44D8-BBD7-CCE9431645EC}">
                              <a14:shadowObscured xmlns:a14="http://schemas.microsoft.com/office/drawing/2010/main"/>
                            </a:ext>
                          </a:extLst>
                        </pic:spPr>
                      </pic:pic>
                    </a:graphicData>
                  </a:graphic>
                </wp:inline>
              </w:drawing>
            </w:r>
          </w:p>
          <w:p w14:paraId="6C253BBD" w14:textId="77777777" w:rsidR="007B7F81" w:rsidRDefault="007B7F81" w:rsidP="00F82AFA">
            <w:pPr>
              <w:rPr>
                <w:b/>
                <w:bCs/>
              </w:rPr>
            </w:pPr>
          </w:p>
          <w:p w14:paraId="03490C7C" w14:textId="74655C6D" w:rsidR="007B7F81" w:rsidRDefault="007B7F81" w:rsidP="00F82AFA">
            <w:pPr>
              <w:rPr>
                <w:b/>
                <w:bCs/>
              </w:rPr>
            </w:pPr>
          </w:p>
        </w:tc>
      </w:tr>
    </w:tbl>
    <w:p w14:paraId="0BDEC632" w14:textId="59D050AF" w:rsidR="00225D00" w:rsidRDefault="00225D00">
      <w:pPr>
        <w:rPr>
          <w:b/>
          <w:bCs/>
        </w:rPr>
      </w:pPr>
    </w:p>
    <w:p w14:paraId="7D889893" w14:textId="7E5556E1" w:rsidR="00862C75" w:rsidRDefault="00CA2CD9">
      <w:pPr>
        <w:rPr>
          <w:b/>
          <w:bCs/>
        </w:rPr>
      </w:pPr>
      <w:r>
        <w:rPr>
          <w:b/>
          <w:bCs/>
        </w:rPr>
        <w:lastRenderedPageBreak/>
        <w:t>Назначение</w:t>
      </w:r>
    </w:p>
    <w:p w14:paraId="4CBA0BD8" w14:textId="77777777" w:rsidR="00D7483E" w:rsidRDefault="00CA2CD9" w:rsidP="00D7483E">
      <w:r w:rsidRPr="009C2C0D">
        <w:t>А</w:t>
      </w:r>
      <w:r w:rsidR="009C2C0D">
        <w:t>в</w:t>
      </w:r>
      <w:r w:rsidRPr="009C2C0D">
        <w:t xml:space="preserve">томатизированная обработка на основе правил новостей </w:t>
      </w:r>
      <w:r w:rsidRPr="009C2C0D">
        <w:rPr>
          <w:lang w:val="en-US"/>
        </w:rPr>
        <w:t>Telegram</w:t>
      </w:r>
      <w:r w:rsidRPr="009C2C0D">
        <w:t xml:space="preserve"> и формирование отчетности для экспертной оценки при выявлении схем </w:t>
      </w:r>
      <w:r w:rsidRPr="009C2C0D">
        <w:rPr>
          <w:lang w:val="en-US"/>
        </w:rPr>
        <w:t>Pump</w:t>
      </w:r>
      <w:r w:rsidRPr="009C2C0D">
        <w:t>&amp;</w:t>
      </w:r>
      <w:r w:rsidRPr="009C2C0D">
        <w:rPr>
          <w:lang w:val="en-US"/>
        </w:rPr>
        <w:t>Dump</w:t>
      </w:r>
      <w:r w:rsidRPr="009C2C0D">
        <w:t>.</w:t>
      </w:r>
      <w:r w:rsidR="00D7483E" w:rsidRPr="00D7483E">
        <w:t xml:space="preserve"> </w:t>
      </w:r>
    </w:p>
    <w:p w14:paraId="59A5F2DB" w14:textId="77777777" w:rsidR="00B164F8" w:rsidRPr="00D9671D" w:rsidRDefault="00B164F8" w:rsidP="00D7483E">
      <w:pPr>
        <w:rPr>
          <w:b/>
          <w:bCs/>
        </w:rPr>
      </w:pPr>
    </w:p>
    <w:p w14:paraId="074FB99D" w14:textId="5CCDAE56" w:rsidR="006F12E8" w:rsidRPr="006F12E8" w:rsidRDefault="006F12E8" w:rsidP="00D7483E">
      <w:pPr>
        <w:rPr>
          <w:b/>
          <w:bCs/>
          <w:lang w:val="en-US"/>
        </w:rPr>
      </w:pPr>
      <w:proofErr w:type="spellStart"/>
      <w:r w:rsidRPr="006F12E8">
        <w:rPr>
          <w:b/>
          <w:bCs/>
          <w:lang w:val="en-US"/>
        </w:rPr>
        <w:t>Ключевые</w:t>
      </w:r>
      <w:proofErr w:type="spellEnd"/>
      <w:r w:rsidRPr="006F12E8">
        <w:rPr>
          <w:b/>
          <w:bCs/>
          <w:lang w:val="en-US"/>
        </w:rPr>
        <w:t xml:space="preserve"> </w:t>
      </w:r>
      <w:proofErr w:type="spellStart"/>
      <w:r w:rsidRPr="006F12E8">
        <w:rPr>
          <w:b/>
          <w:bCs/>
          <w:lang w:val="en-US"/>
        </w:rPr>
        <w:t>термины</w:t>
      </w:r>
      <w:proofErr w:type="spellEnd"/>
    </w:p>
    <w:p w14:paraId="74DFE3F3" w14:textId="10B0E72D" w:rsidR="006F12E8" w:rsidRPr="006F12E8" w:rsidRDefault="006F12E8" w:rsidP="00F84D53">
      <w:pPr>
        <w:pStyle w:val="a3"/>
        <w:numPr>
          <w:ilvl w:val="0"/>
          <w:numId w:val="14"/>
        </w:numPr>
      </w:pPr>
      <w:proofErr w:type="spellStart"/>
      <w:r w:rsidRPr="006F12E8">
        <w:t>Ти́кер</w:t>
      </w:r>
      <w:proofErr w:type="spellEnd"/>
      <w:r w:rsidRPr="006F12E8">
        <w:t> (</w:t>
      </w:r>
      <w:proofErr w:type="spellStart"/>
      <w:r w:rsidRPr="006F12E8">
        <w:t>ticker</w:t>
      </w:r>
      <w:proofErr w:type="spellEnd"/>
      <w:r w:rsidRPr="006F12E8">
        <w:t xml:space="preserve"> </w:t>
      </w:r>
      <w:proofErr w:type="spellStart"/>
      <w:r w:rsidRPr="006F12E8">
        <w:t>symbol</w:t>
      </w:r>
      <w:proofErr w:type="spellEnd"/>
      <w:r w:rsidRPr="006F12E8">
        <w:t>) — краткое название в </w:t>
      </w:r>
      <w:hyperlink r:id="rId17" w:tooltip="Биржа" w:history="1">
        <w:r w:rsidRPr="006F12E8">
          <w:t>биржевой</w:t>
        </w:r>
      </w:hyperlink>
      <w:r w:rsidRPr="006F12E8">
        <w:t> информации </w:t>
      </w:r>
      <w:hyperlink r:id="rId18" w:tooltip="Котировка" w:history="1">
        <w:r w:rsidRPr="006F12E8">
          <w:t>котируемых</w:t>
        </w:r>
      </w:hyperlink>
      <w:r w:rsidRPr="006F12E8">
        <w:t> инструментов (</w:t>
      </w:r>
      <w:hyperlink r:id="rId19" w:tooltip="Акция (финансы)" w:history="1">
        <w:r w:rsidRPr="006F12E8">
          <w:t>акций</w:t>
        </w:r>
      </w:hyperlink>
      <w:r w:rsidRPr="006F12E8">
        <w:t>, </w:t>
      </w:r>
      <w:hyperlink r:id="rId20" w:tooltip="Облигация" w:history="1">
        <w:r w:rsidRPr="006F12E8">
          <w:t>облигаций</w:t>
        </w:r>
      </w:hyperlink>
      <w:r w:rsidRPr="006F12E8">
        <w:t>, </w:t>
      </w:r>
      <w:hyperlink r:id="rId21" w:tooltip="Фондовый индекс" w:history="1">
        <w:r w:rsidRPr="006F12E8">
          <w:t>индексов</w:t>
        </w:r>
      </w:hyperlink>
      <w:r w:rsidRPr="006F12E8">
        <w:t>)</w:t>
      </w:r>
    </w:p>
    <w:p w14:paraId="481D3D9F" w14:textId="77777777" w:rsidR="006F12E8" w:rsidRPr="006F12E8" w:rsidRDefault="006F12E8" w:rsidP="00F84D53">
      <w:pPr>
        <w:pStyle w:val="a3"/>
        <w:numPr>
          <w:ilvl w:val="0"/>
          <w:numId w:val="14"/>
        </w:numPr>
      </w:pPr>
      <w:r w:rsidRPr="006F12E8">
        <w:t>Листинг — предоставление доступа к покупке/продаже ценных бумаг компании на бирже.</w:t>
      </w:r>
    </w:p>
    <w:p w14:paraId="1073058F" w14:textId="79FEFE26" w:rsidR="00F84D53" w:rsidRDefault="006F12E8" w:rsidP="00F84D53">
      <w:pPr>
        <w:pStyle w:val="a3"/>
        <w:numPr>
          <w:ilvl w:val="0"/>
          <w:numId w:val="14"/>
        </w:numPr>
      </w:pPr>
      <w:r w:rsidRPr="006F12E8">
        <w:t>Эшелон или уровень листинга - группа акций, объединённых общими свойствами. Это условный показатель, где крупные компании попадают в верхние, относительно небольшие — в нижние.</w:t>
      </w:r>
    </w:p>
    <w:p w14:paraId="403F21AB" w14:textId="77777777" w:rsidR="00F84D53" w:rsidRPr="00F84D53" w:rsidRDefault="00F84D53" w:rsidP="00F84D53"/>
    <w:p w14:paraId="44F77A20" w14:textId="18453077" w:rsidR="00D7483E" w:rsidRDefault="00D7483E" w:rsidP="00D7483E">
      <w:r>
        <w:rPr>
          <w:b/>
          <w:bCs/>
        </w:rPr>
        <w:t>Характеристики</w:t>
      </w:r>
    </w:p>
    <w:p w14:paraId="335E0F6E" w14:textId="419267CE" w:rsidR="00D7483E" w:rsidRDefault="00D7483E" w:rsidP="00D7483E">
      <w:r>
        <w:t xml:space="preserve">На момент формирования Отчета по проекту корпус новостей содержит данные по 30 </w:t>
      </w:r>
      <w:r w:rsidRPr="00335826">
        <w:t>пу</w:t>
      </w:r>
      <w:r>
        <w:t xml:space="preserve">бличным каналам объемом 47 </w:t>
      </w:r>
      <w:r w:rsidR="0042718B">
        <w:t>000</w:t>
      </w:r>
      <w:r>
        <w:t xml:space="preserve"> постов</w:t>
      </w:r>
      <w:r w:rsidR="0042718B" w:rsidRPr="0042718B">
        <w:t xml:space="preserve">, </w:t>
      </w:r>
      <w:r w:rsidR="0042718B">
        <w:t>3 150 835</w:t>
      </w:r>
      <w:r w:rsidR="0042718B" w:rsidRPr="0042718B">
        <w:t xml:space="preserve"> то</w:t>
      </w:r>
      <w:r w:rsidR="0042718B">
        <w:t>кена</w:t>
      </w:r>
      <w:r w:rsidR="0042570F">
        <w:t>,</w:t>
      </w:r>
      <w:r>
        <w:t xml:space="preserve"> (105 Мб). </w:t>
      </w:r>
    </w:p>
    <w:p w14:paraId="386EABB1" w14:textId="77777777" w:rsidR="00B164F8" w:rsidRDefault="00B164F8" w:rsidP="00D7483E">
      <w:pPr>
        <w:rPr>
          <w:b/>
          <w:bCs/>
        </w:rPr>
      </w:pPr>
    </w:p>
    <w:p w14:paraId="46C22CD8" w14:textId="4E629EB0" w:rsidR="00D7483E" w:rsidRPr="00D7483E" w:rsidRDefault="00D7483E" w:rsidP="00D7483E">
      <w:pPr>
        <w:rPr>
          <w:b/>
          <w:bCs/>
        </w:rPr>
      </w:pPr>
      <w:r w:rsidRPr="00D7483E">
        <w:rPr>
          <w:b/>
          <w:bCs/>
        </w:rPr>
        <w:t>Структура</w:t>
      </w:r>
    </w:p>
    <w:p w14:paraId="1FD9DD41" w14:textId="771BF02C" w:rsidR="00D7483E" w:rsidRDefault="00B5427D" w:rsidP="00F84D53">
      <w:pPr>
        <w:pStyle w:val="a3"/>
        <w:numPr>
          <w:ilvl w:val="0"/>
          <w:numId w:val="20"/>
        </w:numPr>
      </w:pPr>
      <w:r>
        <w:t>Данные Московской биржи</w:t>
      </w:r>
    </w:p>
    <w:p w14:paraId="0CDC4277" w14:textId="2C208C1F" w:rsidR="00B5427D" w:rsidRPr="00B5427D" w:rsidRDefault="00B5427D" w:rsidP="00F84D53">
      <w:pPr>
        <w:pStyle w:val="a3"/>
        <w:numPr>
          <w:ilvl w:val="0"/>
          <w:numId w:val="20"/>
        </w:numPr>
      </w:pPr>
      <w:r w:rsidRPr="00B5427D">
        <w:t xml:space="preserve">Новости </w:t>
      </w:r>
      <w:r w:rsidRPr="00B5427D">
        <w:rPr>
          <w:lang w:val="en-US"/>
        </w:rPr>
        <w:t>Telegram</w:t>
      </w:r>
    </w:p>
    <w:p w14:paraId="38527307" w14:textId="77777777" w:rsidR="00B5427D" w:rsidRPr="00B5427D" w:rsidRDefault="00B5427D" w:rsidP="00F84D53">
      <w:pPr>
        <w:pStyle w:val="a3"/>
        <w:numPr>
          <w:ilvl w:val="0"/>
          <w:numId w:val="20"/>
        </w:numPr>
      </w:pPr>
      <w:r w:rsidRPr="00B5427D">
        <w:t>Лингвистический компонент</w:t>
      </w:r>
    </w:p>
    <w:p w14:paraId="61180E33" w14:textId="77777777" w:rsidR="00B5427D" w:rsidRPr="00B5427D" w:rsidRDefault="00B5427D" w:rsidP="00F84D53">
      <w:pPr>
        <w:pStyle w:val="a3"/>
        <w:numPr>
          <w:ilvl w:val="0"/>
          <w:numId w:val="20"/>
        </w:numPr>
      </w:pPr>
      <w:r w:rsidRPr="00B5427D">
        <w:t>Статистическая обработка</w:t>
      </w:r>
    </w:p>
    <w:p w14:paraId="2A49A4F4" w14:textId="7F33F8A4" w:rsidR="00B5427D" w:rsidRDefault="00B5427D" w:rsidP="00F84D53">
      <w:pPr>
        <w:pStyle w:val="a3"/>
        <w:numPr>
          <w:ilvl w:val="0"/>
          <w:numId w:val="20"/>
        </w:numPr>
      </w:pPr>
      <w:r w:rsidRPr="00B5427D">
        <w:t>Отчеты</w:t>
      </w:r>
    </w:p>
    <w:p w14:paraId="66DAAFBC" w14:textId="77777777" w:rsidR="00B164F8" w:rsidRDefault="00B164F8" w:rsidP="005B3512">
      <w:pPr>
        <w:rPr>
          <w:b/>
          <w:bCs/>
          <w:lang w:val="en-US"/>
        </w:rPr>
      </w:pPr>
    </w:p>
    <w:p w14:paraId="2F34DF96" w14:textId="08BD7268" w:rsidR="005B3512" w:rsidRDefault="005B3512" w:rsidP="005B3512">
      <w:pPr>
        <w:rPr>
          <w:b/>
          <w:bCs/>
          <w:lang w:val="en-US"/>
        </w:rPr>
      </w:pPr>
      <w:proofErr w:type="spellStart"/>
      <w:r w:rsidRPr="002F08D7">
        <w:rPr>
          <w:b/>
          <w:bCs/>
          <w:lang w:val="en-US"/>
        </w:rPr>
        <w:t>Направления</w:t>
      </w:r>
      <w:proofErr w:type="spellEnd"/>
      <w:r w:rsidRPr="002F08D7">
        <w:rPr>
          <w:b/>
          <w:bCs/>
          <w:lang w:val="en-US"/>
        </w:rPr>
        <w:t xml:space="preserve"> </w:t>
      </w:r>
      <w:proofErr w:type="spellStart"/>
      <w:r w:rsidRPr="002F08D7">
        <w:rPr>
          <w:b/>
          <w:bCs/>
          <w:lang w:val="en-US"/>
        </w:rPr>
        <w:t>развития</w:t>
      </w:r>
      <w:proofErr w:type="spellEnd"/>
    </w:p>
    <w:p w14:paraId="1A724427" w14:textId="18F38968" w:rsidR="005B3512" w:rsidRPr="004A35E2" w:rsidRDefault="005B3512" w:rsidP="005B3512">
      <w:pPr>
        <w:pStyle w:val="a3"/>
        <w:numPr>
          <w:ilvl w:val="0"/>
          <w:numId w:val="13"/>
        </w:numPr>
        <w:rPr>
          <w:lang w:val="en-US"/>
        </w:rPr>
      </w:pPr>
      <w:r w:rsidRPr="004A35E2">
        <w:t>Мониторинг по набору тикеров</w:t>
      </w:r>
    </w:p>
    <w:p w14:paraId="2CAD4AA9" w14:textId="77777777" w:rsidR="005B3512" w:rsidRPr="00A57468" w:rsidRDefault="005B3512" w:rsidP="005B3512">
      <w:pPr>
        <w:pStyle w:val="a3"/>
        <w:numPr>
          <w:ilvl w:val="0"/>
          <w:numId w:val="13"/>
        </w:numPr>
        <w:rPr>
          <w:lang w:val="en-US"/>
        </w:rPr>
      </w:pPr>
      <w:r w:rsidRPr="004A35E2">
        <w:t>Поиск по новостям</w:t>
      </w:r>
    </w:p>
    <w:p w14:paraId="110F8F69" w14:textId="5DB98277" w:rsidR="00A57468" w:rsidRPr="004A35E2" w:rsidRDefault="00A57468" w:rsidP="005B3512">
      <w:pPr>
        <w:pStyle w:val="a3"/>
        <w:numPr>
          <w:ilvl w:val="0"/>
          <w:numId w:val="13"/>
        </w:numPr>
        <w:rPr>
          <w:lang w:val="en-US"/>
        </w:rPr>
      </w:pPr>
      <w:r>
        <w:t>Дискурс-анализ</w:t>
      </w:r>
    </w:p>
    <w:p w14:paraId="0F15FB9B" w14:textId="77777777" w:rsidR="005B3512" w:rsidRPr="00C10344" w:rsidRDefault="005B3512" w:rsidP="005B3512">
      <w:pPr>
        <w:pStyle w:val="a3"/>
        <w:numPr>
          <w:ilvl w:val="0"/>
          <w:numId w:val="13"/>
        </w:numPr>
        <w:rPr>
          <w:lang w:val="en-US"/>
        </w:rPr>
      </w:pPr>
      <w:r w:rsidRPr="004A35E2">
        <w:t>Анализ финансовой информации</w:t>
      </w:r>
    </w:p>
    <w:p w14:paraId="5962245A" w14:textId="77777777" w:rsidR="005B3512" w:rsidRPr="004A35E2" w:rsidRDefault="005B3512" w:rsidP="005B3512">
      <w:pPr>
        <w:pStyle w:val="a3"/>
        <w:numPr>
          <w:ilvl w:val="0"/>
          <w:numId w:val="13"/>
        </w:numPr>
        <w:rPr>
          <w:lang w:val="en-US"/>
        </w:rPr>
      </w:pPr>
      <w:r>
        <w:t>Визуальное представление данных</w:t>
      </w:r>
    </w:p>
    <w:p w14:paraId="25196FA2" w14:textId="77777777" w:rsidR="005B3512" w:rsidRPr="004A35E2" w:rsidRDefault="005B3512" w:rsidP="005B3512">
      <w:pPr>
        <w:pStyle w:val="a3"/>
        <w:numPr>
          <w:ilvl w:val="0"/>
          <w:numId w:val="13"/>
        </w:numPr>
        <w:rPr>
          <w:lang w:val="en-US"/>
        </w:rPr>
      </w:pPr>
      <w:r w:rsidRPr="004A35E2">
        <w:t>Машинное обучение</w:t>
      </w:r>
    </w:p>
    <w:p w14:paraId="5BDC52A5" w14:textId="4D67F779" w:rsidR="005B3512" w:rsidRDefault="005B3512" w:rsidP="005B3512">
      <w:pPr>
        <w:pStyle w:val="a3"/>
        <w:numPr>
          <w:ilvl w:val="0"/>
          <w:numId w:val="13"/>
        </w:numPr>
      </w:pPr>
      <w:r w:rsidRPr="004A35E2">
        <w:t>Бот «Карманный справочник»</w:t>
      </w:r>
    </w:p>
    <w:p w14:paraId="288DCA21" w14:textId="77777777" w:rsidR="005B3512" w:rsidRDefault="005B3512">
      <w:r>
        <w:br w:type="page"/>
      </w:r>
    </w:p>
    <w:tbl>
      <w:tblPr>
        <w:tblStyle w:val="ae"/>
        <w:tblW w:w="15551" w:type="dxa"/>
        <w:tblLook w:val="04A0" w:firstRow="1" w:lastRow="0" w:firstColumn="1" w:lastColumn="0" w:noHBand="0" w:noVBand="1"/>
      </w:tblPr>
      <w:tblGrid>
        <w:gridCol w:w="6331"/>
        <w:gridCol w:w="4743"/>
        <w:gridCol w:w="4477"/>
      </w:tblGrid>
      <w:tr w:rsidR="005C083B" w14:paraId="58967850" w14:textId="3AC80CBA" w:rsidTr="007B7F81">
        <w:trPr>
          <w:trHeight w:val="274"/>
        </w:trPr>
        <w:tc>
          <w:tcPr>
            <w:tcW w:w="6331" w:type="dxa"/>
          </w:tcPr>
          <w:p w14:paraId="5E6614ED" w14:textId="20711E04" w:rsidR="005C083B" w:rsidRPr="002A5EA3" w:rsidRDefault="005C083B">
            <w:pPr>
              <w:rPr>
                <w:b/>
                <w:bCs/>
                <w:lang w:val="en-US"/>
              </w:rPr>
            </w:pPr>
            <w:proofErr w:type="spellStart"/>
            <w:r>
              <w:rPr>
                <w:b/>
                <w:bCs/>
                <w:lang w:val="en-US"/>
              </w:rPr>
              <w:lastRenderedPageBreak/>
              <w:t>MOEX_load</w:t>
            </w:r>
            <w:proofErr w:type="spellEnd"/>
          </w:p>
        </w:tc>
        <w:tc>
          <w:tcPr>
            <w:tcW w:w="4743" w:type="dxa"/>
          </w:tcPr>
          <w:p w14:paraId="0D3DC2D5" w14:textId="77777777" w:rsidR="005C083B" w:rsidRDefault="005C083B">
            <w:pPr>
              <w:rPr>
                <w:b/>
                <w:bCs/>
              </w:rPr>
            </w:pPr>
          </w:p>
        </w:tc>
        <w:tc>
          <w:tcPr>
            <w:tcW w:w="4477" w:type="dxa"/>
          </w:tcPr>
          <w:p w14:paraId="15682D17" w14:textId="77777777" w:rsidR="005C083B" w:rsidRDefault="005C083B">
            <w:pPr>
              <w:rPr>
                <w:b/>
                <w:bCs/>
              </w:rPr>
            </w:pPr>
          </w:p>
        </w:tc>
      </w:tr>
      <w:tr w:rsidR="005C083B" w14:paraId="7CB05C7D" w14:textId="4CC7774B" w:rsidTr="007B7F81">
        <w:trPr>
          <w:trHeight w:val="259"/>
        </w:trPr>
        <w:tc>
          <w:tcPr>
            <w:tcW w:w="6331" w:type="dxa"/>
          </w:tcPr>
          <w:p w14:paraId="1F926E4E" w14:textId="77777777" w:rsidR="005C083B" w:rsidRDefault="005C083B">
            <w:pPr>
              <w:rPr>
                <w:b/>
                <w:bCs/>
              </w:rPr>
            </w:pPr>
          </w:p>
        </w:tc>
        <w:tc>
          <w:tcPr>
            <w:tcW w:w="4743" w:type="dxa"/>
          </w:tcPr>
          <w:p w14:paraId="4F9E66A0" w14:textId="77777777" w:rsidR="005C083B" w:rsidRDefault="005C083B">
            <w:pPr>
              <w:rPr>
                <w:b/>
                <w:bCs/>
              </w:rPr>
            </w:pPr>
          </w:p>
        </w:tc>
        <w:tc>
          <w:tcPr>
            <w:tcW w:w="4477" w:type="dxa"/>
          </w:tcPr>
          <w:p w14:paraId="0AD3DC20" w14:textId="77777777" w:rsidR="005C083B" w:rsidRDefault="005C083B">
            <w:pPr>
              <w:rPr>
                <w:b/>
                <w:bCs/>
              </w:rPr>
            </w:pPr>
          </w:p>
        </w:tc>
      </w:tr>
      <w:tr w:rsidR="005C083B" w14:paraId="324CE26A" w14:textId="5E359F2F" w:rsidTr="007B7F81">
        <w:trPr>
          <w:trHeight w:val="274"/>
        </w:trPr>
        <w:tc>
          <w:tcPr>
            <w:tcW w:w="6331" w:type="dxa"/>
          </w:tcPr>
          <w:p w14:paraId="24E90B78" w14:textId="628004E9" w:rsidR="005C083B" w:rsidRPr="002A5EA3" w:rsidRDefault="005C083B">
            <w:pPr>
              <w:rPr>
                <w:b/>
                <w:bCs/>
              </w:rPr>
            </w:pPr>
            <w:r>
              <w:rPr>
                <w:b/>
                <w:bCs/>
              </w:rPr>
              <w:t>Библиотеки</w:t>
            </w:r>
          </w:p>
        </w:tc>
        <w:tc>
          <w:tcPr>
            <w:tcW w:w="4743" w:type="dxa"/>
          </w:tcPr>
          <w:p w14:paraId="1B69B138" w14:textId="512DA868" w:rsidR="005C083B" w:rsidRDefault="005C083B">
            <w:pPr>
              <w:rPr>
                <w:b/>
                <w:bCs/>
              </w:rPr>
            </w:pPr>
            <w:r>
              <w:rPr>
                <w:b/>
                <w:bCs/>
              </w:rPr>
              <w:t>Источники данных</w:t>
            </w:r>
          </w:p>
        </w:tc>
        <w:tc>
          <w:tcPr>
            <w:tcW w:w="4477" w:type="dxa"/>
          </w:tcPr>
          <w:p w14:paraId="40C074C8" w14:textId="4EEFA96C" w:rsidR="005C083B" w:rsidRDefault="005C083B">
            <w:pPr>
              <w:rPr>
                <w:b/>
                <w:bCs/>
              </w:rPr>
            </w:pPr>
            <w:r>
              <w:rPr>
                <w:b/>
                <w:bCs/>
              </w:rPr>
              <w:t>Функции</w:t>
            </w:r>
          </w:p>
        </w:tc>
      </w:tr>
      <w:tr w:rsidR="005C083B" w14:paraId="3C688F82" w14:textId="16D81580" w:rsidTr="007B7F81">
        <w:trPr>
          <w:trHeight w:val="4361"/>
        </w:trPr>
        <w:tc>
          <w:tcPr>
            <w:tcW w:w="6331" w:type="dxa"/>
          </w:tcPr>
          <w:p w14:paraId="0A875B2E" w14:textId="420EA6B5" w:rsidR="005C083B" w:rsidRPr="002A5EA3" w:rsidRDefault="005C083B" w:rsidP="002A5EA3">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2A5EA3">
              <w:rPr>
                <w:rFonts w:ascii="Consolas" w:eastAsia="Times New Roman" w:hAnsi="Consolas" w:cs="Times New Roman"/>
                <w:color w:val="CCCCCC"/>
                <w:kern w:val="0"/>
                <w:sz w:val="21"/>
                <w:szCs w:val="21"/>
                <w:lang w:val="en-US" w:eastAsia="ru-RU"/>
                <w14:ligatures w14:val="none"/>
              </w:rPr>
              <w:t>requests</w:t>
            </w:r>
          </w:p>
          <w:p w14:paraId="05C1B8B9" w14:textId="7128D2D1" w:rsidR="005C083B" w:rsidRPr="002A5EA3" w:rsidRDefault="005C083B" w:rsidP="002A5EA3">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2A5EA3">
              <w:rPr>
                <w:rFonts w:ascii="Consolas" w:eastAsia="Times New Roman" w:hAnsi="Consolas" w:cs="Times New Roman"/>
                <w:color w:val="CCCCCC"/>
                <w:kern w:val="0"/>
                <w:sz w:val="21"/>
                <w:szCs w:val="21"/>
                <w:lang w:val="en-US" w:eastAsia="ru-RU"/>
                <w14:ligatures w14:val="none"/>
              </w:rPr>
              <w:t>pandas</w:t>
            </w:r>
          </w:p>
          <w:p w14:paraId="73D84FD8" w14:textId="78662251" w:rsidR="005C083B" w:rsidRPr="002A5EA3" w:rsidRDefault="005C083B" w:rsidP="002A5EA3">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roofErr w:type="spellStart"/>
            <w:r w:rsidRPr="002A5EA3">
              <w:rPr>
                <w:rFonts w:ascii="Consolas" w:eastAsia="Times New Roman" w:hAnsi="Consolas" w:cs="Times New Roman"/>
                <w:color w:val="CCCCCC"/>
                <w:kern w:val="0"/>
                <w:sz w:val="21"/>
                <w:szCs w:val="21"/>
                <w:lang w:val="en-US" w:eastAsia="ru-RU"/>
                <w14:ligatures w14:val="none"/>
              </w:rPr>
              <w:t>BeautifulSou</w:t>
            </w:r>
            <w:r>
              <w:rPr>
                <w:rFonts w:ascii="Consolas" w:eastAsia="Times New Roman" w:hAnsi="Consolas" w:cs="Times New Roman"/>
                <w:color w:val="CCCCCC"/>
                <w:kern w:val="0"/>
                <w:sz w:val="21"/>
                <w:szCs w:val="21"/>
                <w:lang w:val="en-US" w:eastAsia="ru-RU"/>
                <w14:ligatures w14:val="none"/>
              </w:rPr>
              <w:t>p</w:t>
            </w:r>
            <w:proofErr w:type="spellEnd"/>
          </w:p>
          <w:p w14:paraId="4C7C0BFA" w14:textId="7548C643" w:rsidR="005C083B" w:rsidRPr="00661EAA" w:rsidRDefault="005C083B" w:rsidP="002A5EA3">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661EAA">
              <w:rPr>
                <w:rFonts w:ascii="Consolas" w:eastAsia="Times New Roman" w:hAnsi="Consolas" w:cs="Times New Roman"/>
                <w:color w:val="CCCCCC"/>
                <w:kern w:val="0"/>
                <w:sz w:val="21"/>
                <w:szCs w:val="21"/>
                <w:lang w:val="en-US" w:eastAsia="ru-RU"/>
                <w14:ligatures w14:val="none"/>
              </w:rPr>
              <w:t>re</w:t>
            </w:r>
          </w:p>
          <w:p w14:paraId="4DE44F0F" w14:textId="013F76BD" w:rsidR="005C083B" w:rsidRPr="00661EAA" w:rsidRDefault="005C083B" w:rsidP="002A5EA3">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661EAA">
              <w:rPr>
                <w:rFonts w:ascii="Consolas" w:eastAsia="Times New Roman" w:hAnsi="Consolas" w:cs="Times New Roman"/>
                <w:color w:val="CCCCCC"/>
                <w:kern w:val="0"/>
                <w:sz w:val="21"/>
                <w:szCs w:val="21"/>
                <w:lang w:val="en-US" w:eastAsia="ru-RU"/>
                <w14:ligatures w14:val="none"/>
              </w:rPr>
              <w:t>pymorphy3</w:t>
            </w:r>
          </w:p>
          <w:p w14:paraId="2F552E7E" w14:textId="725CBCE8" w:rsidR="005C083B" w:rsidRPr="0013528B" w:rsidRDefault="005C083B">
            <w:pPr>
              <w:rPr>
                <w:b/>
                <w:bCs/>
              </w:rPr>
            </w:pPr>
          </w:p>
        </w:tc>
        <w:tc>
          <w:tcPr>
            <w:tcW w:w="4743" w:type="dxa"/>
          </w:tcPr>
          <w:p w14:paraId="7C147178" w14:textId="77777777" w:rsidR="005C083B" w:rsidRPr="003E1309" w:rsidRDefault="005C083B" w:rsidP="007E2C9C">
            <w:pPr>
              <w:pStyle w:val="a3"/>
              <w:numPr>
                <w:ilvl w:val="0"/>
                <w:numId w:val="2"/>
              </w:numPr>
            </w:pPr>
            <w:r w:rsidRPr="003E1309">
              <w:t>Московская биржа. Листинг ценных бумаг (</w:t>
            </w:r>
            <w:proofErr w:type="spellStart"/>
            <w:r w:rsidRPr="003E1309">
              <w:t>csv</w:t>
            </w:r>
            <w:proofErr w:type="spellEnd"/>
            <w:r w:rsidRPr="003E1309">
              <w:t>)</w:t>
            </w:r>
          </w:p>
          <w:p w14:paraId="502B925B" w14:textId="0006BF59" w:rsidR="005C083B" w:rsidRPr="003E1309" w:rsidRDefault="005C083B" w:rsidP="007E2C9C">
            <w:pPr>
              <w:pStyle w:val="a3"/>
              <w:numPr>
                <w:ilvl w:val="0"/>
                <w:numId w:val="2"/>
              </w:numPr>
            </w:pPr>
            <w:r w:rsidRPr="003E1309">
              <w:t>Московская биржа. Ежедневные данные по тикерам</w:t>
            </w:r>
          </w:p>
          <w:p w14:paraId="747403EF" w14:textId="73770E01" w:rsidR="005C083B" w:rsidRPr="003E1309" w:rsidRDefault="005C083B" w:rsidP="007E2C9C">
            <w:pPr>
              <w:pStyle w:val="a3"/>
              <w:numPr>
                <w:ilvl w:val="0"/>
                <w:numId w:val="2"/>
              </w:numPr>
            </w:pPr>
            <w:r w:rsidRPr="003E1309">
              <w:t>Собственный корпус акций российских компаний</w:t>
            </w:r>
          </w:p>
          <w:p w14:paraId="69E0CBA5" w14:textId="0D95DB74" w:rsidR="005C083B" w:rsidRPr="003E1309" w:rsidRDefault="005C083B" w:rsidP="007E2C9C">
            <w:pPr>
              <w:pStyle w:val="a3"/>
              <w:numPr>
                <w:ilvl w:val="0"/>
                <w:numId w:val="2"/>
              </w:numPr>
            </w:pPr>
            <w:r w:rsidRPr="003E1309">
              <w:t>Собственный список стоп-слов</w:t>
            </w:r>
            <w:r w:rsidR="00316973" w:rsidRPr="003E1309">
              <w:t xml:space="preserve"> 1</w:t>
            </w:r>
          </w:p>
          <w:p w14:paraId="71E561A6" w14:textId="6CCA4CDE" w:rsidR="005C083B" w:rsidRPr="003E1309" w:rsidRDefault="005C083B">
            <w:pPr>
              <w:rPr>
                <w:b/>
                <w:bCs/>
              </w:rPr>
            </w:pPr>
          </w:p>
        </w:tc>
        <w:tc>
          <w:tcPr>
            <w:tcW w:w="4477" w:type="dxa"/>
          </w:tcPr>
          <w:p w14:paraId="5C9BD736" w14:textId="4D2889B0" w:rsidR="005C083B" w:rsidRPr="00180712" w:rsidRDefault="005C083B" w:rsidP="00180712">
            <w:pPr>
              <w:pStyle w:val="a3"/>
              <w:numPr>
                <w:ilvl w:val="0"/>
                <w:numId w:val="4"/>
              </w:numPr>
            </w:pPr>
            <w:r w:rsidRPr="00180712">
              <w:t>Загрузка актуального списка российских акций с нормализацией текста</w:t>
            </w:r>
          </w:p>
          <w:p w14:paraId="57AF54DC" w14:textId="77777777" w:rsidR="005C083B" w:rsidRPr="00180712" w:rsidRDefault="005C083B" w:rsidP="00180712">
            <w:pPr>
              <w:pStyle w:val="a3"/>
              <w:numPr>
                <w:ilvl w:val="0"/>
                <w:numId w:val="4"/>
              </w:numPr>
            </w:pPr>
            <w:r w:rsidRPr="00180712">
              <w:t>Сверка с собственным корпусом для поиска новых эмитентов по ИНН</w:t>
            </w:r>
          </w:p>
          <w:p w14:paraId="2B5A8D71" w14:textId="77777777" w:rsidR="005C083B" w:rsidRDefault="005C083B" w:rsidP="00180712">
            <w:pPr>
              <w:pStyle w:val="a3"/>
              <w:numPr>
                <w:ilvl w:val="0"/>
                <w:numId w:val="4"/>
              </w:numPr>
            </w:pPr>
            <w:r w:rsidRPr="00180712">
              <w:t>Загрузка дополнительной информации по эмитенту (полное и сокращенное наименование)</w:t>
            </w:r>
          </w:p>
          <w:p w14:paraId="11B67872" w14:textId="77777777" w:rsidR="005C083B" w:rsidRDefault="005C083B" w:rsidP="00180712">
            <w:pPr>
              <w:pStyle w:val="a3"/>
              <w:numPr>
                <w:ilvl w:val="0"/>
                <w:numId w:val="4"/>
              </w:numPr>
            </w:pPr>
            <w:r>
              <w:t>Нормализация наименования (наличие гласных, вхождение краткого в полное, стоп-слова)</w:t>
            </w:r>
          </w:p>
          <w:p w14:paraId="00268106" w14:textId="77777777" w:rsidR="005C083B" w:rsidRDefault="005C083B" w:rsidP="00180712">
            <w:pPr>
              <w:pStyle w:val="a3"/>
              <w:numPr>
                <w:ilvl w:val="0"/>
                <w:numId w:val="4"/>
              </w:numPr>
            </w:pPr>
            <w:r>
              <w:t>Склонение наименования</w:t>
            </w:r>
          </w:p>
          <w:p w14:paraId="07E02142" w14:textId="150F01E6" w:rsidR="005C083B" w:rsidRPr="00180712" w:rsidRDefault="005C083B" w:rsidP="00180712">
            <w:pPr>
              <w:pStyle w:val="a3"/>
              <w:numPr>
                <w:ilvl w:val="0"/>
                <w:numId w:val="4"/>
              </w:numPr>
            </w:pPr>
            <w:r>
              <w:t>Обновление корпуса акций</w:t>
            </w:r>
          </w:p>
        </w:tc>
      </w:tr>
      <w:tr w:rsidR="005C083B" w14:paraId="2DAFDDA5" w14:textId="77777777" w:rsidTr="007B7F81">
        <w:trPr>
          <w:trHeight w:val="259"/>
        </w:trPr>
        <w:tc>
          <w:tcPr>
            <w:tcW w:w="6331" w:type="dxa"/>
          </w:tcPr>
          <w:p w14:paraId="7C6A3BC7" w14:textId="77777777" w:rsidR="005C083B" w:rsidRDefault="005C083B">
            <w:pPr>
              <w:rPr>
                <w:b/>
                <w:bCs/>
              </w:rPr>
            </w:pPr>
          </w:p>
        </w:tc>
        <w:tc>
          <w:tcPr>
            <w:tcW w:w="4743" w:type="dxa"/>
          </w:tcPr>
          <w:p w14:paraId="12843B34" w14:textId="77777777" w:rsidR="005C083B" w:rsidRDefault="005C083B">
            <w:pPr>
              <w:rPr>
                <w:b/>
                <w:bCs/>
              </w:rPr>
            </w:pPr>
          </w:p>
        </w:tc>
        <w:tc>
          <w:tcPr>
            <w:tcW w:w="4477" w:type="dxa"/>
          </w:tcPr>
          <w:p w14:paraId="75E001BE" w14:textId="77777777" w:rsidR="005C083B" w:rsidRDefault="005C083B">
            <w:pPr>
              <w:rPr>
                <w:b/>
                <w:bCs/>
              </w:rPr>
            </w:pPr>
          </w:p>
        </w:tc>
      </w:tr>
      <w:tr w:rsidR="005C083B" w14:paraId="08499200" w14:textId="52C3E916" w:rsidTr="007B7F81">
        <w:trPr>
          <w:trHeight w:val="259"/>
        </w:trPr>
        <w:tc>
          <w:tcPr>
            <w:tcW w:w="15551" w:type="dxa"/>
            <w:gridSpan w:val="3"/>
          </w:tcPr>
          <w:p w14:paraId="1C28F87E" w14:textId="77777777" w:rsidR="00B732E0" w:rsidRDefault="00B732E0">
            <w:pPr>
              <w:rPr>
                <w:sz w:val="20"/>
                <w:szCs w:val="20"/>
              </w:rPr>
            </w:pPr>
          </w:p>
          <w:p w14:paraId="1F17C6C3" w14:textId="09B5BD39" w:rsidR="005C083B" w:rsidRDefault="005C083B">
            <w:pPr>
              <w:rPr>
                <w:sz w:val="20"/>
                <w:szCs w:val="20"/>
              </w:rPr>
            </w:pPr>
            <w:r w:rsidRPr="005C083B">
              <w:rPr>
                <w:sz w:val="20"/>
                <w:szCs w:val="20"/>
              </w:rPr>
              <w:t xml:space="preserve">02.02.2024 00:00:00,1187,Первый уровень,529,Акции,Акция </w:t>
            </w:r>
            <w:proofErr w:type="spellStart"/>
            <w:r w:rsidRPr="005C083B">
              <w:rPr>
                <w:sz w:val="20"/>
                <w:szCs w:val="20"/>
              </w:rPr>
              <w:t>привилегированная,акции</w:t>
            </w:r>
            <w:proofErr w:type="spellEnd"/>
            <w:r w:rsidRPr="005C083B">
              <w:rPr>
                <w:sz w:val="20"/>
                <w:szCs w:val="20"/>
              </w:rPr>
              <w:t xml:space="preserve"> привилегированные,SBERP,RU0009029557,20301481B,11.07.2007 00:00:00,"Публичное акционерное общество ""Сбербанк России""",7707083893,3,Рубль,1000000000,16.07.2007 00:00:00,,,,,+,,,,,,,,,"09.06.2014 Включение в Первый уровень 16.07.2007 Включение в Котировальный список ""А"" первого </w:t>
            </w:r>
            <w:proofErr w:type="spellStart"/>
            <w:r w:rsidRPr="005C083B">
              <w:rPr>
                <w:sz w:val="20"/>
                <w:szCs w:val="20"/>
              </w:rPr>
              <w:t>уровня",,,,,РПС</w:t>
            </w:r>
            <w:proofErr w:type="spellEnd"/>
            <w:r w:rsidRPr="005C083B">
              <w:rPr>
                <w:sz w:val="20"/>
                <w:szCs w:val="20"/>
              </w:rPr>
              <w:t>: Акции - адрес. РЕПО в ин. валюте: USD РЕПО c облигациями Т+ Неполные лоты (акции) РЕПО с ЦК 1 день РЕПО с ЦК Адресное Т+ Акции и ДР РПС с ЦК: Акции и ДР - адрес. РЕПО в ин. валюте: EUR Поставка по СК (акции) РЕПО с ЦК 1 день (</w:t>
            </w:r>
            <w:proofErr w:type="spellStart"/>
            <w:r w:rsidRPr="005C083B">
              <w:rPr>
                <w:sz w:val="20"/>
                <w:szCs w:val="20"/>
              </w:rPr>
              <w:t>расч</w:t>
            </w:r>
            <w:proofErr w:type="spellEnd"/>
            <w:r w:rsidRPr="005C083B">
              <w:rPr>
                <w:sz w:val="20"/>
                <w:szCs w:val="20"/>
              </w:rPr>
              <w:t>. в USD) РЕПО с ЦК 1 день (</w:t>
            </w:r>
            <w:proofErr w:type="spellStart"/>
            <w:r w:rsidRPr="005C083B">
              <w:rPr>
                <w:sz w:val="20"/>
                <w:szCs w:val="20"/>
              </w:rPr>
              <w:t>расч</w:t>
            </w:r>
            <w:proofErr w:type="spellEnd"/>
            <w:r w:rsidRPr="005C083B">
              <w:rPr>
                <w:sz w:val="20"/>
                <w:szCs w:val="20"/>
              </w:rPr>
              <w:t xml:space="preserve">. в EUR) РЕПО с ЦК 7 </w:t>
            </w:r>
            <w:proofErr w:type="spellStart"/>
            <w:r w:rsidRPr="005C083B">
              <w:rPr>
                <w:sz w:val="20"/>
                <w:szCs w:val="20"/>
              </w:rPr>
              <w:t>дн</w:t>
            </w:r>
            <w:proofErr w:type="spellEnd"/>
            <w:r w:rsidRPr="005C083B">
              <w:rPr>
                <w:sz w:val="20"/>
                <w:szCs w:val="20"/>
              </w:rPr>
              <w:t xml:space="preserve">. РЕПО с ЦК </w:t>
            </w:r>
            <w:proofErr w:type="spellStart"/>
            <w:r w:rsidRPr="005C083B">
              <w:rPr>
                <w:sz w:val="20"/>
                <w:szCs w:val="20"/>
              </w:rPr>
              <w:t>адр</w:t>
            </w:r>
            <w:proofErr w:type="spellEnd"/>
            <w:r w:rsidRPr="005C083B">
              <w:rPr>
                <w:sz w:val="20"/>
                <w:szCs w:val="20"/>
              </w:rPr>
              <w:t>. (</w:t>
            </w:r>
            <w:proofErr w:type="spellStart"/>
            <w:r w:rsidRPr="005C083B">
              <w:rPr>
                <w:sz w:val="20"/>
                <w:szCs w:val="20"/>
              </w:rPr>
              <w:t>расч</w:t>
            </w:r>
            <w:proofErr w:type="spellEnd"/>
            <w:r w:rsidRPr="005C083B">
              <w:rPr>
                <w:sz w:val="20"/>
                <w:szCs w:val="20"/>
              </w:rPr>
              <w:t xml:space="preserve">. в USD) РЕПО с ЦК </w:t>
            </w:r>
            <w:proofErr w:type="spellStart"/>
            <w:proofErr w:type="gramStart"/>
            <w:r w:rsidRPr="005C083B">
              <w:rPr>
                <w:sz w:val="20"/>
                <w:szCs w:val="20"/>
              </w:rPr>
              <w:t>адр</w:t>
            </w:r>
            <w:proofErr w:type="spellEnd"/>
            <w:r w:rsidRPr="005C083B">
              <w:rPr>
                <w:sz w:val="20"/>
                <w:szCs w:val="20"/>
              </w:rPr>
              <w:t>.(</w:t>
            </w:r>
            <w:proofErr w:type="spellStart"/>
            <w:proofErr w:type="gramEnd"/>
            <w:r w:rsidRPr="005C083B">
              <w:rPr>
                <w:sz w:val="20"/>
                <w:szCs w:val="20"/>
              </w:rPr>
              <w:t>расч</w:t>
            </w:r>
            <w:proofErr w:type="spellEnd"/>
            <w:r w:rsidRPr="005C083B">
              <w:rPr>
                <w:sz w:val="20"/>
                <w:szCs w:val="20"/>
              </w:rPr>
              <w:t xml:space="preserve">. в EUR) РЕПО с ЦК 7 дней c расчетами в долларах США РЕПО с ЦК 7 дней c расчетами в евро Продажа обеспечения </w:t>
            </w:r>
            <w:proofErr w:type="spellStart"/>
            <w:r w:rsidRPr="005C083B">
              <w:rPr>
                <w:sz w:val="20"/>
                <w:szCs w:val="20"/>
              </w:rPr>
              <w:t>бирж.рынок</w:t>
            </w:r>
            <w:proofErr w:type="spellEnd"/>
            <w:r w:rsidRPr="005C083B">
              <w:rPr>
                <w:sz w:val="20"/>
                <w:szCs w:val="20"/>
              </w:rPr>
              <w:t xml:space="preserve"> - </w:t>
            </w:r>
            <w:proofErr w:type="spellStart"/>
            <w:r w:rsidRPr="005C083B">
              <w:rPr>
                <w:sz w:val="20"/>
                <w:szCs w:val="20"/>
              </w:rPr>
              <w:t>безадрес</w:t>
            </w:r>
            <w:proofErr w:type="spellEnd"/>
            <w:r w:rsidRPr="005C083B">
              <w:rPr>
                <w:sz w:val="20"/>
                <w:szCs w:val="20"/>
              </w:rPr>
              <w:t xml:space="preserve">. РЕПО с ЦК </w:t>
            </w:r>
            <w:proofErr w:type="spellStart"/>
            <w:r w:rsidRPr="005C083B">
              <w:rPr>
                <w:sz w:val="20"/>
                <w:szCs w:val="20"/>
              </w:rPr>
              <w:t>адр</w:t>
            </w:r>
            <w:proofErr w:type="spellEnd"/>
            <w:r w:rsidRPr="005C083B">
              <w:rPr>
                <w:sz w:val="20"/>
                <w:szCs w:val="20"/>
              </w:rPr>
              <w:t>. (</w:t>
            </w:r>
            <w:proofErr w:type="spellStart"/>
            <w:r w:rsidRPr="005C083B">
              <w:rPr>
                <w:sz w:val="20"/>
                <w:szCs w:val="20"/>
              </w:rPr>
              <w:t>расч</w:t>
            </w:r>
            <w:proofErr w:type="spellEnd"/>
            <w:r w:rsidRPr="005C083B">
              <w:rPr>
                <w:sz w:val="20"/>
                <w:szCs w:val="20"/>
              </w:rPr>
              <w:t>. в CNY) РЕПО с ЦК 1 день (</w:t>
            </w:r>
            <w:proofErr w:type="spellStart"/>
            <w:r w:rsidRPr="005C083B">
              <w:rPr>
                <w:sz w:val="20"/>
                <w:szCs w:val="20"/>
              </w:rPr>
              <w:t>расч</w:t>
            </w:r>
            <w:proofErr w:type="spellEnd"/>
            <w:r w:rsidRPr="005C083B">
              <w:rPr>
                <w:sz w:val="20"/>
                <w:szCs w:val="20"/>
              </w:rPr>
              <w:t xml:space="preserve">. в CNY) РЕПО в ин. валюте: CNY Урегулирование РЕПО с ЦК Нерезиденты - </w:t>
            </w:r>
            <w:proofErr w:type="spellStart"/>
            <w:r w:rsidRPr="005C083B">
              <w:rPr>
                <w:sz w:val="20"/>
                <w:szCs w:val="20"/>
              </w:rPr>
              <w:t>безадрес</w:t>
            </w:r>
            <w:proofErr w:type="spellEnd"/>
            <w:r w:rsidRPr="005C083B">
              <w:rPr>
                <w:sz w:val="20"/>
                <w:szCs w:val="20"/>
              </w:rPr>
              <w:t xml:space="preserve">. РПС с ЦК Нерезиденты: Акции и ДР - адрес. Урегулирование с ЦК Нерезиденты - </w:t>
            </w:r>
            <w:proofErr w:type="spellStart"/>
            <w:r w:rsidRPr="005C083B">
              <w:rPr>
                <w:sz w:val="20"/>
                <w:szCs w:val="20"/>
              </w:rPr>
              <w:t>безадрес</w:t>
            </w:r>
            <w:proofErr w:type="spellEnd"/>
            <w:r w:rsidRPr="005C083B">
              <w:rPr>
                <w:sz w:val="20"/>
                <w:szCs w:val="20"/>
              </w:rPr>
              <w:t xml:space="preserve">. РЕПО с ЦК 7 </w:t>
            </w:r>
            <w:proofErr w:type="spellStart"/>
            <w:r w:rsidRPr="005C083B">
              <w:rPr>
                <w:sz w:val="20"/>
                <w:szCs w:val="20"/>
              </w:rPr>
              <w:t>дн</w:t>
            </w:r>
            <w:proofErr w:type="spellEnd"/>
            <w:r w:rsidRPr="005C083B">
              <w:rPr>
                <w:sz w:val="20"/>
                <w:szCs w:val="20"/>
              </w:rPr>
              <w:t>. (</w:t>
            </w:r>
            <w:proofErr w:type="spellStart"/>
            <w:r w:rsidRPr="005C083B">
              <w:rPr>
                <w:sz w:val="20"/>
                <w:szCs w:val="20"/>
              </w:rPr>
              <w:t>расч</w:t>
            </w:r>
            <w:proofErr w:type="spellEnd"/>
            <w:r w:rsidRPr="005C083B">
              <w:rPr>
                <w:sz w:val="20"/>
                <w:szCs w:val="20"/>
              </w:rPr>
              <w:t xml:space="preserve">. в CNY) ОТС: Акции РПС с ЦК - </w:t>
            </w:r>
            <w:proofErr w:type="spellStart"/>
            <w:r w:rsidRPr="005C083B">
              <w:rPr>
                <w:sz w:val="20"/>
                <w:szCs w:val="20"/>
              </w:rPr>
              <w:t>адресные,"Акция</w:t>
            </w:r>
            <w:proofErr w:type="spellEnd"/>
            <w:r w:rsidRPr="005C083B">
              <w:rPr>
                <w:sz w:val="20"/>
                <w:szCs w:val="20"/>
              </w:rPr>
              <w:t xml:space="preserve"> обыкновенна</w:t>
            </w:r>
            <w:r w:rsidR="00D91CD3">
              <w:rPr>
                <w:sz w:val="20"/>
                <w:szCs w:val="20"/>
              </w:rPr>
              <w:t>я</w:t>
            </w:r>
          </w:p>
          <w:p w14:paraId="5F923D61" w14:textId="5778DD6E" w:rsidR="00D91CD3" w:rsidRPr="00D91CD3" w:rsidRDefault="00D91CD3">
            <w:pPr>
              <w:rPr>
                <w:sz w:val="20"/>
                <w:szCs w:val="20"/>
              </w:rPr>
            </w:pPr>
          </w:p>
        </w:tc>
      </w:tr>
      <w:tr w:rsidR="005C083B" w14:paraId="052AA63F" w14:textId="77777777" w:rsidTr="007B7F81">
        <w:trPr>
          <w:trHeight w:val="259"/>
        </w:trPr>
        <w:tc>
          <w:tcPr>
            <w:tcW w:w="15551" w:type="dxa"/>
            <w:gridSpan w:val="3"/>
          </w:tcPr>
          <w:p w14:paraId="0B066EB3" w14:textId="77777777" w:rsidR="005C083B" w:rsidRDefault="005C083B">
            <w:pPr>
              <w:rPr>
                <w:sz w:val="20"/>
                <w:szCs w:val="20"/>
              </w:rPr>
            </w:pPr>
            <w:r w:rsidRPr="005C083B">
              <w:rPr>
                <w:sz w:val="20"/>
                <w:szCs w:val="20"/>
              </w:rPr>
              <w:t>7707083893|сбербанк</w:t>
            </w:r>
            <w:r>
              <w:rPr>
                <w:sz w:val="20"/>
                <w:szCs w:val="20"/>
              </w:rPr>
              <w:t xml:space="preserve"> </w:t>
            </w:r>
            <w:proofErr w:type="spellStart"/>
            <w:r w:rsidRPr="005C083B">
              <w:rPr>
                <w:sz w:val="20"/>
                <w:szCs w:val="20"/>
              </w:rPr>
              <w:t>россии</w:t>
            </w:r>
            <w:proofErr w:type="spellEnd"/>
            <w:r w:rsidRPr="005C083B">
              <w:rPr>
                <w:sz w:val="20"/>
                <w:szCs w:val="20"/>
              </w:rPr>
              <w:t>|</w:t>
            </w:r>
          </w:p>
          <w:p w14:paraId="51B31ABD" w14:textId="77777777" w:rsidR="005C083B" w:rsidRDefault="005C083B">
            <w:pPr>
              <w:rPr>
                <w:sz w:val="20"/>
                <w:szCs w:val="20"/>
              </w:rPr>
            </w:pPr>
            <w:proofErr w:type="spellStart"/>
            <w:proofErr w:type="gramStart"/>
            <w:r w:rsidRPr="005C083B">
              <w:rPr>
                <w:sz w:val="20"/>
                <w:szCs w:val="20"/>
              </w:rPr>
              <w:t>sber,sberp</w:t>
            </w:r>
            <w:proofErr w:type="spellEnd"/>
            <w:proofErr w:type="gramEnd"/>
            <w:r w:rsidRPr="005C083B">
              <w:rPr>
                <w:sz w:val="20"/>
                <w:szCs w:val="20"/>
              </w:rPr>
              <w:t>|</w:t>
            </w:r>
          </w:p>
          <w:p w14:paraId="5CB6176D" w14:textId="77777777" w:rsidR="005C083B" w:rsidRDefault="005C083B">
            <w:pPr>
              <w:rPr>
                <w:sz w:val="20"/>
                <w:szCs w:val="20"/>
              </w:rPr>
            </w:pPr>
            <w:r w:rsidRPr="005C083B">
              <w:rPr>
                <w:sz w:val="20"/>
                <w:szCs w:val="20"/>
              </w:rPr>
              <w:t>сбербанк|</w:t>
            </w:r>
          </w:p>
          <w:p w14:paraId="77601D43" w14:textId="77777777" w:rsidR="005C083B" w:rsidRDefault="005C083B">
            <w:pPr>
              <w:rPr>
                <w:sz w:val="20"/>
                <w:szCs w:val="20"/>
              </w:rPr>
            </w:pPr>
            <w:r w:rsidRPr="005C083B">
              <w:rPr>
                <w:sz w:val="20"/>
                <w:szCs w:val="20"/>
              </w:rPr>
              <w:t>сбербанк|</w:t>
            </w:r>
          </w:p>
          <w:p w14:paraId="2D75145B" w14:textId="7F9AAF23" w:rsidR="005C083B" w:rsidRDefault="005C083B">
            <w:pPr>
              <w:rPr>
                <w:sz w:val="20"/>
                <w:szCs w:val="20"/>
              </w:rPr>
            </w:pPr>
            <w:proofErr w:type="gramStart"/>
            <w:r>
              <w:rPr>
                <w:sz w:val="20"/>
                <w:szCs w:val="20"/>
              </w:rPr>
              <w:t>с</w:t>
            </w:r>
            <w:r w:rsidRPr="005C083B">
              <w:rPr>
                <w:sz w:val="20"/>
                <w:szCs w:val="20"/>
              </w:rPr>
              <w:t>бербанке,сбербанках</w:t>
            </w:r>
            <w:proofErr w:type="gramEnd"/>
            <w:r w:rsidRPr="005C083B">
              <w:rPr>
                <w:sz w:val="20"/>
                <w:szCs w:val="20"/>
              </w:rPr>
              <w:t>,сбербанками,сбербанком,сбербанков,сбербанка,сбербанк,сбербанкам,сбербанки,сбербанку|</w:t>
            </w:r>
          </w:p>
          <w:p w14:paraId="66BABE7D" w14:textId="77777777" w:rsidR="005C083B" w:rsidRDefault="005C083B">
            <w:pPr>
              <w:rPr>
                <w:sz w:val="20"/>
                <w:szCs w:val="20"/>
              </w:rPr>
            </w:pPr>
            <w:proofErr w:type="spellStart"/>
            <w:proofErr w:type="gramStart"/>
            <w:r w:rsidRPr="005C083B">
              <w:rPr>
                <w:sz w:val="20"/>
                <w:szCs w:val="20"/>
              </w:rPr>
              <w:t>сбер,сбера</w:t>
            </w:r>
            <w:proofErr w:type="gramEnd"/>
            <w:r w:rsidRPr="005C083B">
              <w:rPr>
                <w:sz w:val="20"/>
                <w:szCs w:val="20"/>
              </w:rPr>
              <w:t>,сберу,сбером,сбере</w:t>
            </w:r>
            <w:proofErr w:type="spellEnd"/>
          </w:p>
          <w:p w14:paraId="08D597BB" w14:textId="3D4F7CD7" w:rsidR="00D91CD3" w:rsidRPr="005C083B" w:rsidRDefault="00D91CD3">
            <w:pPr>
              <w:rPr>
                <w:sz w:val="20"/>
                <w:szCs w:val="20"/>
              </w:rPr>
            </w:pPr>
          </w:p>
        </w:tc>
      </w:tr>
      <w:tr w:rsidR="005C083B" w14:paraId="551B3950" w14:textId="77777777" w:rsidTr="007B7F81">
        <w:trPr>
          <w:trHeight w:val="259"/>
        </w:trPr>
        <w:tc>
          <w:tcPr>
            <w:tcW w:w="6331" w:type="dxa"/>
          </w:tcPr>
          <w:p w14:paraId="1D2680A6" w14:textId="77777777" w:rsidR="005C083B" w:rsidRDefault="005C083B">
            <w:pPr>
              <w:rPr>
                <w:b/>
                <w:bCs/>
              </w:rPr>
            </w:pPr>
          </w:p>
        </w:tc>
        <w:tc>
          <w:tcPr>
            <w:tcW w:w="4743" w:type="dxa"/>
          </w:tcPr>
          <w:p w14:paraId="69223306" w14:textId="77777777" w:rsidR="005C083B" w:rsidRDefault="005C083B">
            <w:pPr>
              <w:rPr>
                <w:b/>
                <w:bCs/>
              </w:rPr>
            </w:pPr>
          </w:p>
        </w:tc>
        <w:tc>
          <w:tcPr>
            <w:tcW w:w="4477" w:type="dxa"/>
          </w:tcPr>
          <w:p w14:paraId="600C5B66" w14:textId="77777777" w:rsidR="005C083B" w:rsidRDefault="005C083B">
            <w:pPr>
              <w:rPr>
                <w:b/>
                <w:bCs/>
              </w:rPr>
            </w:pPr>
          </w:p>
        </w:tc>
      </w:tr>
    </w:tbl>
    <w:p w14:paraId="31B652BD" w14:textId="7A2A2FD0" w:rsidR="00B50081" w:rsidRDefault="00B50081">
      <w:pPr>
        <w:rPr>
          <w:b/>
          <w:bCs/>
        </w:rPr>
      </w:pPr>
    </w:p>
    <w:p w14:paraId="3F792836" w14:textId="77777777" w:rsidR="00B50081" w:rsidRDefault="00B50081">
      <w:pPr>
        <w:rPr>
          <w:b/>
          <w:bCs/>
        </w:rPr>
      </w:pPr>
      <w:r>
        <w:rPr>
          <w:b/>
          <w:bCs/>
        </w:rPr>
        <w:br w:type="page"/>
      </w:r>
    </w:p>
    <w:tbl>
      <w:tblPr>
        <w:tblStyle w:val="ae"/>
        <w:tblW w:w="15551" w:type="dxa"/>
        <w:tblLook w:val="04A0" w:firstRow="1" w:lastRow="0" w:firstColumn="1" w:lastColumn="0" w:noHBand="0" w:noVBand="1"/>
      </w:tblPr>
      <w:tblGrid>
        <w:gridCol w:w="4815"/>
        <w:gridCol w:w="5528"/>
        <w:gridCol w:w="5208"/>
      </w:tblGrid>
      <w:tr w:rsidR="00C87734" w14:paraId="5C7264D6" w14:textId="77777777" w:rsidTr="007B7F81">
        <w:trPr>
          <w:trHeight w:val="274"/>
        </w:trPr>
        <w:tc>
          <w:tcPr>
            <w:tcW w:w="4815" w:type="dxa"/>
          </w:tcPr>
          <w:p w14:paraId="5779DA03" w14:textId="1298A66B" w:rsidR="007912B4" w:rsidRPr="002A5EA3" w:rsidRDefault="007912B4" w:rsidP="00CF5B09">
            <w:pPr>
              <w:rPr>
                <w:b/>
                <w:bCs/>
                <w:lang w:val="en-US"/>
              </w:rPr>
            </w:pPr>
            <w:proofErr w:type="spellStart"/>
            <w:r>
              <w:rPr>
                <w:b/>
                <w:bCs/>
                <w:lang w:val="en-US"/>
              </w:rPr>
              <w:lastRenderedPageBreak/>
              <w:t>TG_load</w:t>
            </w:r>
            <w:proofErr w:type="spellEnd"/>
          </w:p>
        </w:tc>
        <w:tc>
          <w:tcPr>
            <w:tcW w:w="5528" w:type="dxa"/>
          </w:tcPr>
          <w:p w14:paraId="78AD9435" w14:textId="77777777" w:rsidR="007912B4" w:rsidRDefault="007912B4" w:rsidP="00CF5B09">
            <w:pPr>
              <w:rPr>
                <w:b/>
                <w:bCs/>
              </w:rPr>
            </w:pPr>
          </w:p>
        </w:tc>
        <w:tc>
          <w:tcPr>
            <w:tcW w:w="5208" w:type="dxa"/>
          </w:tcPr>
          <w:p w14:paraId="361B9D68" w14:textId="77777777" w:rsidR="007912B4" w:rsidRDefault="007912B4" w:rsidP="00CF5B09">
            <w:pPr>
              <w:rPr>
                <w:b/>
                <w:bCs/>
              </w:rPr>
            </w:pPr>
          </w:p>
        </w:tc>
      </w:tr>
      <w:tr w:rsidR="00C87734" w14:paraId="1DD2A818" w14:textId="77777777" w:rsidTr="007B7F81">
        <w:trPr>
          <w:trHeight w:val="259"/>
        </w:trPr>
        <w:tc>
          <w:tcPr>
            <w:tcW w:w="4815" w:type="dxa"/>
          </w:tcPr>
          <w:p w14:paraId="2B935F94" w14:textId="77777777" w:rsidR="007912B4" w:rsidRDefault="007912B4" w:rsidP="00CF5B09">
            <w:pPr>
              <w:rPr>
                <w:b/>
                <w:bCs/>
              </w:rPr>
            </w:pPr>
          </w:p>
        </w:tc>
        <w:tc>
          <w:tcPr>
            <w:tcW w:w="5528" w:type="dxa"/>
          </w:tcPr>
          <w:p w14:paraId="4FC67194" w14:textId="77777777" w:rsidR="007912B4" w:rsidRDefault="007912B4" w:rsidP="00CF5B09">
            <w:pPr>
              <w:rPr>
                <w:b/>
                <w:bCs/>
              </w:rPr>
            </w:pPr>
          </w:p>
        </w:tc>
        <w:tc>
          <w:tcPr>
            <w:tcW w:w="5208" w:type="dxa"/>
          </w:tcPr>
          <w:p w14:paraId="0B00192E" w14:textId="77777777" w:rsidR="007912B4" w:rsidRDefault="007912B4" w:rsidP="00CF5B09">
            <w:pPr>
              <w:rPr>
                <w:b/>
                <w:bCs/>
              </w:rPr>
            </w:pPr>
          </w:p>
        </w:tc>
      </w:tr>
      <w:tr w:rsidR="00C87734" w14:paraId="3848CDCB" w14:textId="77777777" w:rsidTr="007B7F81">
        <w:trPr>
          <w:trHeight w:val="274"/>
        </w:trPr>
        <w:tc>
          <w:tcPr>
            <w:tcW w:w="4815" w:type="dxa"/>
          </w:tcPr>
          <w:p w14:paraId="358764E8" w14:textId="77777777" w:rsidR="007912B4" w:rsidRPr="002A5EA3" w:rsidRDefault="007912B4" w:rsidP="00CF5B09">
            <w:pPr>
              <w:rPr>
                <w:b/>
                <w:bCs/>
              </w:rPr>
            </w:pPr>
            <w:r>
              <w:rPr>
                <w:b/>
                <w:bCs/>
              </w:rPr>
              <w:t>Библиотеки</w:t>
            </w:r>
          </w:p>
        </w:tc>
        <w:tc>
          <w:tcPr>
            <w:tcW w:w="5528" w:type="dxa"/>
          </w:tcPr>
          <w:p w14:paraId="2636D700" w14:textId="77777777" w:rsidR="007912B4" w:rsidRDefault="007912B4" w:rsidP="00CF5B09">
            <w:pPr>
              <w:rPr>
                <w:b/>
                <w:bCs/>
              </w:rPr>
            </w:pPr>
            <w:r>
              <w:rPr>
                <w:b/>
                <w:bCs/>
              </w:rPr>
              <w:t>Источники данных</w:t>
            </w:r>
          </w:p>
        </w:tc>
        <w:tc>
          <w:tcPr>
            <w:tcW w:w="5208" w:type="dxa"/>
          </w:tcPr>
          <w:p w14:paraId="20E2CFC0" w14:textId="77777777" w:rsidR="007912B4" w:rsidRDefault="007912B4" w:rsidP="00CF5B09">
            <w:pPr>
              <w:rPr>
                <w:b/>
                <w:bCs/>
              </w:rPr>
            </w:pPr>
            <w:r>
              <w:rPr>
                <w:b/>
                <w:bCs/>
              </w:rPr>
              <w:t>Функции</w:t>
            </w:r>
          </w:p>
        </w:tc>
      </w:tr>
      <w:tr w:rsidR="00C87734" w14:paraId="3945292B" w14:textId="77777777" w:rsidTr="007B7F81">
        <w:trPr>
          <w:trHeight w:val="2688"/>
        </w:trPr>
        <w:tc>
          <w:tcPr>
            <w:tcW w:w="4815" w:type="dxa"/>
          </w:tcPr>
          <w:p w14:paraId="27D578B1" w14:textId="26F704EF"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7912B4">
              <w:rPr>
                <w:rFonts w:ascii="Consolas" w:eastAsia="Times New Roman" w:hAnsi="Consolas" w:cs="Times New Roman"/>
                <w:color w:val="CCCCCC"/>
                <w:kern w:val="0"/>
                <w:sz w:val="21"/>
                <w:szCs w:val="21"/>
                <w:lang w:val="en-US" w:eastAsia="ru-RU"/>
                <w14:ligatures w14:val="none"/>
              </w:rPr>
              <w:t>pandas</w:t>
            </w:r>
          </w:p>
          <w:p w14:paraId="4383EDCD" w14:textId="6D850868"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7912B4">
              <w:rPr>
                <w:rFonts w:ascii="Consolas" w:eastAsia="Times New Roman" w:hAnsi="Consolas" w:cs="Times New Roman"/>
                <w:color w:val="CCCCCC"/>
                <w:kern w:val="0"/>
                <w:sz w:val="21"/>
                <w:szCs w:val="21"/>
                <w:lang w:val="en-US" w:eastAsia="ru-RU"/>
                <w14:ligatures w14:val="none"/>
              </w:rPr>
              <w:t>requests</w:t>
            </w:r>
          </w:p>
          <w:p w14:paraId="3746A099" w14:textId="23A077D7"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7912B4">
              <w:rPr>
                <w:rFonts w:ascii="Consolas" w:eastAsia="Times New Roman" w:hAnsi="Consolas" w:cs="Times New Roman"/>
                <w:color w:val="CCCCCC"/>
                <w:kern w:val="0"/>
                <w:sz w:val="21"/>
                <w:szCs w:val="21"/>
                <w:lang w:val="en-US" w:eastAsia="ru-RU"/>
                <w14:ligatures w14:val="none"/>
              </w:rPr>
              <w:t>re</w:t>
            </w:r>
          </w:p>
          <w:p w14:paraId="2B8BE03B" w14:textId="5E2248E6"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roofErr w:type="spellStart"/>
            <w:r w:rsidRPr="007912B4">
              <w:rPr>
                <w:rFonts w:ascii="Consolas" w:eastAsia="Times New Roman" w:hAnsi="Consolas" w:cs="Times New Roman"/>
                <w:color w:val="CCCCCC"/>
                <w:kern w:val="0"/>
                <w:sz w:val="21"/>
                <w:szCs w:val="21"/>
                <w:lang w:val="en-US" w:eastAsia="ru-RU"/>
                <w14:ligatures w14:val="none"/>
              </w:rPr>
              <w:t>BeautifulSoup</w:t>
            </w:r>
            <w:proofErr w:type="spellEnd"/>
          </w:p>
          <w:p w14:paraId="3025F853" w14:textId="71454AC8"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roofErr w:type="spellStart"/>
            <w:r w:rsidRPr="007912B4">
              <w:rPr>
                <w:rFonts w:ascii="Consolas" w:eastAsia="Times New Roman" w:hAnsi="Consolas" w:cs="Times New Roman"/>
                <w:color w:val="CCCCCC"/>
                <w:kern w:val="0"/>
                <w:sz w:val="21"/>
                <w:szCs w:val="21"/>
                <w:lang w:val="en-US" w:eastAsia="ru-RU"/>
                <w14:ligatures w14:val="none"/>
              </w:rPr>
              <w:t>fake_useragent</w:t>
            </w:r>
            <w:proofErr w:type="spellEnd"/>
          </w:p>
          <w:p w14:paraId="3ED7EE72" w14:textId="0A52E162"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7912B4">
              <w:rPr>
                <w:rFonts w:ascii="Consolas" w:eastAsia="Times New Roman" w:hAnsi="Consolas" w:cs="Times New Roman"/>
                <w:color w:val="CCCCCC"/>
                <w:kern w:val="0"/>
                <w:sz w:val="21"/>
                <w:szCs w:val="21"/>
                <w:lang w:eastAsia="ru-RU"/>
                <w14:ligatures w14:val="none"/>
              </w:rPr>
              <w:t>pytz</w:t>
            </w:r>
            <w:proofErr w:type="spellEnd"/>
          </w:p>
          <w:p w14:paraId="7CE36CF8" w14:textId="289D107E" w:rsidR="007912B4" w:rsidRPr="007912B4" w:rsidRDefault="007912B4" w:rsidP="007912B4">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7912B4">
              <w:rPr>
                <w:rFonts w:ascii="Consolas" w:eastAsia="Times New Roman" w:hAnsi="Consolas" w:cs="Times New Roman"/>
                <w:color w:val="CCCCCC"/>
                <w:kern w:val="0"/>
                <w:sz w:val="21"/>
                <w:szCs w:val="21"/>
                <w:lang w:eastAsia="ru-RU"/>
                <w14:ligatures w14:val="none"/>
              </w:rPr>
              <w:t>datetime</w:t>
            </w:r>
            <w:proofErr w:type="spellEnd"/>
          </w:p>
          <w:p w14:paraId="4D4D3F41" w14:textId="77777777" w:rsidR="007912B4" w:rsidRPr="0013528B" w:rsidRDefault="007912B4" w:rsidP="00CF5B09">
            <w:pPr>
              <w:rPr>
                <w:b/>
                <w:bCs/>
              </w:rPr>
            </w:pPr>
          </w:p>
        </w:tc>
        <w:tc>
          <w:tcPr>
            <w:tcW w:w="5528" w:type="dxa"/>
          </w:tcPr>
          <w:p w14:paraId="27809175" w14:textId="28FF8B7A" w:rsidR="007912B4" w:rsidRPr="00316973" w:rsidRDefault="00316973" w:rsidP="00914685">
            <w:pPr>
              <w:pStyle w:val="a3"/>
              <w:numPr>
                <w:ilvl w:val="0"/>
                <w:numId w:val="5"/>
              </w:numPr>
            </w:pPr>
            <w:r>
              <w:t xml:space="preserve">Главная страница канала в </w:t>
            </w:r>
            <w:r>
              <w:rPr>
                <w:lang w:val="en-US"/>
              </w:rPr>
              <w:t>TG</w:t>
            </w:r>
          </w:p>
          <w:p w14:paraId="45EACFD6" w14:textId="6E887DDE" w:rsidR="00316973" w:rsidRPr="00316973" w:rsidRDefault="00316973" w:rsidP="00316973">
            <w:pPr>
              <w:shd w:val="clear" w:color="auto" w:fill="1F1F1F"/>
              <w:spacing w:after="160" w:line="285" w:lineRule="atLeast"/>
              <w:rPr>
                <w:lang w:val="en-US"/>
              </w:rPr>
            </w:pPr>
            <w:r w:rsidRPr="00316973">
              <w:rPr>
                <w:rFonts w:ascii="Consolas" w:eastAsia="Times New Roman" w:hAnsi="Consolas" w:cs="Times New Roman"/>
                <w:color w:val="CE9178"/>
                <w:kern w:val="0"/>
                <w:sz w:val="20"/>
                <w:szCs w:val="20"/>
                <w:lang w:val="en-US" w:eastAsia="ru-RU"/>
                <w14:ligatures w14:val="none"/>
              </w:rPr>
              <w:t>https://t.me/s/"</w:t>
            </w:r>
            <w:r w:rsidRPr="00316973">
              <w:rPr>
                <w:rFonts w:ascii="Consolas" w:eastAsia="Times New Roman" w:hAnsi="Consolas" w:cs="Times New Roman"/>
                <w:color w:val="CCCCCC"/>
                <w:kern w:val="0"/>
                <w:sz w:val="20"/>
                <w:szCs w:val="20"/>
                <w:lang w:val="en-US" w:eastAsia="ru-RU"/>
                <w14:ligatures w14:val="none"/>
              </w:rPr>
              <w:t xml:space="preserve"> </w:t>
            </w:r>
            <w:r w:rsidRPr="00316973">
              <w:rPr>
                <w:rFonts w:ascii="Consolas" w:eastAsia="Times New Roman" w:hAnsi="Consolas" w:cs="Times New Roman"/>
                <w:color w:val="D4D4D4"/>
                <w:kern w:val="0"/>
                <w:sz w:val="20"/>
                <w:szCs w:val="20"/>
                <w:lang w:val="en-US" w:eastAsia="ru-RU"/>
                <w14:ligatures w14:val="none"/>
              </w:rPr>
              <w:t>+</w:t>
            </w:r>
            <w:r w:rsidRPr="00316973">
              <w:rPr>
                <w:rFonts w:ascii="Consolas" w:eastAsia="Times New Roman" w:hAnsi="Consolas" w:cs="Times New Roman"/>
                <w:color w:val="CCCCCC"/>
                <w:kern w:val="0"/>
                <w:sz w:val="20"/>
                <w:szCs w:val="20"/>
                <w:lang w:val="en-US" w:eastAsia="ru-RU"/>
                <w14:ligatures w14:val="none"/>
              </w:rPr>
              <w:t xml:space="preserve"> channel</w:t>
            </w:r>
          </w:p>
          <w:p w14:paraId="20B1F619" w14:textId="79E7BF1B" w:rsidR="00316973" w:rsidRDefault="00316973" w:rsidP="00914685">
            <w:pPr>
              <w:pStyle w:val="a3"/>
              <w:numPr>
                <w:ilvl w:val="0"/>
                <w:numId w:val="5"/>
              </w:numPr>
            </w:pPr>
            <w:r>
              <w:t>Страница новости</w:t>
            </w:r>
          </w:p>
          <w:p w14:paraId="49C0FF4D" w14:textId="77777777" w:rsidR="00316973" w:rsidRPr="00316973" w:rsidRDefault="00316973" w:rsidP="00316973">
            <w:pPr>
              <w:shd w:val="clear" w:color="auto" w:fill="1F1F1F"/>
              <w:spacing w:line="285" w:lineRule="atLeast"/>
              <w:rPr>
                <w:rFonts w:ascii="Consolas" w:eastAsia="Times New Roman" w:hAnsi="Consolas" w:cs="Times New Roman"/>
                <w:color w:val="CE9178"/>
                <w:kern w:val="0"/>
                <w:sz w:val="20"/>
                <w:szCs w:val="20"/>
                <w:lang w:val="en-US" w:eastAsia="ru-RU"/>
                <w14:ligatures w14:val="none"/>
              </w:rPr>
            </w:pPr>
            <w:r w:rsidRPr="00316973">
              <w:rPr>
                <w:rFonts w:ascii="Consolas" w:eastAsia="Times New Roman" w:hAnsi="Consolas" w:cs="Times New Roman"/>
                <w:color w:val="CE9178"/>
                <w:kern w:val="0"/>
                <w:sz w:val="20"/>
                <w:szCs w:val="20"/>
                <w:lang w:val="en-US" w:eastAsia="ru-RU"/>
                <w14:ligatures w14:val="none"/>
              </w:rPr>
              <w:t>"https://t.me/" + channel + "/" + str(post) + "?embed=1"</w:t>
            </w:r>
          </w:p>
          <w:p w14:paraId="6CDF39AE" w14:textId="0609CC8C" w:rsidR="007912B4" w:rsidRPr="001A1B9B" w:rsidRDefault="00316973" w:rsidP="001A1B9B">
            <w:pPr>
              <w:pStyle w:val="a3"/>
              <w:numPr>
                <w:ilvl w:val="0"/>
                <w:numId w:val="5"/>
              </w:numPr>
            </w:pPr>
            <w:r>
              <w:t>Настраиваемый список обрабатываемых каналов</w:t>
            </w:r>
          </w:p>
        </w:tc>
        <w:tc>
          <w:tcPr>
            <w:tcW w:w="5208" w:type="dxa"/>
          </w:tcPr>
          <w:p w14:paraId="6DAAE312" w14:textId="7BADC75A" w:rsidR="00597E0C" w:rsidRDefault="00597E0C" w:rsidP="00484449">
            <w:pPr>
              <w:pStyle w:val="a3"/>
              <w:numPr>
                <w:ilvl w:val="0"/>
                <w:numId w:val="6"/>
              </w:numPr>
            </w:pPr>
            <w:r>
              <w:t>Загрузка списка каналов</w:t>
            </w:r>
          </w:p>
          <w:p w14:paraId="41A9BEDA" w14:textId="77777777" w:rsidR="007912B4" w:rsidRDefault="00597E0C" w:rsidP="00484449">
            <w:pPr>
              <w:pStyle w:val="a3"/>
              <w:numPr>
                <w:ilvl w:val="0"/>
                <w:numId w:val="6"/>
              </w:numPr>
            </w:pPr>
            <w:proofErr w:type="spellStart"/>
            <w:r>
              <w:t>Парсинг</w:t>
            </w:r>
            <w:proofErr w:type="spellEnd"/>
            <w:r>
              <w:t xml:space="preserve"> главной страницы канала (крайняя новость, количество подписчиков)</w:t>
            </w:r>
          </w:p>
          <w:p w14:paraId="4031FE56" w14:textId="77777777" w:rsidR="00597E0C" w:rsidRDefault="00597E0C" w:rsidP="00484449">
            <w:pPr>
              <w:pStyle w:val="a3"/>
              <w:numPr>
                <w:ilvl w:val="0"/>
                <w:numId w:val="6"/>
              </w:numPr>
            </w:pPr>
            <w:r>
              <w:t>Создание списка новостей для загрузки</w:t>
            </w:r>
          </w:p>
          <w:p w14:paraId="1ADBD2D9" w14:textId="77777777" w:rsidR="00597E0C" w:rsidRDefault="00597E0C" w:rsidP="00484449">
            <w:pPr>
              <w:pStyle w:val="a3"/>
              <w:numPr>
                <w:ilvl w:val="0"/>
                <w:numId w:val="6"/>
              </w:numPr>
            </w:pPr>
            <w:proofErr w:type="spellStart"/>
            <w:r>
              <w:t>Парсинг</w:t>
            </w:r>
            <w:proofErr w:type="spellEnd"/>
            <w:r>
              <w:t xml:space="preserve"> страницы с новостью</w:t>
            </w:r>
          </w:p>
          <w:p w14:paraId="78BC01C3" w14:textId="32FD15CF" w:rsidR="005845CF" w:rsidRDefault="005845CF" w:rsidP="00484449">
            <w:pPr>
              <w:pStyle w:val="a3"/>
              <w:numPr>
                <w:ilvl w:val="0"/>
                <w:numId w:val="6"/>
              </w:numPr>
            </w:pPr>
            <w:r>
              <w:t>Нормализация даты-времени (+часовой пояс)</w:t>
            </w:r>
          </w:p>
          <w:p w14:paraId="658334F5" w14:textId="6DCDC3DC" w:rsidR="00597E0C" w:rsidRDefault="00597E0C" w:rsidP="00484449">
            <w:pPr>
              <w:pStyle w:val="a3"/>
              <w:numPr>
                <w:ilvl w:val="0"/>
                <w:numId w:val="6"/>
              </w:numPr>
            </w:pPr>
            <w:r>
              <w:t>Загрузка текста новости с предобработкой (регулярные выражения)</w:t>
            </w:r>
          </w:p>
          <w:p w14:paraId="2EA634D2" w14:textId="38EB13BD" w:rsidR="00F753A1" w:rsidRPr="00180712" w:rsidRDefault="00F753A1" w:rsidP="00484449">
            <w:pPr>
              <w:pStyle w:val="a3"/>
              <w:numPr>
                <w:ilvl w:val="0"/>
                <w:numId w:val="6"/>
              </w:numPr>
            </w:pPr>
            <w:r>
              <w:t>Обновление корпус</w:t>
            </w:r>
            <w:r w:rsidR="00470393">
              <w:t>ов</w:t>
            </w:r>
            <w:r>
              <w:t xml:space="preserve"> новостей</w:t>
            </w:r>
          </w:p>
        </w:tc>
      </w:tr>
      <w:tr w:rsidR="00C87734" w14:paraId="2C8B3BCE" w14:textId="77777777" w:rsidTr="007B7F81">
        <w:trPr>
          <w:trHeight w:val="259"/>
        </w:trPr>
        <w:tc>
          <w:tcPr>
            <w:tcW w:w="4815" w:type="dxa"/>
          </w:tcPr>
          <w:p w14:paraId="2D491809" w14:textId="77777777" w:rsidR="007912B4" w:rsidRDefault="007912B4" w:rsidP="00CF5B09">
            <w:pPr>
              <w:rPr>
                <w:b/>
                <w:bCs/>
              </w:rPr>
            </w:pPr>
          </w:p>
        </w:tc>
        <w:tc>
          <w:tcPr>
            <w:tcW w:w="5528" w:type="dxa"/>
          </w:tcPr>
          <w:p w14:paraId="682BDAB2" w14:textId="77777777" w:rsidR="007912B4" w:rsidRDefault="007912B4" w:rsidP="00CF5B09">
            <w:pPr>
              <w:rPr>
                <w:b/>
                <w:bCs/>
              </w:rPr>
            </w:pPr>
          </w:p>
        </w:tc>
        <w:tc>
          <w:tcPr>
            <w:tcW w:w="5208" w:type="dxa"/>
          </w:tcPr>
          <w:p w14:paraId="7571DF2A" w14:textId="77777777" w:rsidR="007912B4" w:rsidRDefault="007912B4" w:rsidP="00CF5B09">
            <w:pPr>
              <w:rPr>
                <w:b/>
                <w:bCs/>
              </w:rPr>
            </w:pPr>
          </w:p>
        </w:tc>
      </w:tr>
      <w:tr w:rsidR="00C87734" w14:paraId="0FB2148C" w14:textId="77777777" w:rsidTr="007B7F81">
        <w:trPr>
          <w:trHeight w:val="259"/>
        </w:trPr>
        <w:tc>
          <w:tcPr>
            <w:tcW w:w="4815" w:type="dxa"/>
          </w:tcPr>
          <w:p w14:paraId="689BD473" w14:textId="61197F0F" w:rsidR="007912B4" w:rsidRDefault="00C87734" w:rsidP="005423F7">
            <w:pPr>
              <w:jc w:val="center"/>
              <w:rPr>
                <w:b/>
                <w:bCs/>
              </w:rPr>
            </w:pPr>
            <w:r w:rsidRPr="00C87734">
              <w:rPr>
                <w:b/>
                <w:bCs/>
                <w:noProof/>
              </w:rPr>
              <w:drawing>
                <wp:inline distT="0" distB="0" distL="0" distR="0" wp14:anchorId="2A2C595D" wp14:editId="38D95A55">
                  <wp:extent cx="2800350" cy="1613535"/>
                  <wp:effectExtent l="0" t="0" r="0" b="5715"/>
                  <wp:docPr id="2144740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177" name=""/>
                          <pic:cNvPicPr/>
                        </pic:nvPicPr>
                        <pic:blipFill>
                          <a:blip r:embed="rId22"/>
                          <a:stretch>
                            <a:fillRect/>
                          </a:stretch>
                        </pic:blipFill>
                        <pic:spPr>
                          <a:xfrm>
                            <a:off x="0" y="0"/>
                            <a:ext cx="2813382" cy="1621044"/>
                          </a:xfrm>
                          <a:prstGeom prst="rect">
                            <a:avLst/>
                          </a:prstGeom>
                        </pic:spPr>
                      </pic:pic>
                    </a:graphicData>
                  </a:graphic>
                </wp:inline>
              </w:drawing>
            </w:r>
          </w:p>
        </w:tc>
        <w:tc>
          <w:tcPr>
            <w:tcW w:w="5528" w:type="dxa"/>
          </w:tcPr>
          <w:p w14:paraId="2E4B9FE7" w14:textId="77777777" w:rsidR="007912B4" w:rsidRDefault="005423F7" w:rsidP="005423F7">
            <w:pPr>
              <w:jc w:val="center"/>
              <w:rPr>
                <w:b/>
                <w:bCs/>
              </w:rPr>
            </w:pPr>
            <w:r w:rsidRPr="005423F7">
              <w:rPr>
                <w:b/>
                <w:bCs/>
                <w:noProof/>
              </w:rPr>
              <w:drawing>
                <wp:inline distT="0" distB="0" distL="0" distR="0" wp14:anchorId="34A9416F" wp14:editId="24ADC965">
                  <wp:extent cx="3105150" cy="1265061"/>
                  <wp:effectExtent l="0" t="0" r="0" b="0"/>
                  <wp:docPr id="23036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296" name=""/>
                          <pic:cNvPicPr/>
                        </pic:nvPicPr>
                        <pic:blipFill>
                          <a:blip r:embed="rId23"/>
                          <a:stretch>
                            <a:fillRect/>
                          </a:stretch>
                        </pic:blipFill>
                        <pic:spPr>
                          <a:xfrm>
                            <a:off x="0" y="0"/>
                            <a:ext cx="3116133" cy="1269535"/>
                          </a:xfrm>
                          <a:prstGeom prst="rect">
                            <a:avLst/>
                          </a:prstGeom>
                        </pic:spPr>
                      </pic:pic>
                    </a:graphicData>
                  </a:graphic>
                </wp:inline>
              </w:drawing>
            </w:r>
          </w:p>
          <w:p w14:paraId="3D322588" w14:textId="4BE8BD57" w:rsidR="00C87734" w:rsidRDefault="00C87734" w:rsidP="005423F7">
            <w:pPr>
              <w:jc w:val="center"/>
              <w:rPr>
                <w:b/>
                <w:bCs/>
              </w:rPr>
            </w:pPr>
            <w:r w:rsidRPr="00C87734">
              <w:rPr>
                <w:b/>
                <w:bCs/>
                <w:noProof/>
              </w:rPr>
              <w:drawing>
                <wp:inline distT="0" distB="0" distL="0" distR="0" wp14:anchorId="3AB49729" wp14:editId="7EF3C920">
                  <wp:extent cx="2828923" cy="154305"/>
                  <wp:effectExtent l="0" t="0" r="0" b="0"/>
                  <wp:docPr id="1533365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5726" name=""/>
                          <pic:cNvPicPr/>
                        </pic:nvPicPr>
                        <pic:blipFill>
                          <a:blip r:embed="rId24"/>
                          <a:stretch>
                            <a:fillRect/>
                          </a:stretch>
                        </pic:blipFill>
                        <pic:spPr>
                          <a:xfrm>
                            <a:off x="0" y="0"/>
                            <a:ext cx="2968875" cy="161939"/>
                          </a:xfrm>
                          <a:prstGeom prst="rect">
                            <a:avLst/>
                          </a:prstGeom>
                        </pic:spPr>
                      </pic:pic>
                    </a:graphicData>
                  </a:graphic>
                </wp:inline>
              </w:drawing>
            </w:r>
          </w:p>
        </w:tc>
        <w:tc>
          <w:tcPr>
            <w:tcW w:w="5208" w:type="dxa"/>
          </w:tcPr>
          <w:p w14:paraId="47D69F82" w14:textId="54335E7B" w:rsidR="007912B4" w:rsidRPr="00C87734" w:rsidRDefault="00C87734" w:rsidP="00CF5B09">
            <w:pPr>
              <w:rPr>
                <w:sz w:val="20"/>
                <w:szCs w:val="20"/>
              </w:rPr>
            </w:pPr>
            <w:r w:rsidRPr="00C87734">
              <w:rPr>
                <w:sz w:val="20"/>
                <w:szCs w:val="20"/>
              </w:rPr>
              <w:t>tinkoff_invest_official|5817|02-02-2024|10:48|​​ Самолет: ужесточения условий по ипотеке — не помеха Лидер среди российских девелоперов по площади строящихся объектов — компания Самолет — поделилась операционными результатами и ключевыми финансовыми показателями за четвертый квартал и двенадцать месяцев 2023 года.</w:t>
            </w:r>
          </w:p>
        </w:tc>
      </w:tr>
      <w:tr w:rsidR="00C87734" w14:paraId="4A9CBBEE" w14:textId="77777777" w:rsidTr="007B7F81">
        <w:trPr>
          <w:trHeight w:val="259"/>
        </w:trPr>
        <w:tc>
          <w:tcPr>
            <w:tcW w:w="4815" w:type="dxa"/>
          </w:tcPr>
          <w:p w14:paraId="41D20088" w14:textId="77777777" w:rsidR="005423F7" w:rsidRDefault="005423F7" w:rsidP="00CF5B09">
            <w:pPr>
              <w:rPr>
                <w:b/>
                <w:bCs/>
              </w:rPr>
            </w:pPr>
          </w:p>
        </w:tc>
        <w:tc>
          <w:tcPr>
            <w:tcW w:w="5528" w:type="dxa"/>
          </w:tcPr>
          <w:p w14:paraId="306B334E" w14:textId="77777777" w:rsidR="005423F7" w:rsidRDefault="005423F7" w:rsidP="00CF5B09">
            <w:pPr>
              <w:rPr>
                <w:b/>
                <w:bCs/>
              </w:rPr>
            </w:pPr>
          </w:p>
        </w:tc>
        <w:tc>
          <w:tcPr>
            <w:tcW w:w="5208" w:type="dxa"/>
          </w:tcPr>
          <w:p w14:paraId="1B9BFF45" w14:textId="77777777" w:rsidR="005423F7" w:rsidRDefault="005423F7" w:rsidP="00CF5B09">
            <w:pPr>
              <w:rPr>
                <w:b/>
                <w:bCs/>
              </w:rPr>
            </w:pPr>
          </w:p>
        </w:tc>
      </w:tr>
      <w:tr w:rsidR="00C87734" w14:paraId="308727B1" w14:textId="77777777" w:rsidTr="007B7F81">
        <w:trPr>
          <w:trHeight w:val="259"/>
        </w:trPr>
        <w:tc>
          <w:tcPr>
            <w:tcW w:w="15551" w:type="dxa"/>
            <w:gridSpan w:val="3"/>
          </w:tcPr>
          <w:p w14:paraId="707AC291" w14:textId="71E4648D" w:rsidR="00C87734" w:rsidRDefault="00C87734" w:rsidP="00AD29EC">
            <w:pPr>
              <w:jc w:val="center"/>
              <w:rPr>
                <w:b/>
                <w:bCs/>
              </w:rPr>
            </w:pPr>
            <w:r w:rsidRPr="00C87734">
              <w:rPr>
                <w:b/>
                <w:bCs/>
                <w:noProof/>
              </w:rPr>
              <w:drawing>
                <wp:inline distT="0" distB="0" distL="0" distR="0" wp14:anchorId="61F25F3F" wp14:editId="28DC579C">
                  <wp:extent cx="4238625" cy="1569072"/>
                  <wp:effectExtent l="0" t="0" r="0" b="0"/>
                  <wp:docPr id="1214965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5269" name=""/>
                          <pic:cNvPicPr/>
                        </pic:nvPicPr>
                        <pic:blipFill>
                          <a:blip r:embed="rId25"/>
                          <a:stretch>
                            <a:fillRect/>
                          </a:stretch>
                        </pic:blipFill>
                        <pic:spPr>
                          <a:xfrm>
                            <a:off x="0" y="0"/>
                            <a:ext cx="4277102" cy="1583316"/>
                          </a:xfrm>
                          <a:prstGeom prst="rect">
                            <a:avLst/>
                          </a:prstGeom>
                        </pic:spPr>
                      </pic:pic>
                    </a:graphicData>
                  </a:graphic>
                </wp:inline>
              </w:drawing>
            </w:r>
          </w:p>
        </w:tc>
      </w:tr>
    </w:tbl>
    <w:p w14:paraId="05E04D50" w14:textId="799498DB" w:rsidR="00C87734" w:rsidRDefault="00C87734"/>
    <w:p w14:paraId="54B8F6CE" w14:textId="77777777" w:rsidR="00C87734" w:rsidRDefault="00C87734">
      <w:r>
        <w:br w:type="page"/>
      </w:r>
    </w:p>
    <w:tbl>
      <w:tblPr>
        <w:tblStyle w:val="ae"/>
        <w:tblW w:w="15534" w:type="dxa"/>
        <w:tblLayout w:type="fixed"/>
        <w:tblLook w:val="04A0" w:firstRow="1" w:lastRow="0" w:firstColumn="1" w:lastColumn="0" w:noHBand="0" w:noVBand="1"/>
      </w:tblPr>
      <w:tblGrid>
        <w:gridCol w:w="3734"/>
        <w:gridCol w:w="4033"/>
        <w:gridCol w:w="1633"/>
        <w:gridCol w:w="6134"/>
      </w:tblGrid>
      <w:tr w:rsidR="00AD29EC" w14:paraId="42D5C1E6" w14:textId="77777777" w:rsidTr="00B732E0">
        <w:trPr>
          <w:trHeight w:val="277"/>
        </w:trPr>
        <w:tc>
          <w:tcPr>
            <w:tcW w:w="3734" w:type="dxa"/>
          </w:tcPr>
          <w:p w14:paraId="3143886F" w14:textId="58533FED" w:rsidR="00AD29EC" w:rsidRPr="002A5EA3" w:rsidRDefault="0049353B" w:rsidP="00CF5B09">
            <w:pPr>
              <w:rPr>
                <w:b/>
                <w:bCs/>
                <w:lang w:val="en-US"/>
              </w:rPr>
            </w:pPr>
            <w:proofErr w:type="spellStart"/>
            <w:r>
              <w:rPr>
                <w:b/>
                <w:bCs/>
                <w:lang w:val="en-US"/>
              </w:rPr>
              <w:lastRenderedPageBreak/>
              <w:t>NEWS_post</w:t>
            </w:r>
            <w:proofErr w:type="spellEnd"/>
          </w:p>
        </w:tc>
        <w:tc>
          <w:tcPr>
            <w:tcW w:w="5666" w:type="dxa"/>
            <w:gridSpan w:val="2"/>
          </w:tcPr>
          <w:p w14:paraId="06D5CA18" w14:textId="77777777" w:rsidR="00AD29EC" w:rsidRDefault="00AD29EC" w:rsidP="00CF5B09">
            <w:pPr>
              <w:rPr>
                <w:b/>
                <w:bCs/>
              </w:rPr>
            </w:pPr>
          </w:p>
        </w:tc>
        <w:tc>
          <w:tcPr>
            <w:tcW w:w="6134" w:type="dxa"/>
          </w:tcPr>
          <w:p w14:paraId="52B69DEF" w14:textId="77777777" w:rsidR="00AD29EC" w:rsidRDefault="00AD29EC" w:rsidP="00CF5B09">
            <w:pPr>
              <w:rPr>
                <w:b/>
                <w:bCs/>
              </w:rPr>
            </w:pPr>
          </w:p>
        </w:tc>
      </w:tr>
      <w:tr w:rsidR="00AD29EC" w14:paraId="51B53A98" w14:textId="77777777" w:rsidTr="00B732E0">
        <w:trPr>
          <w:trHeight w:val="262"/>
        </w:trPr>
        <w:tc>
          <w:tcPr>
            <w:tcW w:w="3734" w:type="dxa"/>
          </w:tcPr>
          <w:p w14:paraId="1D7C79DC" w14:textId="77777777" w:rsidR="00AD29EC" w:rsidRDefault="00AD29EC" w:rsidP="00CF5B09">
            <w:pPr>
              <w:rPr>
                <w:b/>
                <w:bCs/>
              </w:rPr>
            </w:pPr>
          </w:p>
        </w:tc>
        <w:tc>
          <w:tcPr>
            <w:tcW w:w="5666" w:type="dxa"/>
            <w:gridSpan w:val="2"/>
          </w:tcPr>
          <w:p w14:paraId="4B5BB693" w14:textId="77777777" w:rsidR="00AD29EC" w:rsidRDefault="00AD29EC" w:rsidP="00CF5B09">
            <w:pPr>
              <w:rPr>
                <w:b/>
                <w:bCs/>
              </w:rPr>
            </w:pPr>
          </w:p>
        </w:tc>
        <w:tc>
          <w:tcPr>
            <w:tcW w:w="6134" w:type="dxa"/>
          </w:tcPr>
          <w:p w14:paraId="18781473" w14:textId="77777777" w:rsidR="00AD29EC" w:rsidRDefault="00AD29EC" w:rsidP="00CF5B09">
            <w:pPr>
              <w:rPr>
                <w:b/>
                <w:bCs/>
              </w:rPr>
            </w:pPr>
          </w:p>
        </w:tc>
      </w:tr>
      <w:tr w:rsidR="00AD29EC" w14:paraId="6714C013" w14:textId="77777777" w:rsidTr="00B732E0">
        <w:trPr>
          <w:trHeight w:val="277"/>
        </w:trPr>
        <w:tc>
          <w:tcPr>
            <w:tcW w:w="3734" w:type="dxa"/>
          </w:tcPr>
          <w:p w14:paraId="3095C99D" w14:textId="77777777" w:rsidR="00AD29EC" w:rsidRPr="002A5EA3" w:rsidRDefault="00AD29EC" w:rsidP="00CF5B09">
            <w:pPr>
              <w:rPr>
                <w:b/>
                <w:bCs/>
              </w:rPr>
            </w:pPr>
            <w:r>
              <w:rPr>
                <w:b/>
                <w:bCs/>
              </w:rPr>
              <w:t>Библиотеки</w:t>
            </w:r>
          </w:p>
        </w:tc>
        <w:tc>
          <w:tcPr>
            <w:tcW w:w="5666" w:type="dxa"/>
            <w:gridSpan w:val="2"/>
          </w:tcPr>
          <w:p w14:paraId="7D645131" w14:textId="77777777" w:rsidR="00AD29EC" w:rsidRDefault="00AD29EC" w:rsidP="00CF5B09">
            <w:pPr>
              <w:rPr>
                <w:b/>
                <w:bCs/>
              </w:rPr>
            </w:pPr>
            <w:r>
              <w:rPr>
                <w:b/>
                <w:bCs/>
              </w:rPr>
              <w:t>Источники данных</w:t>
            </w:r>
          </w:p>
        </w:tc>
        <w:tc>
          <w:tcPr>
            <w:tcW w:w="6134" w:type="dxa"/>
          </w:tcPr>
          <w:p w14:paraId="0C8BB7BF" w14:textId="77777777" w:rsidR="00AD29EC" w:rsidRDefault="00AD29EC" w:rsidP="00CF5B09">
            <w:pPr>
              <w:rPr>
                <w:b/>
                <w:bCs/>
              </w:rPr>
            </w:pPr>
            <w:r>
              <w:rPr>
                <w:b/>
                <w:bCs/>
              </w:rPr>
              <w:t>Функции</w:t>
            </w:r>
          </w:p>
        </w:tc>
      </w:tr>
      <w:tr w:rsidR="00AD29EC" w14:paraId="0807DDA9" w14:textId="77777777" w:rsidTr="00B732E0">
        <w:trPr>
          <w:trHeight w:val="1860"/>
        </w:trPr>
        <w:tc>
          <w:tcPr>
            <w:tcW w:w="3734" w:type="dxa"/>
          </w:tcPr>
          <w:p w14:paraId="05B151E6" w14:textId="77777777" w:rsidR="001A1B9B" w:rsidRPr="001A1B9B" w:rsidRDefault="001A1B9B" w:rsidP="001A1B9B">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1A1B9B">
              <w:rPr>
                <w:rFonts w:ascii="Consolas" w:eastAsia="Times New Roman" w:hAnsi="Consolas" w:cs="Times New Roman"/>
                <w:color w:val="CCCCCC"/>
                <w:kern w:val="0"/>
                <w:sz w:val="21"/>
                <w:szCs w:val="21"/>
                <w:lang w:eastAsia="ru-RU"/>
                <w14:ligatures w14:val="none"/>
              </w:rPr>
              <w:t>pandas</w:t>
            </w:r>
            <w:proofErr w:type="spellEnd"/>
          </w:p>
          <w:p w14:paraId="6E04132E" w14:textId="77777777" w:rsidR="001A1B9B" w:rsidRDefault="001A1B9B" w:rsidP="001A1B9B">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1A1B9B">
              <w:rPr>
                <w:rFonts w:ascii="Consolas" w:eastAsia="Times New Roman" w:hAnsi="Consolas" w:cs="Times New Roman"/>
                <w:color w:val="CCCCCC"/>
                <w:kern w:val="0"/>
                <w:sz w:val="21"/>
                <w:szCs w:val="21"/>
                <w:lang w:eastAsia="ru-RU"/>
                <w14:ligatures w14:val="none"/>
              </w:rPr>
              <w:t>nltk</w:t>
            </w:r>
            <w:proofErr w:type="spellEnd"/>
          </w:p>
          <w:p w14:paraId="42F36345" w14:textId="488E71F2" w:rsidR="002B4032" w:rsidRPr="001A1B9B" w:rsidRDefault="002B4032" w:rsidP="001A1B9B">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2B4032">
              <w:rPr>
                <w:rFonts w:ascii="Consolas" w:eastAsia="Times New Roman" w:hAnsi="Consolas" w:cs="Times New Roman"/>
                <w:color w:val="CCCCCC"/>
                <w:kern w:val="0"/>
                <w:sz w:val="21"/>
                <w:szCs w:val="21"/>
                <w:lang w:eastAsia="ru-RU"/>
                <w14:ligatures w14:val="none"/>
              </w:rPr>
              <w:t>textblob</w:t>
            </w:r>
            <w:proofErr w:type="spellEnd"/>
          </w:p>
          <w:p w14:paraId="21E2899D" w14:textId="77777777" w:rsidR="00AD29EC" w:rsidRPr="0013528B" w:rsidRDefault="00AD29EC" w:rsidP="00CF5B09">
            <w:pPr>
              <w:rPr>
                <w:b/>
                <w:bCs/>
              </w:rPr>
            </w:pPr>
          </w:p>
        </w:tc>
        <w:tc>
          <w:tcPr>
            <w:tcW w:w="5666" w:type="dxa"/>
            <w:gridSpan w:val="2"/>
          </w:tcPr>
          <w:p w14:paraId="04D83273" w14:textId="77777777" w:rsidR="001A1B9B" w:rsidRDefault="001A1B9B" w:rsidP="001A1B9B">
            <w:pPr>
              <w:pStyle w:val="a3"/>
              <w:numPr>
                <w:ilvl w:val="0"/>
                <w:numId w:val="7"/>
              </w:numPr>
            </w:pPr>
            <w:r>
              <w:t>Собственный список стоп-слов 2</w:t>
            </w:r>
          </w:p>
          <w:p w14:paraId="2209BD40" w14:textId="4F74303F" w:rsidR="002A1E34" w:rsidRDefault="002A1E34" w:rsidP="001A1F6C">
            <w:pPr>
              <w:pStyle w:val="a3"/>
              <w:numPr>
                <w:ilvl w:val="0"/>
                <w:numId w:val="7"/>
              </w:numPr>
            </w:pPr>
            <w:r>
              <w:t>Собственный корпус акций российских компаний</w:t>
            </w:r>
          </w:p>
          <w:p w14:paraId="6998E2DE" w14:textId="77777777" w:rsidR="00AD29EC" w:rsidRPr="002A5EA3" w:rsidRDefault="00AD29EC" w:rsidP="00CF5B09">
            <w:pPr>
              <w:rPr>
                <w:b/>
                <w:bCs/>
              </w:rPr>
            </w:pPr>
          </w:p>
        </w:tc>
        <w:tc>
          <w:tcPr>
            <w:tcW w:w="6134" w:type="dxa"/>
          </w:tcPr>
          <w:p w14:paraId="36AF1329" w14:textId="77777777" w:rsidR="00AD29EC" w:rsidRDefault="001A1F6C" w:rsidP="001A1F6C">
            <w:pPr>
              <w:pStyle w:val="a3"/>
              <w:numPr>
                <w:ilvl w:val="0"/>
                <w:numId w:val="8"/>
              </w:numPr>
            </w:pPr>
            <w:r>
              <w:t xml:space="preserve">Предобработка текста (стоп-слова </w:t>
            </w:r>
            <w:r>
              <w:rPr>
                <w:lang w:val="en-US"/>
              </w:rPr>
              <w:t>NLTK</w:t>
            </w:r>
            <w:r w:rsidRPr="001A1F6C">
              <w:t xml:space="preserve"> + </w:t>
            </w:r>
            <w:r>
              <w:t>свой список, пунктуация)</w:t>
            </w:r>
          </w:p>
          <w:p w14:paraId="12222973" w14:textId="77777777" w:rsidR="001A1F6C" w:rsidRDefault="001A1F6C" w:rsidP="001A1F6C">
            <w:pPr>
              <w:pStyle w:val="a3"/>
              <w:numPr>
                <w:ilvl w:val="0"/>
                <w:numId w:val="8"/>
              </w:numPr>
            </w:pPr>
            <w:proofErr w:type="spellStart"/>
            <w:r>
              <w:t>Токенизация</w:t>
            </w:r>
            <w:proofErr w:type="spellEnd"/>
          </w:p>
          <w:p w14:paraId="4171590D" w14:textId="164EF97B" w:rsidR="001E2192" w:rsidRDefault="001E2192" w:rsidP="001A1F6C">
            <w:pPr>
              <w:pStyle w:val="a3"/>
              <w:numPr>
                <w:ilvl w:val="0"/>
                <w:numId w:val="8"/>
              </w:numPr>
            </w:pPr>
            <w:proofErr w:type="spellStart"/>
            <w:r>
              <w:t>Дедупликация</w:t>
            </w:r>
            <w:proofErr w:type="spellEnd"/>
          </w:p>
          <w:p w14:paraId="12AD0B19" w14:textId="3B9D83D6" w:rsidR="007F4997" w:rsidRDefault="007F4997" w:rsidP="001A1F6C">
            <w:pPr>
              <w:pStyle w:val="a3"/>
              <w:numPr>
                <w:ilvl w:val="0"/>
                <w:numId w:val="8"/>
              </w:numPr>
            </w:pPr>
            <w:r>
              <w:t>Удаление рекламных постов</w:t>
            </w:r>
          </w:p>
          <w:p w14:paraId="41B5F6D9" w14:textId="314D593A" w:rsidR="001E2192" w:rsidRDefault="001E2192" w:rsidP="001A1F6C">
            <w:pPr>
              <w:pStyle w:val="a3"/>
              <w:numPr>
                <w:ilvl w:val="0"/>
                <w:numId w:val="8"/>
              </w:numPr>
            </w:pPr>
            <w:r>
              <w:t>Создание дополнительных служебных полей</w:t>
            </w:r>
          </w:p>
          <w:p w14:paraId="714BD878" w14:textId="77777777" w:rsidR="001A1F6C" w:rsidRDefault="001A1F6C" w:rsidP="001A1F6C">
            <w:pPr>
              <w:pStyle w:val="a3"/>
              <w:numPr>
                <w:ilvl w:val="0"/>
                <w:numId w:val="8"/>
              </w:numPr>
            </w:pPr>
            <w:proofErr w:type="spellStart"/>
            <w:r>
              <w:t>Тикеризация</w:t>
            </w:r>
            <w:proofErr w:type="spellEnd"/>
          </w:p>
          <w:p w14:paraId="49817F92" w14:textId="771CF672" w:rsidR="00786056" w:rsidRPr="00180712" w:rsidRDefault="00786056" w:rsidP="001A1F6C">
            <w:pPr>
              <w:pStyle w:val="a3"/>
              <w:numPr>
                <w:ilvl w:val="0"/>
                <w:numId w:val="8"/>
              </w:numPr>
            </w:pPr>
            <w:r>
              <w:t>Сентимент-анализ</w:t>
            </w:r>
          </w:p>
        </w:tc>
      </w:tr>
      <w:tr w:rsidR="003A1969" w14:paraId="7E47A287" w14:textId="77777777" w:rsidTr="00B732E0">
        <w:trPr>
          <w:trHeight w:val="262"/>
        </w:trPr>
        <w:tc>
          <w:tcPr>
            <w:tcW w:w="3734" w:type="dxa"/>
          </w:tcPr>
          <w:p w14:paraId="30CF49CD" w14:textId="77777777" w:rsidR="00AD29EC" w:rsidRDefault="00AD29EC" w:rsidP="00CF5B09">
            <w:pPr>
              <w:rPr>
                <w:b/>
                <w:bCs/>
              </w:rPr>
            </w:pPr>
          </w:p>
        </w:tc>
        <w:tc>
          <w:tcPr>
            <w:tcW w:w="5666" w:type="dxa"/>
            <w:gridSpan w:val="2"/>
          </w:tcPr>
          <w:p w14:paraId="1B4F1A29" w14:textId="77777777" w:rsidR="00AD29EC" w:rsidRDefault="00AD29EC" w:rsidP="00CF5B09">
            <w:pPr>
              <w:rPr>
                <w:b/>
                <w:bCs/>
              </w:rPr>
            </w:pPr>
          </w:p>
        </w:tc>
        <w:tc>
          <w:tcPr>
            <w:tcW w:w="6134" w:type="dxa"/>
          </w:tcPr>
          <w:p w14:paraId="44AB64D2" w14:textId="77777777" w:rsidR="00AD29EC" w:rsidRDefault="00AD29EC" w:rsidP="00CF5B09">
            <w:pPr>
              <w:rPr>
                <w:b/>
                <w:bCs/>
              </w:rPr>
            </w:pPr>
          </w:p>
        </w:tc>
      </w:tr>
      <w:tr w:rsidR="000876F7" w14:paraId="228B1274" w14:textId="77777777" w:rsidTr="00B732E0">
        <w:trPr>
          <w:trHeight w:val="262"/>
        </w:trPr>
        <w:tc>
          <w:tcPr>
            <w:tcW w:w="3734" w:type="dxa"/>
          </w:tcPr>
          <w:p w14:paraId="18EF755A" w14:textId="77777777" w:rsidR="003A1969" w:rsidRDefault="000876F7" w:rsidP="000876F7">
            <w:pPr>
              <w:rPr>
                <w:sz w:val="20"/>
                <w:szCs w:val="20"/>
              </w:rPr>
            </w:pPr>
            <w:r w:rsidRPr="00C87734">
              <w:rPr>
                <w:sz w:val="20"/>
                <w:szCs w:val="20"/>
              </w:rPr>
              <w:t>tinkoff_invest_official|5817|</w:t>
            </w:r>
          </w:p>
          <w:p w14:paraId="57D32F7D" w14:textId="77777777" w:rsidR="003A1969" w:rsidRDefault="000876F7" w:rsidP="000876F7">
            <w:pPr>
              <w:rPr>
                <w:sz w:val="20"/>
                <w:szCs w:val="20"/>
              </w:rPr>
            </w:pPr>
            <w:r w:rsidRPr="00C87734">
              <w:rPr>
                <w:sz w:val="20"/>
                <w:szCs w:val="20"/>
              </w:rPr>
              <w:t xml:space="preserve">02-02-2024|10:48|​​ </w:t>
            </w:r>
          </w:p>
          <w:p w14:paraId="1D3317DF" w14:textId="074E099B" w:rsidR="00AD29EC" w:rsidRDefault="000876F7" w:rsidP="000876F7">
            <w:pPr>
              <w:rPr>
                <w:b/>
                <w:bCs/>
              </w:rPr>
            </w:pPr>
            <w:r w:rsidRPr="00C87734">
              <w:rPr>
                <w:sz w:val="20"/>
                <w:szCs w:val="20"/>
              </w:rPr>
              <w:t>Самолет: ужесточения условий по ипотеке — не помеха Лидер среди российских девелоперов по площади строящихся объектов — компания Самолет — поделилась операционными результатами и ключевыми финансовыми показателями за четвертый квартал и двенадцать месяцев 2023 года.</w:t>
            </w:r>
          </w:p>
        </w:tc>
        <w:tc>
          <w:tcPr>
            <w:tcW w:w="5666" w:type="dxa"/>
            <w:gridSpan w:val="2"/>
          </w:tcPr>
          <w:p w14:paraId="01A7394E" w14:textId="77777777" w:rsidR="003A1969" w:rsidRDefault="000876F7" w:rsidP="000876F7">
            <w:pPr>
              <w:rPr>
                <w:sz w:val="20"/>
                <w:szCs w:val="20"/>
              </w:rPr>
            </w:pPr>
            <w:r w:rsidRPr="000876F7">
              <w:rPr>
                <w:sz w:val="20"/>
                <w:szCs w:val="20"/>
              </w:rPr>
              <w:t>tinkoff_invest_official|5817|</w:t>
            </w:r>
          </w:p>
          <w:p w14:paraId="15BBDA9D" w14:textId="77777777" w:rsidR="003A1969" w:rsidRDefault="000876F7" w:rsidP="000876F7">
            <w:pPr>
              <w:rPr>
                <w:sz w:val="20"/>
                <w:szCs w:val="20"/>
              </w:rPr>
            </w:pPr>
            <w:r w:rsidRPr="000876F7">
              <w:rPr>
                <w:sz w:val="20"/>
                <w:szCs w:val="20"/>
              </w:rPr>
              <w:t xml:space="preserve">2024-02-02|10:48|​​ </w:t>
            </w:r>
          </w:p>
          <w:p w14:paraId="474833EE" w14:textId="5BD1ABE2" w:rsidR="000876F7" w:rsidRDefault="000876F7" w:rsidP="000876F7">
            <w:pPr>
              <w:rPr>
                <w:sz w:val="20"/>
                <w:szCs w:val="20"/>
              </w:rPr>
            </w:pPr>
            <w:r w:rsidRPr="000876F7">
              <w:rPr>
                <w:sz w:val="20"/>
                <w:szCs w:val="20"/>
              </w:rPr>
              <w:t>Самолет: ужесточения условий по ипотеке — не помеха Лидер среди российских девелоперов по площади строящихся объектов — компания Самолет — поделилась операционными результатами и ключевыми финансовыми показателями за четвертый квартал и двенадцать месяцев 2023</w:t>
            </w:r>
            <w:r>
              <w:rPr>
                <w:sz w:val="20"/>
                <w:szCs w:val="20"/>
              </w:rPr>
              <w:t xml:space="preserve"> год</w:t>
            </w:r>
            <w:r w:rsidRPr="000876F7">
              <w:rPr>
                <w:sz w:val="20"/>
                <w:szCs w:val="20"/>
              </w:rPr>
              <w:t>а.</w:t>
            </w:r>
          </w:p>
          <w:p w14:paraId="01EC578B" w14:textId="77777777" w:rsidR="000876F7" w:rsidRDefault="000876F7" w:rsidP="000876F7">
            <w:pPr>
              <w:rPr>
                <w:sz w:val="20"/>
                <w:szCs w:val="20"/>
              </w:rPr>
            </w:pPr>
            <w:r w:rsidRPr="000876F7">
              <w:rPr>
                <w:sz w:val="20"/>
                <w:szCs w:val="20"/>
              </w:rPr>
              <w:t>|2024|5|</w:t>
            </w:r>
          </w:p>
          <w:p w14:paraId="0DACD48D" w14:textId="77777777" w:rsidR="003A1969" w:rsidRDefault="000876F7" w:rsidP="000876F7">
            <w:pPr>
              <w:rPr>
                <w:sz w:val="20"/>
                <w:szCs w:val="20"/>
              </w:rPr>
            </w:pPr>
            <w:proofErr w:type="spellStart"/>
            <w:proofErr w:type="gramStart"/>
            <w:r w:rsidRPr="000876F7">
              <w:rPr>
                <w:sz w:val="20"/>
                <w:szCs w:val="20"/>
              </w:rPr>
              <w:t>самолет,ужесточения</w:t>
            </w:r>
            <w:proofErr w:type="gramEnd"/>
            <w:r w:rsidRPr="000876F7">
              <w:rPr>
                <w:sz w:val="20"/>
                <w:szCs w:val="20"/>
              </w:rPr>
              <w:t>,условий,ипотеке,помеха</w:t>
            </w:r>
            <w:proofErr w:type="spellEnd"/>
            <w:r w:rsidRPr="000876F7">
              <w:rPr>
                <w:sz w:val="20"/>
                <w:szCs w:val="20"/>
              </w:rPr>
              <w:t>,</w:t>
            </w:r>
          </w:p>
          <w:p w14:paraId="014C6365" w14:textId="77777777" w:rsidR="003A1969" w:rsidRDefault="000876F7" w:rsidP="000876F7">
            <w:pPr>
              <w:rPr>
                <w:sz w:val="20"/>
                <w:szCs w:val="20"/>
              </w:rPr>
            </w:pPr>
            <w:proofErr w:type="spellStart"/>
            <w:proofErr w:type="gramStart"/>
            <w:r w:rsidRPr="000876F7">
              <w:rPr>
                <w:sz w:val="20"/>
                <w:szCs w:val="20"/>
              </w:rPr>
              <w:t>лидер,среди</w:t>
            </w:r>
            <w:proofErr w:type="gramEnd"/>
            <w:r w:rsidRPr="000876F7">
              <w:rPr>
                <w:sz w:val="20"/>
                <w:szCs w:val="20"/>
              </w:rPr>
              <w:t>,российских,девелоперов</w:t>
            </w:r>
            <w:proofErr w:type="spellEnd"/>
            <w:r w:rsidRPr="000876F7">
              <w:rPr>
                <w:sz w:val="20"/>
                <w:szCs w:val="20"/>
              </w:rPr>
              <w:t>,</w:t>
            </w:r>
          </w:p>
          <w:p w14:paraId="5E2FAED8" w14:textId="77777777" w:rsidR="003A1969" w:rsidRDefault="000876F7" w:rsidP="000876F7">
            <w:pPr>
              <w:rPr>
                <w:sz w:val="20"/>
                <w:szCs w:val="20"/>
              </w:rPr>
            </w:pPr>
            <w:proofErr w:type="spellStart"/>
            <w:proofErr w:type="gramStart"/>
            <w:r w:rsidRPr="000876F7">
              <w:rPr>
                <w:sz w:val="20"/>
                <w:szCs w:val="20"/>
              </w:rPr>
              <w:t>площади,строящихся</w:t>
            </w:r>
            <w:proofErr w:type="gramEnd"/>
            <w:r w:rsidRPr="000876F7">
              <w:rPr>
                <w:sz w:val="20"/>
                <w:szCs w:val="20"/>
              </w:rPr>
              <w:t>,объектов</w:t>
            </w:r>
            <w:proofErr w:type="spellEnd"/>
            <w:r w:rsidRPr="000876F7">
              <w:rPr>
                <w:sz w:val="20"/>
                <w:szCs w:val="20"/>
              </w:rPr>
              <w:t>,</w:t>
            </w:r>
          </w:p>
          <w:p w14:paraId="65AF971B" w14:textId="77777777" w:rsidR="003A1969" w:rsidRDefault="000876F7" w:rsidP="000876F7">
            <w:pPr>
              <w:rPr>
                <w:sz w:val="20"/>
                <w:szCs w:val="20"/>
              </w:rPr>
            </w:pPr>
            <w:proofErr w:type="spellStart"/>
            <w:proofErr w:type="gramStart"/>
            <w:r w:rsidRPr="000876F7">
              <w:rPr>
                <w:sz w:val="20"/>
                <w:szCs w:val="20"/>
              </w:rPr>
              <w:t>компания,самолет</w:t>
            </w:r>
            <w:proofErr w:type="gramEnd"/>
            <w:r w:rsidRPr="000876F7">
              <w:rPr>
                <w:sz w:val="20"/>
                <w:szCs w:val="20"/>
              </w:rPr>
              <w:t>,поделилась,операционными,результатами</w:t>
            </w:r>
            <w:proofErr w:type="spellEnd"/>
            <w:r w:rsidRPr="000876F7">
              <w:rPr>
                <w:sz w:val="20"/>
                <w:szCs w:val="20"/>
              </w:rPr>
              <w:t>,</w:t>
            </w:r>
          </w:p>
          <w:p w14:paraId="717D0F9F" w14:textId="15DE83A0" w:rsidR="003A1969" w:rsidRDefault="000876F7" w:rsidP="000876F7">
            <w:pPr>
              <w:rPr>
                <w:sz w:val="20"/>
                <w:szCs w:val="20"/>
              </w:rPr>
            </w:pPr>
            <w:proofErr w:type="spellStart"/>
            <w:proofErr w:type="gramStart"/>
            <w:r w:rsidRPr="000876F7">
              <w:rPr>
                <w:sz w:val="20"/>
                <w:szCs w:val="20"/>
              </w:rPr>
              <w:t>ключевыми,финансовыми</w:t>
            </w:r>
            <w:proofErr w:type="gramEnd"/>
            <w:r w:rsidRPr="000876F7">
              <w:rPr>
                <w:sz w:val="20"/>
                <w:szCs w:val="20"/>
              </w:rPr>
              <w:t>,показателями</w:t>
            </w:r>
            <w:proofErr w:type="spellEnd"/>
            <w:r w:rsidRPr="000876F7">
              <w:rPr>
                <w:sz w:val="20"/>
                <w:szCs w:val="20"/>
              </w:rPr>
              <w:t>,</w:t>
            </w:r>
          </w:p>
          <w:p w14:paraId="00792F33" w14:textId="5FB658E4" w:rsidR="00AD29EC" w:rsidRDefault="000876F7" w:rsidP="000876F7">
            <w:pPr>
              <w:rPr>
                <w:sz w:val="20"/>
                <w:szCs w:val="20"/>
              </w:rPr>
            </w:pPr>
            <w:proofErr w:type="spellStart"/>
            <w:proofErr w:type="gramStart"/>
            <w:r w:rsidRPr="000876F7">
              <w:rPr>
                <w:sz w:val="20"/>
                <w:szCs w:val="20"/>
              </w:rPr>
              <w:t>четвертый,квартал</w:t>
            </w:r>
            <w:proofErr w:type="gramEnd"/>
            <w:r w:rsidRPr="000876F7">
              <w:rPr>
                <w:sz w:val="20"/>
                <w:szCs w:val="20"/>
              </w:rPr>
              <w:t>,двенадцать,месяцев</w:t>
            </w:r>
            <w:proofErr w:type="spellEnd"/>
            <w:r w:rsidRPr="000876F7">
              <w:rPr>
                <w:sz w:val="20"/>
                <w:szCs w:val="20"/>
              </w:rPr>
              <w:t>|</w:t>
            </w:r>
          </w:p>
          <w:p w14:paraId="649B3F00" w14:textId="77777777" w:rsidR="000876F7" w:rsidRDefault="000876F7" w:rsidP="000876F7">
            <w:pPr>
              <w:rPr>
                <w:b/>
                <w:bCs/>
                <w:sz w:val="20"/>
                <w:szCs w:val="20"/>
                <w:lang w:val="en-US"/>
              </w:rPr>
            </w:pPr>
            <w:r w:rsidRPr="003A1969">
              <w:rPr>
                <w:b/>
                <w:bCs/>
                <w:sz w:val="20"/>
                <w:szCs w:val="20"/>
                <w:lang w:val="en-US"/>
              </w:rPr>
              <w:t>SMLT</w:t>
            </w:r>
            <w:r w:rsidR="003958DE">
              <w:rPr>
                <w:b/>
                <w:bCs/>
                <w:sz w:val="20"/>
                <w:szCs w:val="20"/>
                <w:lang w:val="en-US"/>
              </w:rPr>
              <w:t>|</w:t>
            </w:r>
          </w:p>
          <w:p w14:paraId="2246F841" w14:textId="736136AE" w:rsidR="003958DE" w:rsidRPr="003A1969" w:rsidRDefault="003958DE" w:rsidP="000876F7">
            <w:pPr>
              <w:rPr>
                <w:b/>
                <w:bCs/>
                <w:sz w:val="20"/>
                <w:szCs w:val="20"/>
                <w:lang w:val="en-US"/>
              </w:rPr>
            </w:pPr>
            <w:r w:rsidRPr="003958DE">
              <w:rPr>
                <w:sz w:val="20"/>
                <w:szCs w:val="20"/>
              </w:rPr>
              <w:t>neutral</w:t>
            </w:r>
          </w:p>
        </w:tc>
        <w:tc>
          <w:tcPr>
            <w:tcW w:w="6134" w:type="dxa"/>
          </w:tcPr>
          <w:p w14:paraId="127BBC89" w14:textId="77777777" w:rsidR="003A1969" w:rsidRDefault="003A1969" w:rsidP="00CF5B09">
            <w:pPr>
              <w:rPr>
                <w:sz w:val="20"/>
                <w:szCs w:val="20"/>
              </w:rPr>
            </w:pPr>
            <w:r w:rsidRPr="003A1969">
              <w:rPr>
                <w:sz w:val="20"/>
                <w:szCs w:val="20"/>
              </w:rPr>
              <w:t xml:space="preserve">9731004688|группа компаний </w:t>
            </w:r>
            <w:proofErr w:type="spellStart"/>
            <w:r w:rsidRPr="003A1969">
              <w:rPr>
                <w:sz w:val="20"/>
                <w:szCs w:val="20"/>
              </w:rPr>
              <w:t>самолет|smlt|самолет</w:t>
            </w:r>
            <w:proofErr w:type="spellEnd"/>
            <w:r w:rsidRPr="003A1969">
              <w:rPr>
                <w:sz w:val="20"/>
                <w:szCs w:val="20"/>
              </w:rPr>
              <w:t>|</w:t>
            </w:r>
          </w:p>
          <w:p w14:paraId="092D4769" w14:textId="77777777" w:rsidR="003A1969" w:rsidRDefault="003A1969" w:rsidP="00CF5B09">
            <w:pPr>
              <w:rPr>
                <w:sz w:val="20"/>
                <w:szCs w:val="20"/>
              </w:rPr>
            </w:pPr>
            <w:proofErr w:type="spellStart"/>
            <w:r w:rsidRPr="003A1969">
              <w:rPr>
                <w:sz w:val="20"/>
                <w:szCs w:val="20"/>
              </w:rPr>
              <w:t>самолет|</w:t>
            </w:r>
            <w:proofErr w:type="gramStart"/>
            <w:r w:rsidRPr="003A1969">
              <w:rPr>
                <w:sz w:val="20"/>
                <w:szCs w:val="20"/>
              </w:rPr>
              <w:t>самолёта,самолёте</w:t>
            </w:r>
            <w:proofErr w:type="gramEnd"/>
            <w:r w:rsidRPr="003A1969">
              <w:rPr>
                <w:sz w:val="20"/>
                <w:szCs w:val="20"/>
              </w:rPr>
              <w:t>,самолёту,самолётом,самолётами</w:t>
            </w:r>
            <w:proofErr w:type="spellEnd"/>
            <w:r w:rsidRPr="003A1969">
              <w:rPr>
                <w:sz w:val="20"/>
                <w:szCs w:val="20"/>
              </w:rPr>
              <w:t>,</w:t>
            </w:r>
          </w:p>
          <w:p w14:paraId="17AEA8B6" w14:textId="2FFC9D5A" w:rsidR="00AD29EC" w:rsidRPr="00C87734" w:rsidRDefault="003A1969" w:rsidP="00CF5B09">
            <w:pPr>
              <w:rPr>
                <w:sz w:val="20"/>
                <w:szCs w:val="20"/>
              </w:rPr>
            </w:pPr>
            <w:proofErr w:type="spellStart"/>
            <w:proofErr w:type="gramStart"/>
            <w:r w:rsidRPr="003A1969">
              <w:rPr>
                <w:sz w:val="20"/>
                <w:szCs w:val="20"/>
              </w:rPr>
              <w:t>самолёт,самолёты</w:t>
            </w:r>
            <w:proofErr w:type="gramEnd"/>
            <w:r w:rsidRPr="003A1969">
              <w:rPr>
                <w:sz w:val="20"/>
                <w:szCs w:val="20"/>
              </w:rPr>
              <w:t>,самолётов,самолётах,самолётам</w:t>
            </w:r>
            <w:proofErr w:type="spellEnd"/>
            <w:r w:rsidRPr="003A1969">
              <w:rPr>
                <w:sz w:val="20"/>
                <w:szCs w:val="20"/>
              </w:rPr>
              <w:t>|</w:t>
            </w:r>
          </w:p>
        </w:tc>
      </w:tr>
      <w:tr w:rsidR="00AD29EC" w14:paraId="53D20DD1" w14:textId="77777777" w:rsidTr="00B732E0">
        <w:trPr>
          <w:trHeight w:val="262"/>
        </w:trPr>
        <w:tc>
          <w:tcPr>
            <w:tcW w:w="3734" w:type="dxa"/>
          </w:tcPr>
          <w:p w14:paraId="4C4FB8CB" w14:textId="77777777" w:rsidR="00AD29EC" w:rsidRDefault="00AD29EC" w:rsidP="00CF5B09">
            <w:pPr>
              <w:rPr>
                <w:b/>
                <w:bCs/>
              </w:rPr>
            </w:pPr>
          </w:p>
        </w:tc>
        <w:tc>
          <w:tcPr>
            <w:tcW w:w="5666" w:type="dxa"/>
            <w:gridSpan w:val="2"/>
          </w:tcPr>
          <w:p w14:paraId="2971169E" w14:textId="77777777" w:rsidR="00AD29EC" w:rsidRDefault="00AD29EC" w:rsidP="00CF5B09">
            <w:pPr>
              <w:rPr>
                <w:b/>
                <w:bCs/>
              </w:rPr>
            </w:pPr>
          </w:p>
        </w:tc>
        <w:tc>
          <w:tcPr>
            <w:tcW w:w="6134" w:type="dxa"/>
          </w:tcPr>
          <w:p w14:paraId="727D8130" w14:textId="77777777" w:rsidR="00AD29EC" w:rsidRDefault="00AD29EC" w:rsidP="00CF5B09">
            <w:pPr>
              <w:rPr>
                <w:b/>
                <w:bCs/>
              </w:rPr>
            </w:pPr>
          </w:p>
        </w:tc>
      </w:tr>
      <w:tr w:rsidR="00AD29EC" w14:paraId="1DE692D8" w14:textId="77777777" w:rsidTr="00B732E0">
        <w:trPr>
          <w:trHeight w:val="262"/>
        </w:trPr>
        <w:tc>
          <w:tcPr>
            <w:tcW w:w="15534" w:type="dxa"/>
            <w:gridSpan w:val="4"/>
          </w:tcPr>
          <w:p w14:paraId="3057828D" w14:textId="28381AD7" w:rsidR="00AD29EC" w:rsidRDefault="00534287" w:rsidP="00CF5B09">
            <w:pPr>
              <w:jc w:val="center"/>
            </w:pPr>
            <w:r w:rsidRPr="008F02D5">
              <w:rPr>
                <w:b/>
                <w:bCs/>
              </w:rPr>
              <w:t>Не всегда все гладко</w:t>
            </w:r>
            <w:r w:rsidRPr="00B14DDB">
              <w:t xml:space="preserve"> - 9703103060|вуш </w:t>
            </w:r>
            <w:proofErr w:type="spellStart"/>
            <w:r w:rsidRPr="00B14DDB">
              <w:t>холдинг|wush|вушхолднг</w:t>
            </w:r>
            <w:proofErr w:type="spellEnd"/>
            <w:r w:rsidRPr="00B14DDB">
              <w:t>|||</w:t>
            </w:r>
            <w:proofErr w:type="spellStart"/>
            <w:proofErr w:type="gramStart"/>
            <w:r w:rsidRPr="00B14DDB">
              <w:t>вуш,вуша</w:t>
            </w:r>
            <w:proofErr w:type="gramEnd"/>
            <w:r w:rsidRPr="00B14DDB">
              <w:t>,вуше</w:t>
            </w:r>
            <w:proofErr w:type="spellEnd"/>
          </w:p>
          <w:p w14:paraId="3C68DCAC" w14:textId="7072ACEB" w:rsidR="008F02D5" w:rsidRPr="00B14DDB" w:rsidRDefault="008F02D5" w:rsidP="00CF5B09">
            <w:pPr>
              <w:jc w:val="center"/>
            </w:pPr>
          </w:p>
        </w:tc>
      </w:tr>
      <w:tr w:rsidR="008F02D5" w:rsidRPr="008F02D5" w14:paraId="4EC0DB65" w14:textId="77777777" w:rsidTr="00B732E0">
        <w:trPr>
          <w:trHeight w:val="262"/>
        </w:trPr>
        <w:tc>
          <w:tcPr>
            <w:tcW w:w="7767" w:type="dxa"/>
            <w:gridSpan w:val="2"/>
          </w:tcPr>
          <w:p w14:paraId="2D23A1D2" w14:textId="77777777" w:rsidR="008F02D5" w:rsidRPr="008F02D5" w:rsidRDefault="008F02D5" w:rsidP="008F02D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8F02D5">
              <w:rPr>
                <w:rFonts w:ascii="Consolas" w:eastAsia="Times New Roman" w:hAnsi="Consolas" w:cs="Times New Roman"/>
                <w:color w:val="C586C0"/>
                <w:kern w:val="0"/>
                <w:sz w:val="21"/>
                <w:szCs w:val="21"/>
                <w:lang w:val="en-US" w:eastAsia="ru-RU"/>
                <w14:ligatures w14:val="none"/>
              </w:rPr>
              <w:t>import</w:t>
            </w:r>
            <w:r w:rsidRPr="008F02D5">
              <w:rPr>
                <w:rFonts w:ascii="Consolas" w:eastAsia="Times New Roman" w:hAnsi="Consolas" w:cs="Times New Roman"/>
                <w:color w:val="CCCCCC"/>
                <w:kern w:val="0"/>
                <w:sz w:val="21"/>
                <w:szCs w:val="21"/>
                <w:lang w:val="en-US" w:eastAsia="ru-RU"/>
                <w14:ligatures w14:val="none"/>
              </w:rPr>
              <w:t xml:space="preserve"> spacy</w:t>
            </w:r>
          </w:p>
          <w:p w14:paraId="67FAE707" w14:textId="77777777" w:rsidR="008F02D5" w:rsidRPr="008F02D5" w:rsidRDefault="008F02D5" w:rsidP="008F02D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roofErr w:type="spellStart"/>
            <w:r w:rsidRPr="008F02D5">
              <w:rPr>
                <w:rFonts w:ascii="Consolas" w:eastAsia="Times New Roman" w:hAnsi="Consolas" w:cs="Times New Roman"/>
                <w:color w:val="CCCCCC"/>
                <w:kern w:val="0"/>
                <w:sz w:val="21"/>
                <w:szCs w:val="21"/>
                <w:lang w:val="en-US" w:eastAsia="ru-RU"/>
                <w14:ligatures w14:val="none"/>
              </w:rPr>
              <w:t>nlp</w:t>
            </w:r>
            <w:proofErr w:type="spellEnd"/>
            <w:r w:rsidRPr="008F02D5">
              <w:rPr>
                <w:rFonts w:ascii="Consolas" w:eastAsia="Times New Roman" w:hAnsi="Consolas" w:cs="Times New Roman"/>
                <w:color w:val="CCCCCC"/>
                <w:kern w:val="0"/>
                <w:sz w:val="21"/>
                <w:szCs w:val="21"/>
                <w:lang w:val="en-US" w:eastAsia="ru-RU"/>
                <w14:ligatures w14:val="none"/>
              </w:rPr>
              <w:t xml:space="preserve"> </w:t>
            </w:r>
            <w:r w:rsidRPr="008F02D5">
              <w:rPr>
                <w:rFonts w:ascii="Consolas" w:eastAsia="Times New Roman" w:hAnsi="Consolas" w:cs="Times New Roman"/>
                <w:color w:val="D4D4D4"/>
                <w:kern w:val="0"/>
                <w:sz w:val="21"/>
                <w:szCs w:val="21"/>
                <w:lang w:val="en-US" w:eastAsia="ru-RU"/>
                <w14:ligatures w14:val="none"/>
              </w:rPr>
              <w:t>=</w:t>
            </w:r>
            <w:r w:rsidRPr="008F02D5">
              <w:rPr>
                <w:rFonts w:ascii="Consolas" w:eastAsia="Times New Roman" w:hAnsi="Consolas" w:cs="Times New Roman"/>
                <w:color w:val="CCCCCC"/>
                <w:kern w:val="0"/>
                <w:sz w:val="21"/>
                <w:szCs w:val="21"/>
                <w:lang w:val="en-US" w:eastAsia="ru-RU"/>
                <w14:ligatures w14:val="none"/>
              </w:rPr>
              <w:t xml:space="preserve"> </w:t>
            </w:r>
            <w:proofErr w:type="spellStart"/>
            <w:proofErr w:type="gramStart"/>
            <w:r w:rsidRPr="008F02D5">
              <w:rPr>
                <w:rFonts w:ascii="Consolas" w:eastAsia="Times New Roman" w:hAnsi="Consolas" w:cs="Times New Roman"/>
                <w:color w:val="CCCCCC"/>
                <w:kern w:val="0"/>
                <w:sz w:val="21"/>
                <w:szCs w:val="21"/>
                <w:lang w:val="en-US" w:eastAsia="ru-RU"/>
                <w14:ligatures w14:val="none"/>
              </w:rPr>
              <w:t>spacy.load</w:t>
            </w:r>
            <w:proofErr w:type="spellEnd"/>
            <w:proofErr w:type="gramEnd"/>
            <w:r w:rsidRPr="008F02D5">
              <w:rPr>
                <w:rFonts w:ascii="Consolas" w:eastAsia="Times New Roman" w:hAnsi="Consolas" w:cs="Times New Roman"/>
                <w:color w:val="CCCCCC"/>
                <w:kern w:val="0"/>
                <w:sz w:val="21"/>
                <w:szCs w:val="21"/>
                <w:lang w:val="en-US" w:eastAsia="ru-RU"/>
                <w14:ligatures w14:val="none"/>
              </w:rPr>
              <w:t>(</w:t>
            </w:r>
            <w:r w:rsidRPr="008F02D5">
              <w:rPr>
                <w:rFonts w:ascii="Consolas" w:eastAsia="Times New Roman" w:hAnsi="Consolas" w:cs="Times New Roman"/>
                <w:color w:val="CE9178"/>
                <w:kern w:val="0"/>
                <w:sz w:val="21"/>
                <w:szCs w:val="21"/>
                <w:lang w:val="en-US" w:eastAsia="ru-RU"/>
                <w14:ligatures w14:val="none"/>
              </w:rPr>
              <w:t>"</w:t>
            </w:r>
            <w:proofErr w:type="spellStart"/>
            <w:r w:rsidRPr="008F02D5">
              <w:rPr>
                <w:rFonts w:ascii="Consolas" w:eastAsia="Times New Roman" w:hAnsi="Consolas" w:cs="Times New Roman"/>
                <w:color w:val="CE9178"/>
                <w:kern w:val="0"/>
                <w:sz w:val="21"/>
                <w:szCs w:val="21"/>
                <w:lang w:val="en-US" w:eastAsia="ru-RU"/>
                <w14:ligatures w14:val="none"/>
              </w:rPr>
              <w:t>ru_core_news_lg</w:t>
            </w:r>
            <w:proofErr w:type="spellEnd"/>
            <w:r w:rsidRPr="008F02D5">
              <w:rPr>
                <w:rFonts w:ascii="Consolas" w:eastAsia="Times New Roman" w:hAnsi="Consolas" w:cs="Times New Roman"/>
                <w:color w:val="CE9178"/>
                <w:kern w:val="0"/>
                <w:sz w:val="21"/>
                <w:szCs w:val="21"/>
                <w:lang w:val="en-US" w:eastAsia="ru-RU"/>
                <w14:ligatures w14:val="none"/>
              </w:rPr>
              <w:t>"</w:t>
            </w:r>
            <w:r w:rsidRPr="008F02D5">
              <w:rPr>
                <w:rFonts w:ascii="Consolas" w:eastAsia="Times New Roman" w:hAnsi="Consolas" w:cs="Times New Roman"/>
                <w:color w:val="CCCCCC"/>
                <w:kern w:val="0"/>
                <w:sz w:val="21"/>
                <w:szCs w:val="21"/>
                <w:lang w:val="en-US" w:eastAsia="ru-RU"/>
                <w14:ligatures w14:val="none"/>
              </w:rPr>
              <w:t>)</w:t>
            </w:r>
          </w:p>
          <w:p w14:paraId="77ADFA9A" w14:textId="3EDC4116" w:rsidR="008F02D5" w:rsidRPr="00A57468" w:rsidRDefault="008F02D5" w:rsidP="00B14DDB">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A57468">
              <w:rPr>
                <w:rFonts w:ascii="Consolas" w:eastAsia="Times New Roman" w:hAnsi="Consolas" w:cs="Times New Roman"/>
                <w:color w:val="CCCCCC"/>
                <w:kern w:val="0"/>
                <w:sz w:val="21"/>
                <w:szCs w:val="21"/>
                <w:lang w:val="en-US" w:eastAsia="ru-RU"/>
                <w14:ligatures w14:val="none"/>
              </w:rPr>
              <w:t xml:space="preserve">tokens </w:t>
            </w:r>
            <w:r w:rsidRPr="00A57468">
              <w:rPr>
                <w:rFonts w:ascii="Consolas" w:eastAsia="Times New Roman" w:hAnsi="Consolas" w:cs="Times New Roman"/>
                <w:color w:val="D4D4D4"/>
                <w:kern w:val="0"/>
                <w:sz w:val="21"/>
                <w:szCs w:val="21"/>
                <w:lang w:val="en-US" w:eastAsia="ru-RU"/>
                <w14:ligatures w14:val="none"/>
              </w:rPr>
              <w:t>=</w:t>
            </w:r>
            <w:r w:rsidRPr="00A57468">
              <w:rPr>
                <w:rFonts w:ascii="Consolas" w:eastAsia="Times New Roman" w:hAnsi="Consolas" w:cs="Times New Roman"/>
                <w:color w:val="CCCCCC"/>
                <w:kern w:val="0"/>
                <w:sz w:val="21"/>
                <w:szCs w:val="21"/>
                <w:lang w:val="en-US" w:eastAsia="ru-RU"/>
                <w14:ligatures w14:val="none"/>
              </w:rPr>
              <w:t xml:space="preserve"> </w:t>
            </w:r>
            <w:proofErr w:type="spellStart"/>
            <w:r w:rsidRPr="00A57468">
              <w:rPr>
                <w:rFonts w:ascii="Consolas" w:eastAsia="Times New Roman" w:hAnsi="Consolas" w:cs="Times New Roman"/>
                <w:color w:val="CCCCCC"/>
                <w:kern w:val="0"/>
                <w:sz w:val="21"/>
                <w:szCs w:val="21"/>
                <w:lang w:val="en-US" w:eastAsia="ru-RU"/>
                <w14:ligatures w14:val="none"/>
              </w:rPr>
              <w:t>nlp</w:t>
            </w:r>
            <w:proofErr w:type="spellEnd"/>
            <w:r w:rsidRPr="00A57468">
              <w:rPr>
                <w:rFonts w:ascii="Consolas" w:eastAsia="Times New Roman" w:hAnsi="Consolas" w:cs="Times New Roman"/>
                <w:color w:val="CCCCCC"/>
                <w:kern w:val="0"/>
                <w:sz w:val="21"/>
                <w:szCs w:val="21"/>
                <w:lang w:val="en-US" w:eastAsia="ru-RU"/>
                <w14:ligatures w14:val="none"/>
              </w:rPr>
              <w:t>(txt)</w:t>
            </w:r>
          </w:p>
          <w:p w14:paraId="670CD1C7" w14:textId="77777777" w:rsidR="008F02D5" w:rsidRDefault="008F02D5" w:rsidP="00B14DDB">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B14DDB">
              <w:rPr>
                <w:rFonts w:ascii="Consolas" w:eastAsia="Times New Roman" w:hAnsi="Consolas" w:cs="Times New Roman"/>
                <w:color w:val="C586C0"/>
                <w:kern w:val="0"/>
                <w:sz w:val="21"/>
                <w:szCs w:val="21"/>
                <w:lang w:val="en-US" w:eastAsia="ru-RU"/>
                <w14:ligatures w14:val="none"/>
              </w:rPr>
              <w:t>if</w:t>
            </w:r>
            <w:r w:rsidRPr="00B14DDB">
              <w:rPr>
                <w:rFonts w:ascii="Consolas" w:eastAsia="Times New Roman" w:hAnsi="Consolas" w:cs="Times New Roman"/>
                <w:color w:val="CCCCCC"/>
                <w:kern w:val="0"/>
                <w:sz w:val="21"/>
                <w:szCs w:val="21"/>
                <w:lang w:val="en-US" w:eastAsia="ru-RU"/>
                <w14:ligatures w14:val="none"/>
              </w:rPr>
              <w:t xml:space="preserve"> </w:t>
            </w:r>
            <w:proofErr w:type="spellStart"/>
            <w:r w:rsidRPr="00B14DDB">
              <w:rPr>
                <w:rFonts w:ascii="Consolas" w:eastAsia="Times New Roman" w:hAnsi="Consolas" w:cs="Times New Roman"/>
                <w:color w:val="CCCCCC"/>
                <w:kern w:val="0"/>
                <w:sz w:val="21"/>
                <w:szCs w:val="21"/>
                <w:lang w:val="en-US" w:eastAsia="ru-RU"/>
                <w14:ligatures w14:val="none"/>
              </w:rPr>
              <w:t>token.pos</w:t>
            </w:r>
            <w:proofErr w:type="spellEnd"/>
            <w:r w:rsidRPr="00B14DDB">
              <w:rPr>
                <w:rFonts w:ascii="Consolas" w:eastAsia="Times New Roman" w:hAnsi="Consolas" w:cs="Times New Roman"/>
                <w:color w:val="CCCCCC"/>
                <w:kern w:val="0"/>
                <w:sz w:val="21"/>
                <w:szCs w:val="21"/>
                <w:lang w:val="en-US" w:eastAsia="ru-RU"/>
                <w14:ligatures w14:val="none"/>
              </w:rPr>
              <w:t xml:space="preserve">_ </w:t>
            </w:r>
            <w:r w:rsidRPr="00B14DDB">
              <w:rPr>
                <w:rFonts w:ascii="Consolas" w:eastAsia="Times New Roman" w:hAnsi="Consolas" w:cs="Times New Roman"/>
                <w:color w:val="D4D4D4"/>
                <w:kern w:val="0"/>
                <w:sz w:val="21"/>
                <w:szCs w:val="21"/>
                <w:lang w:val="en-US" w:eastAsia="ru-RU"/>
                <w14:ligatures w14:val="none"/>
              </w:rPr>
              <w:t>==</w:t>
            </w:r>
            <w:r w:rsidRPr="00B14DDB">
              <w:rPr>
                <w:rFonts w:ascii="Consolas" w:eastAsia="Times New Roman" w:hAnsi="Consolas" w:cs="Times New Roman"/>
                <w:color w:val="CCCCCC"/>
                <w:kern w:val="0"/>
                <w:sz w:val="21"/>
                <w:szCs w:val="21"/>
                <w:lang w:val="en-US" w:eastAsia="ru-RU"/>
                <w14:ligatures w14:val="none"/>
              </w:rPr>
              <w:t xml:space="preserve"> </w:t>
            </w:r>
            <w:r w:rsidRPr="00B14DDB">
              <w:rPr>
                <w:rFonts w:ascii="Consolas" w:eastAsia="Times New Roman" w:hAnsi="Consolas" w:cs="Times New Roman"/>
                <w:color w:val="CE9178"/>
                <w:kern w:val="0"/>
                <w:sz w:val="21"/>
                <w:szCs w:val="21"/>
                <w:lang w:val="en-US" w:eastAsia="ru-RU"/>
                <w14:ligatures w14:val="none"/>
              </w:rPr>
              <w:t>"PROPN"</w:t>
            </w:r>
            <w:r w:rsidRPr="00B14DDB">
              <w:rPr>
                <w:rFonts w:ascii="Consolas" w:eastAsia="Times New Roman" w:hAnsi="Consolas" w:cs="Times New Roman"/>
                <w:color w:val="CCCCCC"/>
                <w:kern w:val="0"/>
                <w:sz w:val="21"/>
                <w:szCs w:val="21"/>
                <w:lang w:val="en-US" w:eastAsia="ru-RU"/>
                <w14:ligatures w14:val="none"/>
              </w:rPr>
              <w:t>:</w:t>
            </w:r>
          </w:p>
          <w:p w14:paraId="2E0F8547" w14:textId="3C53FABA" w:rsidR="008F02D5" w:rsidRPr="00B14DDB" w:rsidRDefault="008F02D5" w:rsidP="008F02D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Pr>
                <w:rFonts w:ascii="Consolas" w:eastAsia="Times New Roman" w:hAnsi="Consolas" w:cs="Times New Roman"/>
                <w:color w:val="CCCCCC"/>
                <w:kern w:val="0"/>
                <w:sz w:val="21"/>
                <w:szCs w:val="21"/>
                <w:lang w:val="en-US" w:eastAsia="ru-RU"/>
                <w14:ligatures w14:val="none"/>
              </w:rPr>
              <w:t xml:space="preserve">      </w:t>
            </w:r>
            <w:proofErr w:type="spellStart"/>
            <w:r w:rsidRPr="00B14DDB">
              <w:rPr>
                <w:rFonts w:ascii="Consolas" w:eastAsia="Times New Roman" w:hAnsi="Consolas" w:cs="Times New Roman"/>
                <w:color w:val="CCCCCC"/>
                <w:kern w:val="0"/>
                <w:sz w:val="21"/>
                <w:szCs w:val="21"/>
                <w:lang w:val="en-US" w:eastAsia="ru-RU"/>
                <w14:ligatures w14:val="none"/>
              </w:rPr>
              <w:t>news_names.add</w:t>
            </w:r>
            <w:proofErr w:type="spellEnd"/>
            <w:r w:rsidRPr="00B14DDB">
              <w:rPr>
                <w:rFonts w:ascii="Consolas" w:eastAsia="Times New Roman" w:hAnsi="Consolas" w:cs="Times New Roman"/>
                <w:color w:val="CCCCCC"/>
                <w:kern w:val="0"/>
                <w:sz w:val="21"/>
                <w:szCs w:val="21"/>
                <w:lang w:val="en-US" w:eastAsia="ru-RU"/>
                <w14:ligatures w14:val="none"/>
              </w:rPr>
              <w:t>(</w:t>
            </w:r>
            <w:proofErr w:type="spellStart"/>
            <w:r w:rsidRPr="00B14DDB">
              <w:rPr>
                <w:rFonts w:ascii="Consolas" w:eastAsia="Times New Roman" w:hAnsi="Consolas" w:cs="Times New Roman"/>
                <w:color w:val="CCCCCC"/>
                <w:kern w:val="0"/>
                <w:sz w:val="21"/>
                <w:szCs w:val="21"/>
                <w:lang w:val="en-US" w:eastAsia="ru-RU"/>
                <w14:ligatures w14:val="none"/>
              </w:rPr>
              <w:t>token.</w:t>
            </w:r>
            <w:proofErr w:type="gramStart"/>
            <w:r w:rsidRPr="00B14DDB">
              <w:rPr>
                <w:rFonts w:ascii="Consolas" w:eastAsia="Times New Roman" w:hAnsi="Consolas" w:cs="Times New Roman"/>
                <w:color w:val="CCCCCC"/>
                <w:kern w:val="0"/>
                <w:sz w:val="21"/>
                <w:szCs w:val="21"/>
                <w:lang w:val="en-US" w:eastAsia="ru-RU"/>
                <w14:ligatures w14:val="none"/>
              </w:rPr>
              <w:t>text.lower</w:t>
            </w:r>
            <w:proofErr w:type="spellEnd"/>
            <w:proofErr w:type="gramEnd"/>
            <w:r w:rsidRPr="00B14DDB">
              <w:rPr>
                <w:rFonts w:ascii="Consolas" w:eastAsia="Times New Roman" w:hAnsi="Consolas" w:cs="Times New Roman"/>
                <w:color w:val="CCCCCC"/>
                <w:kern w:val="0"/>
                <w:sz w:val="21"/>
                <w:szCs w:val="21"/>
                <w:lang w:val="en-US" w:eastAsia="ru-RU"/>
                <w14:ligatures w14:val="none"/>
              </w:rPr>
              <w:t>())</w:t>
            </w:r>
          </w:p>
          <w:p w14:paraId="2478C15F" w14:textId="77777777" w:rsidR="008F02D5" w:rsidRPr="00B14DDB" w:rsidRDefault="008F02D5" w:rsidP="008F02D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Pr>
                <w:rFonts w:ascii="Consolas" w:eastAsia="Times New Roman" w:hAnsi="Consolas" w:cs="Times New Roman"/>
                <w:color w:val="CCCCCC"/>
                <w:kern w:val="0"/>
                <w:sz w:val="21"/>
                <w:szCs w:val="21"/>
                <w:lang w:val="en-US" w:eastAsia="ru-RU"/>
                <w14:ligatures w14:val="none"/>
              </w:rPr>
              <w:t xml:space="preserve">      </w:t>
            </w:r>
            <w:proofErr w:type="spellStart"/>
            <w:r w:rsidRPr="00B14DDB">
              <w:rPr>
                <w:rFonts w:ascii="Consolas" w:eastAsia="Times New Roman" w:hAnsi="Consolas" w:cs="Times New Roman"/>
                <w:color w:val="CCCCCC"/>
                <w:kern w:val="0"/>
                <w:sz w:val="21"/>
                <w:szCs w:val="21"/>
                <w:lang w:val="en-US" w:eastAsia="ru-RU"/>
                <w14:ligatures w14:val="none"/>
              </w:rPr>
              <w:t>news_names.add</w:t>
            </w:r>
            <w:proofErr w:type="spellEnd"/>
            <w:r w:rsidRPr="00B14DDB">
              <w:rPr>
                <w:rFonts w:ascii="Consolas" w:eastAsia="Times New Roman" w:hAnsi="Consolas" w:cs="Times New Roman"/>
                <w:color w:val="CCCCCC"/>
                <w:kern w:val="0"/>
                <w:sz w:val="21"/>
                <w:szCs w:val="21"/>
                <w:lang w:val="en-US" w:eastAsia="ru-RU"/>
                <w14:ligatures w14:val="none"/>
              </w:rPr>
              <w:t>(</w:t>
            </w:r>
            <w:proofErr w:type="spellStart"/>
            <w:proofErr w:type="gramStart"/>
            <w:r w:rsidRPr="00B14DDB">
              <w:rPr>
                <w:rFonts w:ascii="Consolas" w:eastAsia="Times New Roman" w:hAnsi="Consolas" w:cs="Times New Roman"/>
                <w:color w:val="CCCCCC"/>
                <w:kern w:val="0"/>
                <w:sz w:val="21"/>
                <w:szCs w:val="21"/>
                <w:lang w:val="en-US" w:eastAsia="ru-RU"/>
                <w14:ligatures w14:val="none"/>
              </w:rPr>
              <w:t>token.lemma</w:t>
            </w:r>
            <w:proofErr w:type="gramEnd"/>
            <w:r w:rsidRPr="00B14DDB">
              <w:rPr>
                <w:rFonts w:ascii="Consolas" w:eastAsia="Times New Roman" w:hAnsi="Consolas" w:cs="Times New Roman"/>
                <w:color w:val="CCCCCC"/>
                <w:kern w:val="0"/>
                <w:sz w:val="21"/>
                <w:szCs w:val="21"/>
                <w:lang w:val="en-US" w:eastAsia="ru-RU"/>
                <w14:ligatures w14:val="none"/>
              </w:rPr>
              <w:t>_.lower</w:t>
            </w:r>
            <w:proofErr w:type="spellEnd"/>
            <w:r w:rsidRPr="00B14DDB">
              <w:rPr>
                <w:rFonts w:ascii="Consolas" w:eastAsia="Times New Roman" w:hAnsi="Consolas" w:cs="Times New Roman"/>
                <w:color w:val="CCCCCC"/>
                <w:kern w:val="0"/>
                <w:sz w:val="21"/>
                <w:szCs w:val="21"/>
                <w:lang w:val="en-US" w:eastAsia="ru-RU"/>
                <w14:ligatures w14:val="none"/>
              </w:rPr>
              <w:t>())</w:t>
            </w:r>
          </w:p>
          <w:p w14:paraId="023DD49C" w14:textId="77777777" w:rsidR="008F02D5" w:rsidRPr="00B14DDB" w:rsidRDefault="008F02D5" w:rsidP="00B14DDB">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
        </w:tc>
        <w:tc>
          <w:tcPr>
            <w:tcW w:w="7767" w:type="dxa"/>
            <w:gridSpan w:val="2"/>
          </w:tcPr>
          <w:p w14:paraId="0BDA3F73" w14:textId="649A7484" w:rsidR="008F02D5" w:rsidRPr="008F02D5" w:rsidRDefault="00F85083" w:rsidP="008F02D5">
            <w:pPr>
              <w:rPr>
                <w:sz w:val="20"/>
                <w:szCs w:val="20"/>
              </w:rPr>
            </w:pPr>
            <w:proofErr w:type="spellStart"/>
            <w:r w:rsidRPr="00F85083">
              <w:rPr>
                <w:sz w:val="20"/>
                <w:szCs w:val="20"/>
                <w:lang w:val="en-US"/>
              </w:rPr>
              <w:t>tinkoff</w:t>
            </w:r>
            <w:proofErr w:type="spellEnd"/>
            <w:r w:rsidRPr="00F85083">
              <w:rPr>
                <w:sz w:val="20"/>
                <w:szCs w:val="20"/>
              </w:rPr>
              <w:t>_</w:t>
            </w:r>
            <w:r w:rsidRPr="00F85083">
              <w:rPr>
                <w:sz w:val="20"/>
                <w:szCs w:val="20"/>
                <w:lang w:val="en-US"/>
              </w:rPr>
              <w:t>invest</w:t>
            </w:r>
            <w:r w:rsidRPr="00F85083">
              <w:rPr>
                <w:sz w:val="20"/>
                <w:szCs w:val="20"/>
              </w:rPr>
              <w:t>_</w:t>
            </w:r>
            <w:r w:rsidRPr="00F85083">
              <w:rPr>
                <w:sz w:val="20"/>
                <w:szCs w:val="20"/>
                <w:lang w:val="en-US"/>
              </w:rPr>
              <w:t>official</w:t>
            </w:r>
            <w:r w:rsidRPr="00F85083">
              <w:rPr>
                <w:sz w:val="20"/>
                <w:szCs w:val="20"/>
              </w:rPr>
              <w:t>|4944|2023-10-18|10:22|</w:t>
            </w:r>
            <w:r w:rsidRPr="00F85083">
              <w:rPr>
                <w:sz w:val="20"/>
                <w:szCs w:val="20"/>
                <w:lang w:val="en-US"/>
              </w:rPr>
              <w:t>Whoosh</w:t>
            </w:r>
            <w:r w:rsidRPr="00F85083">
              <w:rPr>
                <w:sz w:val="20"/>
                <w:szCs w:val="20"/>
              </w:rPr>
              <w:t xml:space="preserve"> поделится дивидендами Так ждали и вот они приехали Совет директоров </w:t>
            </w:r>
            <w:r w:rsidRPr="00F85083">
              <w:rPr>
                <w:sz w:val="20"/>
                <w:szCs w:val="20"/>
                <w:lang w:val="en-US"/>
              </w:rPr>
              <w:t>Whoosh</w:t>
            </w:r>
            <w:r w:rsidRPr="00F85083">
              <w:rPr>
                <w:sz w:val="20"/>
                <w:szCs w:val="20"/>
              </w:rPr>
              <w:t xml:space="preserve"> рекомендовал выплатить дивиденды размером 10,25 рублей на акцию. Дивидендная доходность — около 4,6%. Компания, специализирующаяся на шеринге самокатов, поделится с акционерами прибылью впервые с выхода на биржу. </w:t>
            </w:r>
            <w:r w:rsidR="008F02D5" w:rsidRPr="008F02D5">
              <w:rPr>
                <w:sz w:val="20"/>
                <w:szCs w:val="20"/>
              </w:rPr>
              <w:t>|</w:t>
            </w:r>
            <w:proofErr w:type="spellStart"/>
            <w:r w:rsidR="008F02D5" w:rsidRPr="008F02D5">
              <w:rPr>
                <w:sz w:val="20"/>
                <w:szCs w:val="20"/>
                <w:lang w:val="en-US"/>
              </w:rPr>
              <w:t>wush</w:t>
            </w:r>
            <w:proofErr w:type="spellEnd"/>
          </w:p>
        </w:tc>
      </w:tr>
    </w:tbl>
    <w:p w14:paraId="5E7E605C" w14:textId="56A7B28E" w:rsidR="008F02D5" w:rsidRDefault="008F02D5"/>
    <w:tbl>
      <w:tblPr>
        <w:tblStyle w:val="ae"/>
        <w:tblW w:w="15614" w:type="dxa"/>
        <w:tblLook w:val="04A0" w:firstRow="1" w:lastRow="0" w:firstColumn="1" w:lastColumn="0" w:noHBand="0" w:noVBand="1"/>
      </w:tblPr>
      <w:tblGrid>
        <w:gridCol w:w="4820"/>
        <w:gridCol w:w="5299"/>
        <w:gridCol w:w="5495"/>
      </w:tblGrid>
      <w:tr w:rsidR="0090640A" w14:paraId="4CF83E05" w14:textId="77777777" w:rsidTr="003958DE">
        <w:trPr>
          <w:trHeight w:val="274"/>
        </w:trPr>
        <w:tc>
          <w:tcPr>
            <w:tcW w:w="4820" w:type="dxa"/>
          </w:tcPr>
          <w:p w14:paraId="28F31BC2" w14:textId="1C5F7465" w:rsidR="0090640A" w:rsidRPr="002A5EA3" w:rsidRDefault="00DE2955" w:rsidP="00CF5B09">
            <w:pPr>
              <w:rPr>
                <w:b/>
                <w:bCs/>
                <w:lang w:val="en-US"/>
              </w:rPr>
            </w:pPr>
            <w:proofErr w:type="spellStart"/>
            <w:r>
              <w:rPr>
                <w:b/>
                <w:bCs/>
                <w:lang w:val="en-US"/>
              </w:rPr>
              <w:lastRenderedPageBreak/>
              <w:t>NEWS_analyze</w:t>
            </w:r>
            <w:proofErr w:type="spellEnd"/>
          </w:p>
        </w:tc>
        <w:tc>
          <w:tcPr>
            <w:tcW w:w="5299" w:type="dxa"/>
          </w:tcPr>
          <w:p w14:paraId="117C9ED9" w14:textId="77777777" w:rsidR="0090640A" w:rsidRDefault="0090640A" w:rsidP="00CF5B09">
            <w:pPr>
              <w:rPr>
                <w:b/>
                <w:bCs/>
              </w:rPr>
            </w:pPr>
          </w:p>
        </w:tc>
        <w:tc>
          <w:tcPr>
            <w:tcW w:w="5495" w:type="dxa"/>
          </w:tcPr>
          <w:p w14:paraId="74E6953D" w14:textId="77777777" w:rsidR="0090640A" w:rsidRDefault="0090640A" w:rsidP="00CF5B09">
            <w:pPr>
              <w:rPr>
                <w:b/>
                <w:bCs/>
              </w:rPr>
            </w:pPr>
          </w:p>
        </w:tc>
      </w:tr>
      <w:tr w:rsidR="0090640A" w14:paraId="66C738AA" w14:textId="77777777" w:rsidTr="003958DE">
        <w:trPr>
          <w:trHeight w:val="259"/>
        </w:trPr>
        <w:tc>
          <w:tcPr>
            <w:tcW w:w="4820" w:type="dxa"/>
          </w:tcPr>
          <w:p w14:paraId="6A701F34" w14:textId="77777777" w:rsidR="0090640A" w:rsidRDefault="0090640A" w:rsidP="00CF5B09">
            <w:pPr>
              <w:rPr>
                <w:b/>
                <w:bCs/>
              </w:rPr>
            </w:pPr>
          </w:p>
        </w:tc>
        <w:tc>
          <w:tcPr>
            <w:tcW w:w="5299" w:type="dxa"/>
          </w:tcPr>
          <w:p w14:paraId="6A6A027A" w14:textId="77777777" w:rsidR="0090640A" w:rsidRDefault="0090640A" w:rsidP="00CF5B09">
            <w:pPr>
              <w:rPr>
                <w:b/>
                <w:bCs/>
              </w:rPr>
            </w:pPr>
          </w:p>
        </w:tc>
        <w:tc>
          <w:tcPr>
            <w:tcW w:w="5495" w:type="dxa"/>
          </w:tcPr>
          <w:p w14:paraId="7FEDF46F" w14:textId="77777777" w:rsidR="0090640A" w:rsidRDefault="0090640A" w:rsidP="00CF5B09">
            <w:pPr>
              <w:rPr>
                <w:b/>
                <w:bCs/>
              </w:rPr>
            </w:pPr>
          </w:p>
        </w:tc>
      </w:tr>
      <w:tr w:rsidR="0090640A" w14:paraId="2F22310E" w14:textId="77777777" w:rsidTr="003958DE">
        <w:trPr>
          <w:trHeight w:val="274"/>
        </w:trPr>
        <w:tc>
          <w:tcPr>
            <w:tcW w:w="4820" w:type="dxa"/>
          </w:tcPr>
          <w:p w14:paraId="03D5B2CB" w14:textId="77777777" w:rsidR="0090640A" w:rsidRPr="002A5EA3" w:rsidRDefault="0090640A" w:rsidP="00CF5B09">
            <w:pPr>
              <w:rPr>
                <w:b/>
                <w:bCs/>
              </w:rPr>
            </w:pPr>
            <w:r>
              <w:rPr>
                <w:b/>
                <w:bCs/>
              </w:rPr>
              <w:t>Библиотеки</w:t>
            </w:r>
          </w:p>
        </w:tc>
        <w:tc>
          <w:tcPr>
            <w:tcW w:w="5299" w:type="dxa"/>
          </w:tcPr>
          <w:p w14:paraId="3838D1D7" w14:textId="77777777" w:rsidR="0090640A" w:rsidRDefault="0090640A" w:rsidP="00CF5B09">
            <w:pPr>
              <w:rPr>
                <w:b/>
                <w:bCs/>
              </w:rPr>
            </w:pPr>
            <w:r>
              <w:rPr>
                <w:b/>
                <w:bCs/>
              </w:rPr>
              <w:t>Источники данных</w:t>
            </w:r>
          </w:p>
        </w:tc>
        <w:tc>
          <w:tcPr>
            <w:tcW w:w="5495" w:type="dxa"/>
          </w:tcPr>
          <w:p w14:paraId="76D6F281" w14:textId="77777777" w:rsidR="0090640A" w:rsidRDefault="0090640A" w:rsidP="00CF5B09">
            <w:pPr>
              <w:rPr>
                <w:b/>
                <w:bCs/>
              </w:rPr>
            </w:pPr>
            <w:r>
              <w:rPr>
                <w:b/>
                <w:bCs/>
              </w:rPr>
              <w:t>Функции</w:t>
            </w:r>
          </w:p>
        </w:tc>
      </w:tr>
      <w:tr w:rsidR="0090640A" w:rsidRPr="0064364C" w14:paraId="4B584294" w14:textId="77777777" w:rsidTr="003958DE">
        <w:trPr>
          <w:trHeight w:val="2688"/>
        </w:trPr>
        <w:tc>
          <w:tcPr>
            <w:tcW w:w="4820" w:type="dxa"/>
          </w:tcPr>
          <w:p w14:paraId="39143EC0" w14:textId="63EA3874" w:rsidR="00DE2955" w:rsidRPr="00DE2955" w:rsidRDefault="00DE2955" w:rsidP="00DE295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DE2955">
              <w:rPr>
                <w:rFonts w:ascii="Consolas" w:eastAsia="Times New Roman" w:hAnsi="Consolas" w:cs="Times New Roman"/>
                <w:color w:val="CCCCCC"/>
                <w:kern w:val="0"/>
                <w:sz w:val="21"/>
                <w:szCs w:val="21"/>
                <w:lang w:val="en-US" w:eastAsia="ru-RU"/>
                <w14:ligatures w14:val="none"/>
              </w:rPr>
              <w:t>pandas</w:t>
            </w:r>
          </w:p>
          <w:p w14:paraId="58B82D75" w14:textId="2B84AEE1" w:rsidR="00DE2955" w:rsidRPr="00DE2955" w:rsidRDefault="00DE2955" w:rsidP="00DE295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DE2955">
              <w:rPr>
                <w:rFonts w:ascii="Consolas" w:eastAsia="Times New Roman" w:hAnsi="Consolas" w:cs="Times New Roman"/>
                <w:color w:val="CCCCCC"/>
                <w:kern w:val="0"/>
                <w:sz w:val="21"/>
                <w:szCs w:val="21"/>
                <w:lang w:val="en-US" w:eastAsia="ru-RU"/>
                <w14:ligatures w14:val="none"/>
              </w:rPr>
              <w:t>collections</w:t>
            </w:r>
          </w:p>
          <w:p w14:paraId="2CB4B5F3" w14:textId="1C35C76E" w:rsidR="00DE2955" w:rsidRPr="00DE2955" w:rsidRDefault="00DE2955" w:rsidP="00DE2955">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DE2955">
              <w:rPr>
                <w:rFonts w:ascii="Consolas" w:eastAsia="Times New Roman" w:hAnsi="Consolas" w:cs="Times New Roman"/>
                <w:color w:val="CCCCCC"/>
                <w:kern w:val="0"/>
                <w:sz w:val="21"/>
                <w:szCs w:val="21"/>
                <w:lang w:val="en-US" w:eastAsia="ru-RU"/>
                <w14:ligatures w14:val="none"/>
              </w:rPr>
              <w:t>datetime</w:t>
            </w:r>
          </w:p>
          <w:p w14:paraId="2E7BA13D" w14:textId="56308AB2" w:rsidR="0090640A" w:rsidRPr="00DE2955" w:rsidRDefault="00DE2955" w:rsidP="00DE2955">
            <w:pPr>
              <w:shd w:val="clear" w:color="auto" w:fill="1F1F1F"/>
              <w:spacing w:line="285" w:lineRule="atLeast"/>
              <w:rPr>
                <w:b/>
                <w:bCs/>
                <w:lang w:val="en-US"/>
              </w:rPr>
            </w:pPr>
            <w:proofErr w:type="spellStart"/>
            <w:r w:rsidRPr="00DE2955">
              <w:rPr>
                <w:rFonts w:ascii="Consolas" w:eastAsia="Times New Roman" w:hAnsi="Consolas" w:cs="Times New Roman"/>
                <w:color w:val="CCCCCC"/>
                <w:kern w:val="0"/>
                <w:sz w:val="21"/>
                <w:szCs w:val="21"/>
                <w:lang w:val="en-US" w:eastAsia="ru-RU"/>
                <w14:ligatures w14:val="none"/>
              </w:rPr>
              <w:t>nltk</w:t>
            </w:r>
            <w:proofErr w:type="spellEnd"/>
          </w:p>
        </w:tc>
        <w:tc>
          <w:tcPr>
            <w:tcW w:w="5299" w:type="dxa"/>
          </w:tcPr>
          <w:p w14:paraId="2BD20835" w14:textId="77777777" w:rsidR="0090640A" w:rsidRPr="00643F0A" w:rsidRDefault="00643F0A" w:rsidP="0090640A">
            <w:pPr>
              <w:pStyle w:val="a3"/>
              <w:numPr>
                <w:ilvl w:val="0"/>
                <w:numId w:val="9"/>
              </w:numPr>
              <w:rPr>
                <w:lang w:val="en-US"/>
              </w:rPr>
            </w:pPr>
            <w:r>
              <w:t>Корпус новостей</w:t>
            </w:r>
          </w:p>
          <w:p w14:paraId="6FB283DD" w14:textId="5D5A50D3" w:rsidR="00643F0A" w:rsidRPr="00DE2955" w:rsidRDefault="00643F0A" w:rsidP="0090640A">
            <w:pPr>
              <w:pStyle w:val="a3"/>
              <w:numPr>
                <w:ilvl w:val="0"/>
                <w:numId w:val="9"/>
              </w:numPr>
              <w:rPr>
                <w:lang w:val="en-US"/>
              </w:rPr>
            </w:pPr>
            <w:r>
              <w:t>Список каналов</w:t>
            </w:r>
          </w:p>
        </w:tc>
        <w:tc>
          <w:tcPr>
            <w:tcW w:w="5495" w:type="dxa"/>
          </w:tcPr>
          <w:p w14:paraId="036A1026" w14:textId="1447AFDF" w:rsidR="0090640A" w:rsidRDefault="002661B0" w:rsidP="0090640A">
            <w:pPr>
              <w:pStyle w:val="a3"/>
              <w:numPr>
                <w:ilvl w:val="0"/>
                <w:numId w:val="10"/>
              </w:numPr>
            </w:pPr>
            <w:r>
              <w:t>Количественная о</w:t>
            </w:r>
            <w:r w:rsidR="0064364C" w:rsidRPr="0064364C">
              <w:t xml:space="preserve">ценка (общее количество, </w:t>
            </w:r>
            <w:r w:rsidR="0064364C">
              <w:t xml:space="preserve">доступный период, </w:t>
            </w:r>
            <w:r w:rsidR="0064364C" w:rsidRPr="0064364C">
              <w:t xml:space="preserve">средняя длина поста, </w:t>
            </w:r>
            <w:r w:rsidR="0064364C">
              <w:t xml:space="preserve">среднее </w:t>
            </w:r>
            <w:r w:rsidR="0064364C" w:rsidRPr="0064364C">
              <w:t>количество</w:t>
            </w:r>
            <w:r w:rsidR="0064364C">
              <w:t xml:space="preserve"> постов в день, количество постов в периоде, количество подписчиков</w:t>
            </w:r>
            <w:r w:rsidR="0064364C" w:rsidRPr="0064364C">
              <w:t>)</w:t>
            </w:r>
          </w:p>
          <w:p w14:paraId="7BFA7330" w14:textId="77777777" w:rsidR="0090595A" w:rsidRDefault="0090595A" w:rsidP="0090640A">
            <w:pPr>
              <w:pStyle w:val="a3"/>
              <w:numPr>
                <w:ilvl w:val="0"/>
                <w:numId w:val="10"/>
              </w:numPr>
            </w:pPr>
            <w:r>
              <w:t xml:space="preserve">Синтаксический состав (частые слова, биграммы, </w:t>
            </w:r>
            <w:proofErr w:type="spellStart"/>
            <w:r>
              <w:t>униграммы</w:t>
            </w:r>
            <w:proofErr w:type="spellEnd"/>
            <w:r>
              <w:t>)</w:t>
            </w:r>
          </w:p>
          <w:p w14:paraId="78B81B1D" w14:textId="629A286C" w:rsidR="0090595A" w:rsidRDefault="002661B0" w:rsidP="0090640A">
            <w:pPr>
              <w:pStyle w:val="a3"/>
              <w:numPr>
                <w:ilvl w:val="0"/>
                <w:numId w:val="10"/>
              </w:numPr>
            </w:pPr>
            <w:r>
              <w:t>Информативность (топ тикеров, распределение акций по эшелонам, количество постов с одним тикером, количество постов с несколькими тикерами</w:t>
            </w:r>
            <w:r w:rsidR="00590058" w:rsidRPr="00590058">
              <w:t xml:space="preserve">, </w:t>
            </w:r>
            <w:r w:rsidR="00590058">
              <w:t>«настроение» новостей</w:t>
            </w:r>
            <w:r>
              <w:t>)</w:t>
            </w:r>
          </w:p>
          <w:p w14:paraId="780DFAB7" w14:textId="3C9C6FB8" w:rsidR="00656CCF" w:rsidRPr="0064364C" w:rsidRDefault="00656CCF" w:rsidP="0090640A">
            <w:pPr>
              <w:pStyle w:val="a3"/>
              <w:numPr>
                <w:ilvl w:val="0"/>
                <w:numId w:val="10"/>
              </w:numPr>
            </w:pPr>
            <w:proofErr w:type="spellStart"/>
            <w:r>
              <w:rPr>
                <w:lang w:val="en-US"/>
              </w:rPr>
              <w:t>Формирование</w:t>
            </w:r>
            <w:proofErr w:type="spellEnd"/>
            <w:r>
              <w:rPr>
                <w:lang w:val="en-US"/>
              </w:rPr>
              <w:t xml:space="preserve"> </w:t>
            </w:r>
            <w:proofErr w:type="spellStart"/>
            <w:r>
              <w:rPr>
                <w:lang w:val="en-US"/>
              </w:rPr>
              <w:t>сводного</w:t>
            </w:r>
            <w:proofErr w:type="spellEnd"/>
            <w:r>
              <w:rPr>
                <w:lang w:val="en-US"/>
              </w:rPr>
              <w:t xml:space="preserve"> </w:t>
            </w:r>
            <w:proofErr w:type="spellStart"/>
            <w:r>
              <w:rPr>
                <w:lang w:val="en-US"/>
              </w:rPr>
              <w:t>отчета</w:t>
            </w:r>
            <w:proofErr w:type="spellEnd"/>
            <w:r w:rsidR="00B732E0">
              <w:rPr>
                <w:lang w:val="en-US"/>
              </w:rPr>
              <w:t xml:space="preserve"> </w:t>
            </w:r>
          </w:p>
        </w:tc>
      </w:tr>
      <w:tr w:rsidR="0090640A" w:rsidRPr="0064364C" w14:paraId="15EFF3F6" w14:textId="77777777" w:rsidTr="003958DE">
        <w:trPr>
          <w:trHeight w:val="259"/>
        </w:trPr>
        <w:tc>
          <w:tcPr>
            <w:tcW w:w="4820" w:type="dxa"/>
          </w:tcPr>
          <w:p w14:paraId="13FF0A99" w14:textId="77777777" w:rsidR="0090640A" w:rsidRPr="0064364C" w:rsidRDefault="0090640A" w:rsidP="00CF5B09">
            <w:pPr>
              <w:rPr>
                <w:b/>
                <w:bCs/>
              </w:rPr>
            </w:pPr>
          </w:p>
        </w:tc>
        <w:tc>
          <w:tcPr>
            <w:tcW w:w="5299" w:type="dxa"/>
          </w:tcPr>
          <w:p w14:paraId="3A465976" w14:textId="3A22AE87" w:rsidR="0090640A" w:rsidRPr="0064364C" w:rsidRDefault="00B732E0" w:rsidP="00EE4C1B">
            <w:pPr>
              <w:jc w:val="center"/>
              <w:rPr>
                <w:b/>
                <w:bCs/>
              </w:rPr>
            </w:pPr>
            <w:r>
              <w:object w:dxaOrig="1530" w:dyaOrig="1000" w14:anchorId="5D9BB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7.05pt" o:ole="">
                  <v:imagedata r:id="rId26" o:title=""/>
                </v:shape>
                <o:OLEObject Type="Embed" ProgID="Package" ShapeID="_x0000_i1025" DrawAspect="Icon" ObjectID="_1780297929" r:id="rId27"/>
              </w:object>
            </w:r>
          </w:p>
        </w:tc>
        <w:tc>
          <w:tcPr>
            <w:tcW w:w="5495" w:type="dxa"/>
          </w:tcPr>
          <w:p w14:paraId="37E2E174" w14:textId="77777777" w:rsidR="0090640A" w:rsidRPr="0064364C" w:rsidRDefault="0090640A" w:rsidP="00CF5B09">
            <w:pPr>
              <w:rPr>
                <w:b/>
                <w:bCs/>
              </w:rPr>
            </w:pPr>
          </w:p>
        </w:tc>
      </w:tr>
      <w:tr w:rsidR="006C28B9" w:rsidRPr="0064364C" w14:paraId="6A3446A4" w14:textId="77777777" w:rsidTr="003958DE">
        <w:trPr>
          <w:trHeight w:val="259"/>
        </w:trPr>
        <w:tc>
          <w:tcPr>
            <w:tcW w:w="15614" w:type="dxa"/>
            <w:gridSpan w:val="3"/>
          </w:tcPr>
          <w:p w14:paraId="7F3332E4" w14:textId="13311913" w:rsidR="006C28B9" w:rsidRPr="0064364C" w:rsidRDefault="006C28B9" w:rsidP="00B732E0">
            <w:pPr>
              <w:jc w:val="center"/>
              <w:rPr>
                <w:sz w:val="20"/>
                <w:szCs w:val="20"/>
              </w:rPr>
            </w:pPr>
            <w:r w:rsidRPr="006C28B9">
              <w:rPr>
                <w:noProof/>
                <w:sz w:val="20"/>
                <w:szCs w:val="20"/>
              </w:rPr>
              <w:drawing>
                <wp:inline distT="0" distB="0" distL="0" distR="0" wp14:anchorId="35A370FB" wp14:editId="165E38E4">
                  <wp:extent cx="4972050" cy="1548640"/>
                  <wp:effectExtent l="0" t="0" r="0" b="0"/>
                  <wp:docPr id="727953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53894" name=""/>
                          <pic:cNvPicPr/>
                        </pic:nvPicPr>
                        <pic:blipFill>
                          <a:blip r:embed="rId28"/>
                          <a:stretch>
                            <a:fillRect/>
                          </a:stretch>
                        </pic:blipFill>
                        <pic:spPr>
                          <a:xfrm>
                            <a:off x="0" y="0"/>
                            <a:ext cx="5010002" cy="1560461"/>
                          </a:xfrm>
                          <a:prstGeom prst="rect">
                            <a:avLst/>
                          </a:prstGeom>
                        </pic:spPr>
                      </pic:pic>
                    </a:graphicData>
                  </a:graphic>
                </wp:inline>
              </w:drawing>
            </w:r>
          </w:p>
        </w:tc>
      </w:tr>
      <w:tr w:rsidR="006C28B9" w:rsidRPr="0064364C" w14:paraId="5DD5C931" w14:textId="77777777" w:rsidTr="003958DE">
        <w:trPr>
          <w:trHeight w:val="102"/>
        </w:trPr>
        <w:tc>
          <w:tcPr>
            <w:tcW w:w="4820" w:type="dxa"/>
          </w:tcPr>
          <w:p w14:paraId="1668CD30" w14:textId="77777777" w:rsidR="006C28B9" w:rsidRPr="0064364C" w:rsidRDefault="006C28B9" w:rsidP="006F277C">
            <w:pPr>
              <w:rPr>
                <w:b/>
                <w:bCs/>
              </w:rPr>
            </w:pPr>
          </w:p>
        </w:tc>
        <w:tc>
          <w:tcPr>
            <w:tcW w:w="5299" w:type="dxa"/>
          </w:tcPr>
          <w:p w14:paraId="4D9476DD" w14:textId="77777777" w:rsidR="006C28B9" w:rsidRPr="0064364C" w:rsidRDefault="006C28B9" w:rsidP="006F277C">
            <w:pPr>
              <w:rPr>
                <w:b/>
                <w:bCs/>
              </w:rPr>
            </w:pPr>
          </w:p>
        </w:tc>
        <w:tc>
          <w:tcPr>
            <w:tcW w:w="5495" w:type="dxa"/>
          </w:tcPr>
          <w:p w14:paraId="53A0E09D" w14:textId="77777777" w:rsidR="006C28B9" w:rsidRPr="0064364C" w:rsidRDefault="006C28B9" w:rsidP="006F277C">
            <w:pPr>
              <w:rPr>
                <w:b/>
                <w:bCs/>
              </w:rPr>
            </w:pPr>
          </w:p>
        </w:tc>
      </w:tr>
      <w:tr w:rsidR="006C28B9" w:rsidRPr="0064364C" w14:paraId="52F47B53" w14:textId="77777777" w:rsidTr="003958DE">
        <w:trPr>
          <w:trHeight w:val="259"/>
        </w:trPr>
        <w:tc>
          <w:tcPr>
            <w:tcW w:w="15614" w:type="dxa"/>
            <w:gridSpan w:val="3"/>
          </w:tcPr>
          <w:p w14:paraId="364367DE" w14:textId="20828ECD" w:rsidR="006C28B9" w:rsidRPr="0064364C" w:rsidRDefault="006C28B9" w:rsidP="006C28B9">
            <w:pPr>
              <w:jc w:val="center"/>
              <w:rPr>
                <w:b/>
                <w:bCs/>
              </w:rPr>
            </w:pPr>
            <w:r w:rsidRPr="006C28B9">
              <w:rPr>
                <w:b/>
                <w:bCs/>
                <w:noProof/>
              </w:rPr>
              <w:drawing>
                <wp:inline distT="0" distB="0" distL="0" distR="0" wp14:anchorId="7A05A5F8" wp14:editId="528F0428">
                  <wp:extent cx="5619750" cy="784645"/>
                  <wp:effectExtent l="0" t="0" r="0" b="0"/>
                  <wp:docPr id="1547339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9605" name=""/>
                          <pic:cNvPicPr/>
                        </pic:nvPicPr>
                        <pic:blipFill>
                          <a:blip r:embed="rId29"/>
                          <a:stretch>
                            <a:fillRect/>
                          </a:stretch>
                        </pic:blipFill>
                        <pic:spPr>
                          <a:xfrm>
                            <a:off x="0" y="0"/>
                            <a:ext cx="5650005" cy="788869"/>
                          </a:xfrm>
                          <a:prstGeom prst="rect">
                            <a:avLst/>
                          </a:prstGeom>
                        </pic:spPr>
                      </pic:pic>
                    </a:graphicData>
                  </a:graphic>
                </wp:inline>
              </w:drawing>
            </w:r>
          </w:p>
        </w:tc>
      </w:tr>
      <w:tr w:rsidR="00B732E0" w:rsidRPr="0064364C" w14:paraId="07382823" w14:textId="77777777" w:rsidTr="003958DE">
        <w:trPr>
          <w:trHeight w:val="259"/>
        </w:trPr>
        <w:tc>
          <w:tcPr>
            <w:tcW w:w="15614" w:type="dxa"/>
            <w:gridSpan w:val="3"/>
          </w:tcPr>
          <w:p w14:paraId="7D60D77F" w14:textId="77777777" w:rsidR="00B732E0" w:rsidRPr="006C28B9" w:rsidRDefault="00B732E0" w:rsidP="006C28B9">
            <w:pPr>
              <w:jc w:val="center"/>
              <w:rPr>
                <w:b/>
                <w:bCs/>
                <w:noProof/>
              </w:rPr>
            </w:pPr>
          </w:p>
        </w:tc>
      </w:tr>
      <w:tr w:rsidR="0090640A" w:rsidRPr="0064364C" w14:paraId="1C9C9BAF" w14:textId="77777777" w:rsidTr="003958DE">
        <w:trPr>
          <w:trHeight w:val="259"/>
        </w:trPr>
        <w:tc>
          <w:tcPr>
            <w:tcW w:w="15614" w:type="dxa"/>
            <w:gridSpan w:val="3"/>
          </w:tcPr>
          <w:p w14:paraId="082C0A87" w14:textId="5465C4A6" w:rsidR="0090640A" w:rsidRPr="0064364C" w:rsidRDefault="00EF179B" w:rsidP="00CF5B09">
            <w:pPr>
              <w:jc w:val="center"/>
              <w:rPr>
                <w:b/>
                <w:bCs/>
              </w:rPr>
            </w:pPr>
            <w:r w:rsidRPr="00EF179B">
              <w:rPr>
                <w:b/>
                <w:bCs/>
                <w:noProof/>
              </w:rPr>
              <w:drawing>
                <wp:inline distT="0" distB="0" distL="0" distR="0" wp14:anchorId="5F35FAF4" wp14:editId="34E95D00">
                  <wp:extent cx="9777730" cy="280670"/>
                  <wp:effectExtent l="0" t="0" r="0" b="5080"/>
                  <wp:docPr id="1848758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58908" name=""/>
                          <pic:cNvPicPr/>
                        </pic:nvPicPr>
                        <pic:blipFill>
                          <a:blip r:embed="rId30"/>
                          <a:stretch>
                            <a:fillRect/>
                          </a:stretch>
                        </pic:blipFill>
                        <pic:spPr>
                          <a:xfrm>
                            <a:off x="0" y="0"/>
                            <a:ext cx="9777730" cy="280670"/>
                          </a:xfrm>
                          <a:prstGeom prst="rect">
                            <a:avLst/>
                          </a:prstGeom>
                        </pic:spPr>
                      </pic:pic>
                    </a:graphicData>
                  </a:graphic>
                </wp:inline>
              </w:drawing>
            </w:r>
          </w:p>
        </w:tc>
      </w:tr>
    </w:tbl>
    <w:p w14:paraId="62F47134" w14:textId="4ABC7A14" w:rsidR="00EF179B" w:rsidRDefault="00EF179B"/>
    <w:p w14:paraId="3BA42A22" w14:textId="77777777" w:rsidR="00EF179B" w:rsidRDefault="00EF179B">
      <w:r>
        <w:br w:type="page"/>
      </w:r>
    </w:p>
    <w:tbl>
      <w:tblPr>
        <w:tblStyle w:val="ae"/>
        <w:tblW w:w="15614" w:type="dxa"/>
        <w:tblLook w:val="04A0" w:firstRow="1" w:lastRow="0" w:firstColumn="1" w:lastColumn="0" w:noHBand="0" w:noVBand="1"/>
      </w:tblPr>
      <w:tblGrid>
        <w:gridCol w:w="4180"/>
        <w:gridCol w:w="6316"/>
        <w:gridCol w:w="5118"/>
      </w:tblGrid>
      <w:tr w:rsidR="00F2290F" w14:paraId="37D5B203" w14:textId="77777777" w:rsidTr="001430F7">
        <w:trPr>
          <w:trHeight w:val="274"/>
        </w:trPr>
        <w:tc>
          <w:tcPr>
            <w:tcW w:w="4180" w:type="dxa"/>
          </w:tcPr>
          <w:p w14:paraId="6261C0B1" w14:textId="2F2B1BF0" w:rsidR="00B16D65" w:rsidRPr="002A5EA3" w:rsidRDefault="00B16D65" w:rsidP="00CF5B09">
            <w:pPr>
              <w:rPr>
                <w:b/>
                <w:bCs/>
                <w:lang w:val="en-US"/>
              </w:rPr>
            </w:pPr>
            <w:proofErr w:type="spellStart"/>
            <w:r>
              <w:rPr>
                <w:b/>
                <w:bCs/>
                <w:lang w:val="en-US"/>
              </w:rPr>
              <w:lastRenderedPageBreak/>
              <w:t>CORPS_analyze</w:t>
            </w:r>
            <w:proofErr w:type="spellEnd"/>
          </w:p>
        </w:tc>
        <w:tc>
          <w:tcPr>
            <w:tcW w:w="6316" w:type="dxa"/>
          </w:tcPr>
          <w:p w14:paraId="5B2A36D7" w14:textId="77777777" w:rsidR="00B16D65" w:rsidRDefault="00B16D65" w:rsidP="00CF5B09">
            <w:pPr>
              <w:rPr>
                <w:b/>
                <w:bCs/>
              </w:rPr>
            </w:pPr>
          </w:p>
        </w:tc>
        <w:tc>
          <w:tcPr>
            <w:tcW w:w="5118" w:type="dxa"/>
          </w:tcPr>
          <w:p w14:paraId="7D86CF90" w14:textId="77777777" w:rsidR="00B16D65" w:rsidRDefault="00B16D65" w:rsidP="00CF5B09">
            <w:pPr>
              <w:rPr>
                <w:b/>
                <w:bCs/>
              </w:rPr>
            </w:pPr>
          </w:p>
        </w:tc>
      </w:tr>
      <w:tr w:rsidR="00F2290F" w14:paraId="5D50DA8F" w14:textId="77777777" w:rsidTr="001430F7">
        <w:trPr>
          <w:trHeight w:val="259"/>
        </w:trPr>
        <w:tc>
          <w:tcPr>
            <w:tcW w:w="4180" w:type="dxa"/>
          </w:tcPr>
          <w:p w14:paraId="1C1AE9BE" w14:textId="77777777" w:rsidR="00B16D65" w:rsidRDefault="00B16D65" w:rsidP="00CF5B09">
            <w:pPr>
              <w:rPr>
                <w:b/>
                <w:bCs/>
              </w:rPr>
            </w:pPr>
          </w:p>
        </w:tc>
        <w:tc>
          <w:tcPr>
            <w:tcW w:w="6316" w:type="dxa"/>
          </w:tcPr>
          <w:p w14:paraId="4F85F0E5" w14:textId="77777777" w:rsidR="00B16D65" w:rsidRDefault="00B16D65" w:rsidP="00CF5B09">
            <w:pPr>
              <w:rPr>
                <w:b/>
                <w:bCs/>
              </w:rPr>
            </w:pPr>
          </w:p>
        </w:tc>
        <w:tc>
          <w:tcPr>
            <w:tcW w:w="5118" w:type="dxa"/>
          </w:tcPr>
          <w:p w14:paraId="607756FC" w14:textId="77777777" w:rsidR="00B16D65" w:rsidRDefault="00B16D65" w:rsidP="00CF5B09">
            <w:pPr>
              <w:rPr>
                <w:b/>
                <w:bCs/>
              </w:rPr>
            </w:pPr>
          </w:p>
        </w:tc>
      </w:tr>
      <w:tr w:rsidR="00F2290F" w14:paraId="74931577" w14:textId="77777777" w:rsidTr="001430F7">
        <w:trPr>
          <w:trHeight w:val="274"/>
        </w:trPr>
        <w:tc>
          <w:tcPr>
            <w:tcW w:w="4180" w:type="dxa"/>
          </w:tcPr>
          <w:p w14:paraId="01DD9810" w14:textId="5035FE77" w:rsidR="00FC5793" w:rsidRPr="002A5EA3" w:rsidRDefault="00FC5793" w:rsidP="00FC5793">
            <w:pPr>
              <w:rPr>
                <w:b/>
                <w:bCs/>
              </w:rPr>
            </w:pPr>
            <w:r>
              <w:rPr>
                <w:b/>
                <w:bCs/>
              </w:rPr>
              <w:t>Библиотеки</w:t>
            </w:r>
          </w:p>
        </w:tc>
        <w:tc>
          <w:tcPr>
            <w:tcW w:w="6316" w:type="dxa"/>
          </w:tcPr>
          <w:p w14:paraId="2D1F57CF" w14:textId="426FEDE0" w:rsidR="00FC5793" w:rsidRDefault="00FC5793" w:rsidP="00FC5793">
            <w:pPr>
              <w:rPr>
                <w:b/>
                <w:bCs/>
              </w:rPr>
            </w:pPr>
            <w:r>
              <w:rPr>
                <w:b/>
                <w:bCs/>
              </w:rPr>
              <w:t>Источники данных</w:t>
            </w:r>
          </w:p>
        </w:tc>
        <w:tc>
          <w:tcPr>
            <w:tcW w:w="5118" w:type="dxa"/>
          </w:tcPr>
          <w:p w14:paraId="26786A4F" w14:textId="5B0591A0" w:rsidR="00FC5793" w:rsidRDefault="00FC5793" w:rsidP="00FC5793">
            <w:pPr>
              <w:rPr>
                <w:b/>
                <w:bCs/>
              </w:rPr>
            </w:pPr>
            <w:r>
              <w:rPr>
                <w:b/>
                <w:bCs/>
              </w:rPr>
              <w:t>Функции</w:t>
            </w:r>
          </w:p>
        </w:tc>
      </w:tr>
      <w:tr w:rsidR="00F2290F" w14:paraId="719CD178" w14:textId="77777777" w:rsidTr="001430F7">
        <w:trPr>
          <w:trHeight w:val="2241"/>
        </w:trPr>
        <w:tc>
          <w:tcPr>
            <w:tcW w:w="4180" w:type="dxa"/>
          </w:tcPr>
          <w:p w14:paraId="16FB9064" w14:textId="77777777" w:rsidR="00BF1C5C" w:rsidRPr="00BF1C5C" w:rsidRDefault="00BF1C5C" w:rsidP="00BF1C5C">
            <w:pPr>
              <w:shd w:val="clear" w:color="auto" w:fill="1F1F1F"/>
              <w:spacing w:line="285" w:lineRule="atLeast"/>
              <w:rPr>
                <w:rFonts w:ascii="Consolas" w:eastAsia="Times New Roman" w:hAnsi="Consolas" w:cs="Times New Roman"/>
                <w:color w:val="CCCCCC"/>
                <w:kern w:val="0"/>
                <w:sz w:val="21"/>
                <w:szCs w:val="21"/>
                <w:lang w:eastAsia="ru-RU"/>
                <w14:ligatures w14:val="none"/>
              </w:rPr>
            </w:pPr>
            <w:proofErr w:type="spellStart"/>
            <w:r w:rsidRPr="00BF1C5C">
              <w:rPr>
                <w:rFonts w:ascii="Consolas" w:eastAsia="Times New Roman" w:hAnsi="Consolas" w:cs="Times New Roman"/>
                <w:color w:val="CCCCCC"/>
                <w:kern w:val="0"/>
                <w:sz w:val="21"/>
                <w:szCs w:val="21"/>
                <w:lang w:eastAsia="ru-RU"/>
                <w14:ligatures w14:val="none"/>
              </w:rPr>
              <w:t>pandas</w:t>
            </w:r>
            <w:proofErr w:type="spellEnd"/>
          </w:p>
          <w:p w14:paraId="62C38A87" w14:textId="77777777" w:rsidR="00FC5793" w:rsidRPr="0013528B" w:rsidRDefault="00FC5793" w:rsidP="00FC5793">
            <w:pPr>
              <w:rPr>
                <w:b/>
                <w:bCs/>
              </w:rPr>
            </w:pPr>
          </w:p>
        </w:tc>
        <w:tc>
          <w:tcPr>
            <w:tcW w:w="6316" w:type="dxa"/>
          </w:tcPr>
          <w:p w14:paraId="28DEBF39" w14:textId="63181223" w:rsidR="003E1309" w:rsidRPr="003E1309" w:rsidRDefault="003E1309" w:rsidP="003E1309">
            <w:pPr>
              <w:pStyle w:val="a3"/>
              <w:numPr>
                <w:ilvl w:val="0"/>
                <w:numId w:val="11"/>
              </w:numPr>
            </w:pPr>
            <w:r w:rsidRPr="003E1309">
              <w:t>Московская биржа. Листинг ценных бумаг</w:t>
            </w:r>
          </w:p>
          <w:p w14:paraId="266A3CC7" w14:textId="77777777" w:rsidR="003E1309" w:rsidRDefault="003E1309" w:rsidP="003E1309">
            <w:pPr>
              <w:pStyle w:val="a3"/>
              <w:numPr>
                <w:ilvl w:val="0"/>
                <w:numId w:val="11"/>
              </w:numPr>
            </w:pPr>
            <w:r w:rsidRPr="003E1309">
              <w:t>Собственный корпус акций российских компаний</w:t>
            </w:r>
          </w:p>
          <w:p w14:paraId="785E3830" w14:textId="56E9CB0A" w:rsidR="00513FB9" w:rsidRPr="003E1309" w:rsidRDefault="00513FB9" w:rsidP="003E1309">
            <w:pPr>
              <w:pStyle w:val="a3"/>
              <w:numPr>
                <w:ilvl w:val="0"/>
                <w:numId w:val="11"/>
              </w:numPr>
            </w:pPr>
            <w:r>
              <w:t>Корпус новостей ТГ</w:t>
            </w:r>
          </w:p>
          <w:p w14:paraId="3DA69172" w14:textId="77777777" w:rsidR="00FC5793" w:rsidRPr="002A5EA3" w:rsidRDefault="00FC5793" w:rsidP="00FC5793">
            <w:pPr>
              <w:rPr>
                <w:b/>
                <w:bCs/>
              </w:rPr>
            </w:pPr>
          </w:p>
        </w:tc>
        <w:tc>
          <w:tcPr>
            <w:tcW w:w="5118" w:type="dxa"/>
          </w:tcPr>
          <w:p w14:paraId="6F77AD6B" w14:textId="77777777" w:rsidR="00FC5793" w:rsidRDefault="00F96842" w:rsidP="00F96842">
            <w:pPr>
              <w:pStyle w:val="a3"/>
              <w:numPr>
                <w:ilvl w:val="0"/>
                <w:numId w:val="12"/>
              </w:numPr>
            </w:pPr>
            <w:r>
              <w:t>Создание корпуса новостей всех каналов за определенный период</w:t>
            </w:r>
          </w:p>
          <w:p w14:paraId="0800068E" w14:textId="77777777" w:rsidR="00ED2A79" w:rsidRDefault="00ED2A79" w:rsidP="00ED2A79">
            <w:pPr>
              <w:pStyle w:val="a3"/>
              <w:numPr>
                <w:ilvl w:val="0"/>
                <w:numId w:val="12"/>
              </w:numPr>
            </w:pPr>
            <w:r>
              <w:t>Обработка правил выбора</w:t>
            </w:r>
          </w:p>
          <w:p w14:paraId="7C9DBC0A" w14:textId="77777777" w:rsidR="00ED2A79" w:rsidRDefault="00ED2A79" w:rsidP="00ED2A79">
            <w:pPr>
              <w:pStyle w:val="a3"/>
              <w:numPr>
                <w:ilvl w:val="0"/>
                <w:numId w:val="12"/>
              </w:numPr>
            </w:pPr>
            <w:r>
              <w:t>Группировка по набору правил</w:t>
            </w:r>
          </w:p>
          <w:p w14:paraId="13B08154" w14:textId="51E18846" w:rsidR="00ED2A79" w:rsidRDefault="00ED2A79" w:rsidP="00ED2A79">
            <w:pPr>
              <w:pStyle w:val="a3"/>
              <w:numPr>
                <w:ilvl w:val="0"/>
                <w:numId w:val="12"/>
              </w:numPr>
            </w:pPr>
            <w:r>
              <w:t xml:space="preserve">Формирование </w:t>
            </w:r>
            <w:r w:rsidR="005B6993">
              <w:t xml:space="preserve">сводного количественного </w:t>
            </w:r>
            <w:r>
              <w:t>отчет</w:t>
            </w:r>
            <w:r w:rsidR="005B6993">
              <w:t xml:space="preserve">а по все каналам </w:t>
            </w:r>
          </w:p>
          <w:p w14:paraId="494C0BA1" w14:textId="77777777" w:rsidR="007B6F9E" w:rsidRDefault="00F80371" w:rsidP="007B6F9E">
            <w:pPr>
              <w:pStyle w:val="a3"/>
              <w:numPr>
                <w:ilvl w:val="0"/>
                <w:numId w:val="12"/>
              </w:numPr>
            </w:pPr>
            <w:r>
              <w:t>Формирование отчета по тикерам</w:t>
            </w:r>
          </w:p>
          <w:p w14:paraId="301A0775" w14:textId="2D1CEA0F" w:rsidR="00F80371" w:rsidRPr="00180712" w:rsidRDefault="007B6F9E" w:rsidP="007B6F9E">
            <w:pPr>
              <w:pStyle w:val="a3"/>
              <w:numPr>
                <w:ilvl w:val="0"/>
                <w:numId w:val="12"/>
              </w:numPr>
            </w:pPr>
            <w:r>
              <w:t xml:space="preserve">Формирование отчета с текстом новостей </w:t>
            </w:r>
          </w:p>
        </w:tc>
      </w:tr>
      <w:tr w:rsidR="00FE0859" w14:paraId="56C45A35" w14:textId="77777777" w:rsidTr="001430F7">
        <w:trPr>
          <w:trHeight w:val="259"/>
        </w:trPr>
        <w:tc>
          <w:tcPr>
            <w:tcW w:w="4180" w:type="dxa"/>
          </w:tcPr>
          <w:p w14:paraId="281CCAC0" w14:textId="77777777" w:rsidR="00FC5793" w:rsidRDefault="00FC5793" w:rsidP="00FC5793">
            <w:pPr>
              <w:rPr>
                <w:b/>
                <w:bCs/>
              </w:rPr>
            </w:pPr>
          </w:p>
        </w:tc>
        <w:tc>
          <w:tcPr>
            <w:tcW w:w="6316" w:type="dxa"/>
          </w:tcPr>
          <w:p w14:paraId="739AFFCA" w14:textId="7B20F997" w:rsidR="00FC5793" w:rsidRDefault="00370CBF" w:rsidP="00370CBF">
            <w:pPr>
              <w:jc w:val="center"/>
              <w:rPr>
                <w:b/>
                <w:bCs/>
              </w:rPr>
            </w:pPr>
            <w:r>
              <w:object w:dxaOrig="1530" w:dyaOrig="1000" w14:anchorId="6BDC3D1A">
                <v:shape id="_x0000_i1026" type="#_x0000_t75" style="width:78.7pt;height:50.4pt" o:ole="">
                  <v:imagedata r:id="rId31" o:title=""/>
                </v:shape>
                <o:OLEObject Type="Embed" ProgID="Package" ShapeID="_x0000_i1026" DrawAspect="Icon" ObjectID="_1780297930" r:id="rId32"/>
              </w:object>
            </w:r>
            <w:r>
              <w:object w:dxaOrig="1530" w:dyaOrig="1000" w14:anchorId="74515399">
                <v:shape id="_x0000_i1027" type="#_x0000_t75" style="width:78.7pt;height:50.4pt" o:ole="">
                  <v:imagedata r:id="rId33" o:title=""/>
                </v:shape>
                <o:OLEObject Type="Embed" ProgID="Package" ShapeID="_x0000_i1027" DrawAspect="Icon" ObjectID="_1780297931" r:id="rId34"/>
              </w:object>
            </w:r>
            <w:r>
              <w:object w:dxaOrig="1530" w:dyaOrig="1000" w14:anchorId="171CD9A1">
                <v:shape id="_x0000_i1028" type="#_x0000_t75" style="width:78.7pt;height:50.4pt" o:ole="">
                  <v:imagedata r:id="rId35" o:title=""/>
                </v:shape>
                <o:OLEObject Type="Embed" ProgID="Package" ShapeID="_x0000_i1028" DrawAspect="Icon" ObjectID="_1780297932" r:id="rId36"/>
              </w:object>
            </w:r>
          </w:p>
        </w:tc>
        <w:tc>
          <w:tcPr>
            <w:tcW w:w="5118" w:type="dxa"/>
          </w:tcPr>
          <w:p w14:paraId="1C53D2A2" w14:textId="77777777" w:rsidR="00FC5793" w:rsidRDefault="00FC5793" w:rsidP="00FC5793">
            <w:pPr>
              <w:rPr>
                <w:b/>
                <w:bCs/>
              </w:rPr>
            </w:pPr>
          </w:p>
        </w:tc>
      </w:tr>
      <w:tr w:rsidR="00ED2F30" w14:paraId="74CE460B" w14:textId="77777777" w:rsidTr="001430F7">
        <w:trPr>
          <w:trHeight w:val="259"/>
        </w:trPr>
        <w:tc>
          <w:tcPr>
            <w:tcW w:w="15614" w:type="dxa"/>
            <w:gridSpan w:val="3"/>
          </w:tcPr>
          <w:p w14:paraId="27269F06" w14:textId="77777777" w:rsidR="00ED2F30" w:rsidRDefault="00ED2F30" w:rsidP="00ED2F30">
            <w:pPr>
              <w:jc w:val="center"/>
              <w:rPr>
                <w:b/>
                <w:bCs/>
              </w:rPr>
            </w:pPr>
            <w:r w:rsidRPr="00ED2F30">
              <w:rPr>
                <w:b/>
                <w:bCs/>
                <w:noProof/>
              </w:rPr>
              <w:drawing>
                <wp:inline distT="0" distB="0" distL="0" distR="0" wp14:anchorId="2B6FADE2" wp14:editId="60B5A2D6">
                  <wp:extent cx="6267450" cy="800978"/>
                  <wp:effectExtent l="0" t="0" r="0" b="0"/>
                  <wp:docPr id="1625699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99210" name=""/>
                          <pic:cNvPicPr/>
                        </pic:nvPicPr>
                        <pic:blipFill>
                          <a:blip r:embed="rId37"/>
                          <a:stretch>
                            <a:fillRect/>
                          </a:stretch>
                        </pic:blipFill>
                        <pic:spPr>
                          <a:xfrm>
                            <a:off x="0" y="0"/>
                            <a:ext cx="6334865" cy="809594"/>
                          </a:xfrm>
                          <a:prstGeom prst="rect">
                            <a:avLst/>
                          </a:prstGeom>
                        </pic:spPr>
                      </pic:pic>
                    </a:graphicData>
                  </a:graphic>
                </wp:inline>
              </w:drawing>
            </w:r>
          </w:p>
          <w:p w14:paraId="087B1481" w14:textId="44452380" w:rsidR="00B732E0" w:rsidRDefault="00B732E0" w:rsidP="00ED2F30">
            <w:pPr>
              <w:jc w:val="center"/>
              <w:rPr>
                <w:b/>
                <w:bCs/>
              </w:rPr>
            </w:pPr>
          </w:p>
        </w:tc>
      </w:tr>
      <w:tr w:rsidR="004A1E36" w14:paraId="3CD574DA" w14:textId="77777777" w:rsidTr="001430F7">
        <w:trPr>
          <w:trHeight w:val="259"/>
        </w:trPr>
        <w:tc>
          <w:tcPr>
            <w:tcW w:w="4180" w:type="dxa"/>
          </w:tcPr>
          <w:p w14:paraId="11BE4B8C" w14:textId="77777777" w:rsidR="004A1E36" w:rsidRDefault="004A1E36" w:rsidP="00FC5793">
            <w:pPr>
              <w:rPr>
                <w:b/>
                <w:bCs/>
              </w:rPr>
            </w:pPr>
          </w:p>
        </w:tc>
        <w:tc>
          <w:tcPr>
            <w:tcW w:w="6316" w:type="dxa"/>
          </w:tcPr>
          <w:p w14:paraId="64FF8147" w14:textId="77777777" w:rsidR="004A1E36" w:rsidRDefault="00F2290F" w:rsidP="00F2290F">
            <w:pPr>
              <w:jc w:val="center"/>
              <w:rPr>
                <w:b/>
                <w:bCs/>
                <w:lang w:val="en-US"/>
              </w:rPr>
            </w:pPr>
            <w:r w:rsidRPr="00F2290F">
              <w:rPr>
                <w:b/>
                <w:bCs/>
                <w:noProof/>
                <w:lang w:val="en-US"/>
              </w:rPr>
              <w:drawing>
                <wp:inline distT="0" distB="0" distL="0" distR="0" wp14:anchorId="7921FDF4" wp14:editId="1D15D510">
                  <wp:extent cx="2628900" cy="1017418"/>
                  <wp:effectExtent l="0" t="0" r="0" b="0"/>
                  <wp:docPr id="1737141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41026" name=""/>
                          <pic:cNvPicPr/>
                        </pic:nvPicPr>
                        <pic:blipFill>
                          <a:blip r:embed="rId38"/>
                          <a:stretch>
                            <a:fillRect/>
                          </a:stretch>
                        </pic:blipFill>
                        <pic:spPr>
                          <a:xfrm>
                            <a:off x="0" y="0"/>
                            <a:ext cx="2635795" cy="1020086"/>
                          </a:xfrm>
                          <a:prstGeom prst="rect">
                            <a:avLst/>
                          </a:prstGeom>
                        </pic:spPr>
                      </pic:pic>
                    </a:graphicData>
                  </a:graphic>
                </wp:inline>
              </w:drawing>
            </w:r>
          </w:p>
          <w:p w14:paraId="4C64EDB6" w14:textId="0636A343" w:rsidR="00B732E0" w:rsidRPr="00F2290F" w:rsidRDefault="00B732E0" w:rsidP="00F2290F">
            <w:pPr>
              <w:jc w:val="center"/>
              <w:rPr>
                <w:b/>
                <w:bCs/>
                <w:lang w:val="en-US"/>
              </w:rPr>
            </w:pPr>
          </w:p>
        </w:tc>
        <w:tc>
          <w:tcPr>
            <w:tcW w:w="5118" w:type="dxa"/>
          </w:tcPr>
          <w:p w14:paraId="5B2E0964" w14:textId="77777777" w:rsidR="004A1E36" w:rsidRDefault="004A1E36" w:rsidP="00FC5793">
            <w:pPr>
              <w:rPr>
                <w:b/>
                <w:bCs/>
              </w:rPr>
            </w:pPr>
          </w:p>
          <w:p w14:paraId="57002D44" w14:textId="77777777" w:rsidR="00B732E0" w:rsidRDefault="00B732E0" w:rsidP="00FC5793">
            <w:pPr>
              <w:rPr>
                <w:b/>
                <w:bCs/>
              </w:rPr>
            </w:pPr>
          </w:p>
        </w:tc>
      </w:tr>
      <w:tr w:rsidR="00F2290F" w14:paraId="71080789" w14:textId="77777777" w:rsidTr="001430F7">
        <w:trPr>
          <w:trHeight w:val="259"/>
        </w:trPr>
        <w:tc>
          <w:tcPr>
            <w:tcW w:w="15614" w:type="dxa"/>
            <w:gridSpan w:val="3"/>
          </w:tcPr>
          <w:p w14:paraId="79093375" w14:textId="433578AD" w:rsidR="00F2290F" w:rsidRDefault="00F2290F" w:rsidP="00FC5793">
            <w:pPr>
              <w:rPr>
                <w:b/>
                <w:bCs/>
              </w:rPr>
            </w:pPr>
            <w:r w:rsidRPr="00F2290F">
              <w:rPr>
                <w:b/>
                <w:bCs/>
                <w:noProof/>
              </w:rPr>
              <w:drawing>
                <wp:inline distT="0" distB="0" distL="0" distR="0" wp14:anchorId="75635F48" wp14:editId="004B5694">
                  <wp:extent cx="9777730" cy="1280795"/>
                  <wp:effectExtent l="0" t="0" r="0" b="0"/>
                  <wp:docPr id="1364138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8123" name=""/>
                          <pic:cNvPicPr/>
                        </pic:nvPicPr>
                        <pic:blipFill>
                          <a:blip r:embed="rId39"/>
                          <a:stretch>
                            <a:fillRect/>
                          </a:stretch>
                        </pic:blipFill>
                        <pic:spPr>
                          <a:xfrm>
                            <a:off x="0" y="0"/>
                            <a:ext cx="9777730" cy="1280795"/>
                          </a:xfrm>
                          <a:prstGeom prst="rect">
                            <a:avLst/>
                          </a:prstGeom>
                        </pic:spPr>
                      </pic:pic>
                    </a:graphicData>
                  </a:graphic>
                </wp:inline>
              </w:drawing>
            </w:r>
          </w:p>
        </w:tc>
      </w:tr>
      <w:tr w:rsidR="00FE0859" w14:paraId="6C65C557" w14:textId="77777777" w:rsidTr="001430F7">
        <w:trPr>
          <w:trHeight w:val="259"/>
        </w:trPr>
        <w:tc>
          <w:tcPr>
            <w:tcW w:w="4180" w:type="dxa"/>
          </w:tcPr>
          <w:p w14:paraId="2725AA96" w14:textId="77777777" w:rsidR="00FC5793" w:rsidRDefault="00FC5793" w:rsidP="00FC5793">
            <w:pPr>
              <w:rPr>
                <w:b/>
                <w:bCs/>
              </w:rPr>
            </w:pPr>
          </w:p>
        </w:tc>
        <w:tc>
          <w:tcPr>
            <w:tcW w:w="6316" w:type="dxa"/>
          </w:tcPr>
          <w:p w14:paraId="6B0DF4FC" w14:textId="77777777" w:rsidR="00FC5793" w:rsidRDefault="00FC5793" w:rsidP="00FC5793">
            <w:pPr>
              <w:rPr>
                <w:b/>
                <w:bCs/>
              </w:rPr>
            </w:pPr>
          </w:p>
        </w:tc>
        <w:tc>
          <w:tcPr>
            <w:tcW w:w="5118" w:type="dxa"/>
          </w:tcPr>
          <w:p w14:paraId="117C661B" w14:textId="77777777" w:rsidR="00FC5793" w:rsidRDefault="00FC5793" w:rsidP="00FC5793">
            <w:pPr>
              <w:rPr>
                <w:b/>
                <w:bCs/>
              </w:rPr>
            </w:pPr>
          </w:p>
        </w:tc>
      </w:tr>
    </w:tbl>
    <w:p w14:paraId="6B9D6269" w14:textId="3D11B212" w:rsidR="00F2290F" w:rsidRDefault="00F2290F" w:rsidP="00B732E0">
      <w:pPr>
        <w:jc w:val="center"/>
      </w:pPr>
    </w:p>
    <w:tbl>
      <w:tblPr>
        <w:tblStyle w:val="ae"/>
        <w:tblW w:w="0" w:type="auto"/>
        <w:tblLook w:val="04A0" w:firstRow="1" w:lastRow="0" w:firstColumn="1" w:lastColumn="0" w:noHBand="0" w:noVBand="1"/>
      </w:tblPr>
      <w:tblGrid>
        <w:gridCol w:w="3963"/>
        <w:gridCol w:w="6896"/>
        <w:gridCol w:w="4529"/>
      </w:tblGrid>
      <w:tr w:rsidR="003C5915" w14:paraId="0AAADEEC" w14:textId="77777777" w:rsidTr="00D067F2">
        <w:tc>
          <w:tcPr>
            <w:tcW w:w="15388" w:type="dxa"/>
            <w:gridSpan w:val="3"/>
          </w:tcPr>
          <w:p w14:paraId="6F8CE144" w14:textId="3375AFC7" w:rsidR="003C5915" w:rsidRPr="003A3967" w:rsidRDefault="003C5915" w:rsidP="00B732E0">
            <w:pPr>
              <w:jc w:val="center"/>
              <w:rPr>
                <w:lang w:val="en-US"/>
              </w:rPr>
            </w:pPr>
            <w:r w:rsidRPr="00F2290F">
              <w:rPr>
                <w:noProof/>
              </w:rPr>
              <w:lastRenderedPageBreak/>
              <w:drawing>
                <wp:inline distT="0" distB="0" distL="0" distR="0" wp14:anchorId="744E6988" wp14:editId="7F3386AE">
                  <wp:extent cx="5581650" cy="3800256"/>
                  <wp:effectExtent l="0" t="0" r="0" b="0"/>
                  <wp:docPr id="1672782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2184" name=""/>
                          <pic:cNvPicPr/>
                        </pic:nvPicPr>
                        <pic:blipFill>
                          <a:blip r:embed="rId40"/>
                          <a:stretch>
                            <a:fillRect/>
                          </a:stretch>
                        </pic:blipFill>
                        <pic:spPr>
                          <a:xfrm>
                            <a:off x="0" y="0"/>
                            <a:ext cx="5597025" cy="3810724"/>
                          </a:xfrm>
                          <a:prstGeom prst="rect">
                            <a:avLst/>
                          </a:prstGeom>
                        </pic:spPr>
                      </pic:pic>
                    </a:graphicData>
                  </a:graphic>
                </wp:inline>
              </w:drawing>
            </w:r>
          </w:p>
        </w:tc>
      </w:tr>
      <w:tr w:rsidR="009426CB" w14:paraId="623CEF82" w14:textId="77777777" w:rsidTr="005D28E5">
        <w:tc>
          <w:tcPr>
            <w:tcW w:w="3964" w:type="dxa"/>
          </w:tcPr>
          <w:p w14:paraId="5836C8E4" w14:textId="77777777" w:rsidR="009426CB" w:rsidRDefault="009426CB" w:rsidP="00B732E0">
            <w:pPr>
              <w:jc w:val="center"/>
            </w:pPr>
          </w:p>
        </w:tc>
        <w:tc>
          <w:tcPr>
            <w:tcW w:w="6946" w:type="dxa"/>
          </w:tcPr>
          <w:p w14:paraId="48C5C5C5" w14:textId="77777777" w:rsidR="009426CB" w:rsidRDefault="009426CB" w:rsidP="00B732E0">
            <w:pPr>
              <w:jc w:val="center"/>
            </w:pPr>
          </w:p>
        </w:tc>
        <w:tc>
          <w:tcPr>
            <w:tcW w:w="4478" w:type="dxa"/>
          </w:tcPr>
          <w:p w14:paraId="6640E277" w14:textId="77777777" w:rsidR="009426CB" w:rsidRDefault="009426CB" w:rsidP="00B732E0">
            <w:pPr>
              <w:jc w:val="center"/>
            </w:pPr>
          </w:p>
        </w:tc>
      </w:tr>
      <w:tr w:rsidR="009426CB" w14:paraId="13CE0346" w14:textId="77777777" w:rsidTr="005D28E5">
        <w:tc>
          <w:tcPr>
            <w:tcW w:w="3964" w:type="dxa"/>
          </w:tcPr>
          <w:p w14:paraId="6AF8192F" w14:textId="3A0D1841" w:rsidR="009426CB" w:rsidRDefault="003A3967" w:rsidP="00B732E0">
            <w:pPr>
              <w:jc w:val="center"/>
            </w:pPr>
            <w:r>
              <w:rPr>
                <w:noProof/>
              </w:rPr>
              <w:drawing>
                <wp:inline distT="0" distB="0" distL="0" distR="0" wp14:anchorId="23684078" wp14:editId="3D384EBF">
                  <wp:extent cx="1781175" cy="2111343"/>
                  <wp:effectExtent l="0" t="0" r="0" b="3810"/>
                  <wp:docPr id="14675998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2285" t="37550" r="21313" b="27623"/>
                          <a:stretch/>
                        </pic:blipFill>
                        <pic:spPr bwMode="auto">
                          <a:xfrm>
                            <a:off x="0" y="0"/>
                            <a:ext cx="1788225" cy="21196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46" w:type="dxa"/>
          </w:tcPr>
          <w:p w14:paraId="4AEB206D" w14:textId="06C667A5" w:rsidR="009426CB" w:rsidRDefault="009426CB" w:rsidP="00B732E0">
            <w:pPr>
              <w:jc w:val="center"/>
            </w:pPr>
          </w:p>
        </w:tc>
        <w:tc>
          <w:tcPr>
            <w:tcW w:w="4478" w:type="dxa"/>
          </w:tcPr>
          <w:tbl>
            <w:tblPr>
              <w:tblStyle w:val="-45"/>
              <w:tblpPr w:leftFromText="180" w:rightFromText="180" w:horzAnchor="margin" w:tblpY="210"/>
              <w:tblOverlap w:val="never"/>
              <w:tblW w:w="4303" w:type="dxa"/>
              <w:tblLook w:val="04A0" w:firstRow="1" w:lastRow="0" w:firstColumn="1" w:lastColumn="0" w:noHBand="0" w:noVBand="1"/>
            </w:tblPr>
            <w:tblGrid>
              <w:gridCol w:w="1251"/>
              <w:gridCol w:w="3052"/>
            </w:tblGrid>
            <w:tr w:rsidR="005D28E5" w:rsidRPr="003C5915" w14:paraId="614FFC5E" w14:textId="77777777" w:rsidTr="005D28E5">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006A8B3D" w14:textId="77777777" w:rsidR="005D28E5" w:rsidRPr="003C5915" w:rsidRDefault="005D28E5" w:rsidP="005D28E5">
                  <w:pPr>
                    <w:rPr>
                      <w:rFonts w:ascii="Calibri" w:eastAsia="Times New Roman" w:hAnsi="Calibri" w:cs="Calibri"/>
                      <w:color w:val="FFFFFF"/>
                      <w:kern w:val="0"/>
                      <w:sz w:val="20"/>
                      <w:szCs w:val="20"/>
                      <w:lang w:eastAsia="ru-RU"/>
                      <w14:ligatures w14:val="none"/>
                    </w:rPr>
                  </w:pPr>
                  <w:r w:rsidRPr="003C5915">
                    <w:rPr>
                      <w:rFonts w:ascii="Calibri" w:eastAsia="Times New Roman" w:hAnsi="Calibri" w:cs="Calibri"/>
                      <w:color w:val="FFFFFF"/>
                      <w:kern w:val="0"/>
                      <w:sz w:val="20"/>
                      <w:szCs w:val="20"/>
                      <w:lang w:eastAsia="ru-RU"/>
                      <w14:ligatures w14:val="none"/>
                    </w:rPr>
                    <w:t>TICKERS</w:t>
                  </w:r>
                </w:p>
              </w:tc>
              <w:tc>
                <w:tcPr>
                  <w:tcW w:w="3052" w:type="dxa"/>
                  <w:noWrap/>
                  <w:hideMark/>
                </w:tcPr>
                <w:p w14:paraId="126C56F0" w14:textId="77777777" w:rsidR="005D28E5" w:rsidRPr="003C5915" w:rsidRDefault="005D28E5" w:rsidP="005D28E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0"/>
                      <w:szCs w:val="20"/>
                      <w:lang w:eastAsia="ru-RU"/>
                      <w14:ligatures w14:val="none"/>
                    </w:rPr>
                  </w:pPr>
                  <w:r w:rsidRPr="003C5915">
                    <w:rPr>
                      <w:rFonts w:ascii="Calibri" w:eastAsia="Times New Roman" w:hAnsi="Calibri" w:cs="Calibri"/>
                      <w:color w:val="FFFFFF"/>
                      <w:kern w:val="0"/>
                      <w:sz w:val="20"/>
                      <w:szCs w:val="20"/>
                      <w:lang w:eastAsia="ru-RU"/>
                      <w14:ligatures w14:val="none"/>
                    </w:rPr>
                    <w:t>NORM_NAME</w:t>
                  </w:r>
                </w:p>
              </w:tc>
            </w:tr>
            <w:tr w:rsidR="005D28E5" w:rsidRPr="003C5915" w14:paraId="693FEA66"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54919CEB"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akrn</w:t>
                  </w:r>
                  <w:proofErr w:type="spellEnd"/>
                </w:p>
              </w:tc>
              <w:tc>
                <w:tcPr>
                  <w:tcW w:w="3052" w:type="dxa"/>
                  <w:noWrap/>
                  <w:hideMark/>
                </w:tcPr>
                <w:p w14:paraId="713DC1C7"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акрон</w:t>
                  </w:r>
                  <w:proofErr w:type="spellEnd"/>
                </w:p>
              </w:tc>
            </w:tr>
            <w:tr w:rsidR="005D28E5" w:rsidRPr="003C5915" w14:paraId="3F363D2F" w14:textId="77777777" w:rsidTr="005D28E5">
              <w:trPr>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541035AD"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alrs</w:t>
                  </w:r>
                  <w:proofErr w:type="spellEnd"/>
                </w:p>
              </w:tc>
              <w:tc>
                <w:tcPr>
                  <w:tcW w:w="3052" w:type="dxa"/>
                  <w:noWrap/>
                  <w:hideMark/>
                </w:tcPr>
                <w:p w14:paraId="0CE819E6" w14:textId="77777777" w:rsidR="005D28E5" w:rsidRPr="003C5915" w:rsidRDefault="005D28E5" w:rsidP="005D28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алроса</w:t>
                  </w:r>
                  <w:proofErr w:type="spellEnd"/>
                </w:p>
              </w:tc>
            </w:tr>
            <w:tr w:rsidR="005D28E5" w:rsidRPr="003C5915" w14:paraId="1D86D40E"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1ED6097F"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arsa</w:t>
                  </w:r>
                  <w:proofErr w:type="spellEnd"/>
                </w:p>
              </w:tc>
              <w:tc>
                <w:tcPr>
                  <w:tcW w:w="3052" w:type="dxa"/>
                  <w:noWrap/>
                  <w:hideMark/>
                </w:tcPr>
                <w:p w14:paraId="14370350"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арсагера</w:t>
                  </w:r>
                  <w:proofErr w:type="spellEnd"/>
                </w:p>
              </w:tc>
            </w:tr>
            <w:tr w:rsidR="005D28E5" w:rsidRPr="003C5915" w14:paraId="4B394328" w14:textId="77777777" w:rsidTr="005D28E5">
              <w:trPr>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5881D535"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abio</w:t>
                  </w:r>
                  <w:proofErr w:type="spellEnd"/>
                </w:p>
              </w:tc>
              <w:tc>
                <w:tcPr>
                  <w:tcW w:w="3052" w:type="dxa"/>
                  <w:noWrap/>
                  <w:hideMark/>
                </w:tcPr>
                <w:p w14:paraId="07DD2DF8" w14:textId="77777777" w:rsidR="005D28E5" w:rsidRPr="003C5915" w:rsidRDefault="005D28E5" w:rsidP="005D28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артген</w:t>
                  </w:r>
                  <w:proofErr w:type="spellEnd"/>
                </w:p>
              </w:tc>
            </w:tr>
            <w:tr w:rsidR="005D28E5" w:rsidRPr="003C5915" w14:paraId="7D57FE97"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6ED23AFB"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acko</w:t>
                  </w:r>
                  <w:proofErr w:type="spellEnd"/>
                </w:p>
              </w:tc>
              <w:tc>
                <w:tcPr>
                  <w:tcW w:w="3052" w:type="dxa"/>
                  <w:noWrap/>
                  <w:hideMark/>
                </w:tcPr>
                <w:p w14:paraId="122DAD24"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аско</w:t>
                  </w:r>
                  <w:proofErr w:type="spellEnd"/>
                </w:p>
              </w:tc>
            </w:tr>
            <w:tr w:rsidR="005D28E5" w:rsidRPr="003C5915" w14:paraId="7B8466A7" w14:textId="77777777" w:rsidTr="005D28E5">
              <w:trPr>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33CECFC2"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astr</w:t>
                  </w:r>
                  <w:proofErr w:type="spellEnd"/>
                </w:p>
              </w:tc>
              <w:tc>
                <w:tcPr>
                  <w:tcW w:w="3052" w:type="dxa"/>
                  <w:noWrap/>
                  <w:hideMark/>
                </w:tcPr>
                <w:p w14:paraId="20050458" w14:textId="77777777" w:rsidR="005D28E5" w:rsidRPr="003C5915" w:rsidRDefault="005D28E5" w:rsidP="005D28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r w:rsidRPr="003C5915">
                    <w:rPr>
                      <w:rFonts w:ascii="Calibri" w:eastAsia="Times New Roman" w:hAnsi="Calibri" w:cs="Calibri"/>
                      <w:color w:val="000000"/>
                      <w:kern w:val="0"/>
                      <w:sz w:val="20"/>
                      <w:szCs w:val="20"/>
                      <w:lang w:eastAsia="ru-RU"/>
                      <w14:ligatures w14:val="none"/>
                    </w:rPr>
                    <w:t>астра</w:t>
                  </w:r>
                </w:p>
              </w:tc>
            </w:tr>
            <w:tr w:rsidR="005D28E5" w:rsidRPr="003C5915" w14:paraId="2C9079DC"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216307D6"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aflt</w:t>
                  </w:r>
                  <w:proofErr w:type="spellEnd"/>
                </w:p>
              </w:tc>
              <w:tc>
                <w:tcPr>
                  <w:tcW w:w="3052" w:type="dxa"/>
                  <w:noWrap/>
                  <w:hideMark/>
                </w:tcPr>
                <w:p w14:paraId="6F305742"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r w:rsidRPr="003C5915">
                    <w:rPr>
                      <w:rFonts w:ascii="Calibri" w:eastAsia="Times New Roman" w:hAnsi="Calibri" w:cs="Calibri"/>
                      <w:color w:val="000000"/>
                      <w:kern w:val="0"/>
                      <w:sz w:val="20"/>
                      <w:szCs w:val="20"/>
                      <w:lang w:eastAsia="ru-RU"/>
                      <w14:ligatures w14:val="none"/>
                    </w:rPr>
                    <w:t>аэрофлот</w:t>
                  </w:r>
                </w:p>
              </w:tc>
            </w:tr>
            <w:tr w:rsidR="005D28E5" w:rsidRPr="003C5915" w14:paraId="291B691B" w14:textId="77777777" w:rsidTr="005D28E5">
              <w:trPr>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3D9FC291"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bisvp</w:t>
                  </w:r>
                  <w:proofErr w:type="spellEnd"/>
                </w:p>
              </w:tc>
              <w:tc>
                <w:tcPr>
                  <w:tcW w:w="3052" w:type="dxa"/>
                  <w:noWrap/>
                  <w:hideMark/>
                </w:tcPr>
                <w:p w14:paraId="34F7FFC1" w14:textId="77777777" w:rsidR="005D28E5" w:rsidRPr="003C5915" w:rsidRDefault="005D28E5" w:rsidP="005D28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башинформсвязь</w:t>
                  </w:r>
                  <w:proofErr w:type="spellEnd"/>
                </w:p>
              </w:tc>
            </w:tr>
            <w:tr w:rsidR="005D28E5" w:rsidRPr="003C5915" w14:paraId="056988C6"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1B9BEA0E"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blng</w:t>
                  </w:r>
                  <w:proofErr w:type="spellEnd"/>
                </w:p>
              </w:tc>
              <w:tc>
                <w:tcPr>
                  <w:tcW w:w="3052" w:type="dxa"/>
                  <w:noWrap/>
                  <w:hideMark/>
                </w:tcPr>
                <w:p w14:paraId="476EEC3C"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белон</w:t>
                  </w:r>
                  <w:proofErr w:type="spellEnd"/>
                </w:p>
              </w:tc>
            </w:tr>
            <w:tr w:rsidR="005D28E5" w:rsidRPr="003C5915" w14:paraId="61B40862" w14:textId="77777777" w:rsidTr="005D28E5">
              <w:trPr>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3CB0D8A4"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brzl</w:t>
                  </w:r>
                  <w:proofErr w:type="spellEnd"/>
                </w:p>
              </w:tc>
              <w:tc>
                <w:tcPr>
                  <w:tcW w:w="3052" w:type="dxa"/>
                  <w:noWrap/>
                  <w:hideMark/>
                </w:tcPr>
                <w:p w14:paraId="6773D4B5" w14:textId="77777777" w:rsidR="005D28E5" w:rsidRPr="003C5915" w:rsidRDefault="005D28E5" w:rsidP="005D28E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бурятзолото</w:t>
                  </w:r>
                  <w:proofErr w:type="spellEnd"/>
                </w:p>
              </w:tc>
            </w:tr>
            <w:tr w:rsidR="005D28E5" w:rsidRPr="003C5915" w14:paraId="5C050CC4" w14:textId="77777777" w:rsidTr="005D28E5">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51" w:type="dxa"/>
                  <w:noWrap/>
                  <w:hideMark/>
                </w:tcPr>
                <w:p w14:paraId="52B26F44" w14:textId="77777777" w:rsidR="005D28E5" w:rsidRPr="003C5915" w:rsidRDefault="005D28E5" w:rsidP="005D28E5">
                  <w:pPr>
                    <w:rPr>
                      <w:rFonts w:ascii="Calibri" w:eastAsia="Times New Roman" w:hAnsi="Calibri" w:cs="Calibri"/>
                      <w:color w:val="000000"/>
                      <w:kern w:val="0"/>
                      <w:sz w:val="20"/>
                      <w:szCs w:val="20"/>
                      <w:lang w:eastAsia="ru-RU"/>
                      <w14:ligatures w14:val="none"/>
                    </w:rPr>
                  </w:pPr>
                  <w:proofErr w:type="spellStart"/>
                  <w:proofErr w:type="gramStart"/>
                  <w:r w:rsidRPr="003C5915">
                    <w:rPr>
                      <w:rFonts w:ascii="Calibri" w:eastAsia="Times New Roman" w:hAnsi="Calibri" w:cs="Calibri"/>
                      <w:color w:val="000000"/>
                      <w:kern w:val="0"/>
                      <w:sz w:val="20"/>
                      <w:szCs w:val="20"/>
                      <w:lang w:eastAsia="ru-RU"/>
                      <w14:ligatures w14:val="none"/>
                    </w:rPr>
                    <w:t>vgsb,vgsbp</w:t>
                  </w:r>
                  <w:proofErr w:type="spellEnd"/>
                  <w:proofErr w:type="gramEnd"/>
                </w:p>
              </w:tc>
              <w:tc>
                <w:tcPr>
                  <w:tcW w:w="3052" w:type="dxa"/>
                  <w:noWrap/>
                  <w:hideMark/>
                </w:tcPr>
                <w:p w14:paraId="2263717A" w14:textId="77777777" w:rsidR="005D28E5" w:rsidRPr="003C5915" w:rsidRDefault="005D28E5" w:rsidP="005D28E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ru-RU"/>
                      <w14:ligatures w14:val="none"/>
                    </w:rPr>
                  </w:pPr>
                  <w:proofErr w:type="spellStart"/>
                  <w:r w:rsidRPr="003C5915">
                    <w:rPr>
                      <w:rFonts w:ascii="Calibri" w:eastAsia="Times New Roman" w:hAnsi="Calibri" w:cs="Calibri"/>
                      <w:color w:val="000000"/>
                      <w:kern w:val="0"/>
                      <w:sz w:val="20"/>
                      <w:szCs w:val="20"/>
                      <w:lang w:eastAsia="ru-RU"/>
                      <w14:ligatures w14:val="none"/>
                    </w:rPr>
                    <w:t>волгоградэнергосбыт</w:t>
                  </w:r>
                  <w:proofErr w:type="spellEnd"/>
                </w:p>
              </w:tc>
            </w:tr>
          </w:tbl>
          <w:p w14:paraId="3947D548" w14:textId="77777777" w:rsidR="009426CB" w:rsidRDefault="009426CB" w:rsidP="00B732E0">
            <w:pPr>
              <w:jc w:val="center"/>
            </w:pPr>
          </w:p>
        </w:tc>
      </w:tr>
    </w:tbl>
    <w:p w14:paraId="79EF9896" w14:textId="77777777" w:rsidR="009426CB" w:rsidRDefault="009426CB" w:rsidP="00CA0B8D">
      <w:pPr>
        <w:rPr>
          <w:lang w:val="en-US"/>
        </w:rPr>
      </w:pPr>
    </w:p>
    <w:p w14:paraId="1E68A514" w14:textId="77777777" w:rsidR="00D9671D" w:rsidRDefault="00D9671D" w:rsidP="00CA0B8D">
      <w:pPr>
        <w:rPr>
          <w:lang w:val="en-US"/>
        </w:rPr>
      </w:pPr>
    </w:p>
    <w:p w14:paraId="11028D21" w14:textId="6238281E" w:rsidR="000C1C65" w:rsidRDefault="000C1C65" w:rsidP="000C1C65">
      <w:pPr>
        <w:pStyle w:val="ac"/>
        <w:jc w:val="center"/>
        <w:rPr>
          <w:b/>
          <w:bCs/>
          <w:color w:val="4472C4" w:themeColor="accent1"/>
        </w:rPr>
      </w:pPr>
      <w:r w:rsidRPr="000C1C65">
        <w:rPr>
          <w:b/>
          <w:bCs/>
          <w:color w:val="4472C4" w:themeColor="accent1"/>
        </w:rPr>
        <w:lastRenderedPageBreak/>
        <w:t>Проект в рамках курса «R и статистика»</w:t>
      </w:r>
    </w:p>
    <w:p w14:paraId="0A1F8DBD" w14:textId="77777777" w:rsidR="000C1C65" w:rsidRPr="000C1C65" w:rsidRDefault="000C1C65" w:rsidP="000C1C65"/>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7694"/>
      </w:tblGrid>
      <w:tr w:rsidR="00D9671D" w14:paraId="5C45585E" w14:textId="77777777" w:rsidTr="007B21D9">
        <w:tc>
          <w:tcPr>
            <w:tcW w:w="7694" w:type="dxa"/>
          </w:tcPr>
          <w:p w14:paraId="2DC11406" w14:textId="29ECDAA5" w:rsidR="000C1C65" w:rsidRDefault="00D9671D" w:rsidP="00CA0B8D">
            <w:pPr>
              <w:rPr>
                <w:lang w:val="en-US"/>
              </w:rPr>
            </w:pPr>
            <w:r>
              <w:rPr>
                <w:noProof/>
              </w:rPr>
              <w:drawing>
                <wp:inline distT="0" distB="0" distL="0" distR="0" wp14:anchorId="6F092DA6" wp14:editId="6649EDE5">
                  <wp:extent cx="3981450" cy="2414778"/>
                  <wp:effectExtent l="0" t="0" r="0" b="5080"/>
                  <wp:docPr id="159705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2912" cy="2427795"/>
                          </a:xfrm>
                          <a:prstGeom prst="rect">
                            <a:avLst/>
                          </a:prstGeom>
                          <a:noFill/>
                          <a:ln>
                            <a:noFill/>
                          </a:ln>
                        </pic:spPr>
                      </pic:pic>
                    </a:graphicData>
                  </a:graphic>
                </wp:inline>
              </w:drawing>
            </w:r>
          </w:p>
        </w:tc>
        <w:tc>
          <w:tcPr>
            <w:tcW w:w="7694" w:type="dxa"/>
            <w:vMerge w:val="restart"/>
          </w:tcPr>
          <w:p w14:paraId="2A04104D" w14:textId="77777777" w:rsidR="00D9671D" w:rsidRDefault="00D9671D" w:rsidP="00D9671D">
            <w:pPr>
              <w:jc w:val="center"/>
              <w:rPr>
                <w:lang w:val="en-US"/>
              </w:rPr>
            </w:pPr>
          </w:p>
          <w:p w14:paraId="7C2561FA" w14:textId="77777777" w:rsidR="00D9671D" w:rsidRDefault="00D9671D" w:rsidP="00D9671D">
            <w:pPr>
              <w:jc w:val="center"/>
              <w:rPr>
                <w:lang w:val="en-US"/>
              </w:rPr>
            </w:pPr>
          </w:p>
          <w:p w14:paraId="6329F914" w14:textId="412CA856" w:rsidR="00D9671D" w:rsidRDefault="00D9671D" w:rsidP="00D9671D">
            <w:pPr>
              <w:jc w:val="center"/>
              <w:rPr>
                <w:lang w:val="en-US"/>
              </w:rPr>
            </w:pPr>
            <w:r w:rsidRPr="00D9671D">
              <w:rPr>
                <w:noProof/>
                <w:lang w:val="en-US"/>
              </w:rPr>
              <w:drawing>
                <wp:inline distT="0" distB="0" distL="0" distR="0" wp14:anchorId="1B4B65E3" wp14:editId="38916E2D">
                  <wp:extent cx="4001775" cy="5334000"/>
                  <wp:effectExtent l="0" t="0" r="0" b="0"/>
                  <wp:docPr id="614711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11166" name=""/>
                          <pic:cNvPicPr/>
                        </pic:nvPicPr>
                        <pic:blipFill>
                          <a:blip r:embed="rId43"/>
                          <a:stretch>
                            <a:fillRect/>
                          </a:stretch>
                        </pic:blipFill>
                        <pic:spPr>
                          <a:xfrm>
                            <a:off x="0" y="0"/>
                            <a:ext cx="4022281" cy="5361333"/>
                          </a:xfrm>
                          <a:prstGeom prst="rect">
                            <a:avLst/>
                          </a:prstGeom>
                        </pic:spPr>
                      </pic:pic>
                    </a:graphicData>
                  </a:graphic>
                </wp:inline>
              </w:drawing>
            </w:r>
          </w:p>
        </w:tc>
      </w:tr>
      <w:tr w:rsidR="00D9671D" w14:paraId="30A4C60F" w14:textId="77777777" w:rsidTr="007B21D9">
        <w:tc>
          <w:tcPr>
            <w:tcW w:w="7694" w:type="dxa"/>
          </w:tcPr>
          <w:p w14:paraId="6B5C01C3" w14:textId="6B3F8FA2" w:rsidR="00D9671D" w:rsidRDefault="00D9671D" w:rsidP="00CA0B8D">
            <w:pPr>
              <w:rPr>
                <w:lang w:val="en-US"/>
              </w:rPr>
            </w:pPr>
            <w:r>
              <w:rPr>
                <w:noProof/>
              </w:rPr>
              <w:drawing>
                <wp:inline distT="0" distB="0" distL="0" distR="0" wp14:anchorId="00762647" wp14:editId="0D392EBE">
                  <wp:extent cx="4152900" cy="3240216"/>
                  <wp:effectExtent l="0" t="0" r="0" b="0"/>
                  <wp:docPr id="19795814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6372" cy="3266332"/>
                          </a:xfrm>
                          <a:prstGeom prst="rect">
                            <a:avLst/>
                          </a:prstGeom>
                          <a:noFill/>
                          <a:ln>
                            <a:noFill/>
                          </a:ln>
                        </pic:spPr>
                      </pic:pic>
                    </a:graphicData>
                  </a:graphic>
                </wp:inline>
              </w:drawing>
            </w:r>
          </w:p>
        </w:tc>
        <w:tc>
          <w:tcPr>
            <w:tcW w:w="7694" w:type="dxa"/>
            <w:vMerge/>
          </w:tcPr>
          <w:p w14:paraId="43BC7A18" w14:textId="77777777" w:rsidR="00D9671D" w:rsidRDefault="00D9671D" w:rsidP="00CA0B8D">
            <w:pPr>
              <w:rPr>
                <w:lang w:val="en-US"/>
              </w:rPr>
            </w:pPr>
          </w:p>
        </w:tc>
      </w:tr>
    </w:tbl>
    <w:p w14:paraId="4E096A0A" w14:textId="5809BD3A" w:rsidR="007B21D9" w:rsidRDefault="007B21D9" w:rsidP="00CA0B8D">
      <w:pPr>
        <w:rPr>
          <w:lang w:val="en-US"/>
        </w:rPr>
      </w:pPr>
    </w:p>
    <w:p w14:paraId="3B7836FB" w14:textId="77777777" w:rsidR="000C1C65" w:rsidRDefault="000C1C65" w:rsidP="000C1C65">
      <w:pPr>
        <w:pStyle w:val="ac"/>
        <w:jc w:val="center"/>
        <w:rPr>
          <w:b/>
          <w:bCs/>
          <w:color w:val="4472C4" w:themeColor="accent1"/>
        </w:rPr>
      </w:pPr>
      <w:r>
        <w:rPr>
          <w:b/>
          <w:bCs/>
          <w:color w:val="4472C4" w:themeColor="accent1"/>
        </w:rPr>
        <w:lastRenderedPageBreak/>
        <w:t xml:space="preserve">Итоговая работа </w:t>
      </w:r>
    </w:p>
    <w:p w14:paraId="063F76A4" w14:textId="776B2FA2" w:rsidR="000C1C65" w:rsidRPr="000C1C65" w:rsidRDefault="000C1C65" w:rsidP="000C1C65">
      <w:pPr>
        <w:pStyle w:val="ac"/>
        <w:jc w:val="center"/>
        <w:rPr>
          <w:b/>
          <w:bCs/>
          <w:color w:val="4472C4" w:themeColor="accent1"/>
          <w:sz w:val="48"/>
          <w:szCs w:val="48"/>
        </w:rPr>
      </w:pPr>
      <w:r w:rsidRPr="000C1C65">
        <w:rPr>
          <w:b/>
          <w:bCs/>
          <w:color w:val="4472C4" w:themeColor="accent1"/>
          <w:sz w:val="48"/>
          <w:szCs w:val="48"/>
        </w:rPr>
        <w:t xml:space="preserve">«Лингвистические компоненты </w:t>
      </w:r>
      <w:r w:rsidR="00460D54">
        <w:rPr>
          <w:b/>
          <w:bCs/>
          <w:color w:val="4472C4" w:themeColor="accent1"/>
          <w:sz w:val="48"/>
          <w:szCs w:val="48"/>
        </w:rPr>
        <w:t>мониторинга</w:t>
      </w:r>
      <w:r w:rsidRPr="000C1C65">
        <w:rPr>
          <w:b/>
          <w:bCs/>
          <w:color w:val="4472C4" w:themeColor="accent1"/>
          <w:sz w:val="48"/>
          <w:szCs w:val="48"/>
        </w:rPr>
        <w:t xml:space="preserve"> фондового рынка»</w:t>
      </w:r>
    </w:p>
    <w:p w14:paraId="1C9FD963" w14:textId="77777777" w:rsidR="000C1C65" w:rsidRDefault="000C1C65"/>
    <w:p w14:paraId="6D447912" w14:textId="2C9E97D3" w:rsidR="000C1C65" w:rsidRDefault="00DB33AC" w:rsidP="003F2DCE">
      <w:r>
        <w:t>К</w:t>
      </w:r>
      <w:r w:rsidR="000C1C65">
        <w:t xml:space="preserve">орпус новостей содержит данные по 58 </w:t>
      </w:r>
      <w:r w:rsidR="000C1C65" w:rsidRPr="00335826">
        <w:t>пу</w:t>
      </w:r>
      <w:r w:rsidR="000C1C65">
        <w:t xml:space="preserve">бличным </w:t>
      </w:r>
      <w:r w:rsidR="003F2DCE">
        <w:t xml:space="preserve">ТГ - </w:t>
      </w:r>
      <w:r w:rsidR="000C1C65">
        <w:t xml:space="preserve">каналам объемом более 133 000 постов (332 Мб). </w:t>
      </w:r>
    </w:p>
    <w:p w14:paraId="6C213212" w14:textId="77777777" w:rsidR="003F2DCE" w:rsidRDefault="003F2DCE" w:rsidP="003F2DCE">
      <w:r>
        <w:t>Настроены процедуры регулярного обновление данных:</w:t>
      </w:r>
    </w:p>
    <w:p w14:paraId="115BFD59" w14:textId="3D5FDB3F" w:rsidR="003F2DCE" w:rsidRDefault="003F2DCE" w:rsidP="003F2DCE">
      <w:pPr>
        <w:pStyle w:val="a3"/>
        <w:numPr>
          <w:ilvl w:val="0"/>
          <w:numId w:val="22"/>
        </w:numPr>
      </w:pPr>
      <w:r>
        <w:t>3 раза в день новые посты по списку каналов</w:t>
      </w:r>
      <w:r w:rsidR="001A626C" w:rsidRPr="001A626C">
        <w:t>;</w:t>
      </w:r>
    </w:p>
    <w:p w14:paraId="7A8EB29F" w14:textId="216AD5FB" w:rsidR="003F2DCE" w:rsidRDefault="003F2DCE" w:rsidP="003F2DCE">
      <w:pPr>
        <w:pStyle w:val="a3"/>
        <w:numPr>
          <w:ilvl w:val="0"/>
          <w:numId w:val="22"/>
        </w:numPr>
      </w:pPr>
      <w:r>
        <w:t>1 раз в день актуальные котировки акций</w:t>
      </w:r>
      <w:r w:rsidR="001A626C" w:rsidRPr="001A626C">
        <w:t>;</w:t>
      </w:r>
    </w:p>
    <w:p w14:paraId="1F934423" w14:textId="1A9FCCB6" w:rsidR="003F2DCE" w:rsidRDefault="003F2DCE" w:rsidP="003F2DCE">
      <w:pPr>
        <w:pStyle w:val="a3"/>
        <w:numPr>
          <w:ilvl w:val="0"/>
          <w:numId w:val="22"/>
        </w:numPr>
      </w:pPr>
      <w:r>
        <w:t xml:space="preserve">1 раз в день список </w:t>
      </w:r>
      <w:r w:rsidR="00B670D3">
        <w:t>эмитентов</w:t>
      </w:r>
      <w:r>
        <w:t xml:space="preserve"> </w:t>
      </w:r>
      <w:proofErr w:type="spellStart"/>
      <w:r>
        <w:t>МосБиржи</w:t>
      </w:r>
      <w:proofErr w:type="spellEnd"/>
      <w:r w:rsidR="001A626C" w:rsidRPr="001A626C">
        <w:t>;</w:t>
      </w:r>
    </w:p>
    <w:p w14:paraId="49D3D8F3" w14:textId="2005BF74" w:rsidR="00B670D3" w:rsidRDefault="00B670D3" w:rsidP="003F2DCE">
      <w:pPr>
        <w:pStyle w:val="a3"/>
        <w:numPr>
          <w:ilvl w:val="0"/>
          <w:numId w:val="22"/>
        </w:numPr>
      </w:pPr>
      <w:r>
        <w:t xml:space="preserve">1 раз в неделю значение индекса </w:t>
      </w:r>
      <w:r>
        <w:rPr>
          <w:lang w:val="en-US"/>
        </w:rPr>
        <w:t>IMOEX</w:t>
      </w:r>
      <w:r>
        <w:rPr>
          <w:rStyle w:val="a9"/>
          <w:lang w:val="en-US"/>
        </w:rPr>
        <w:footnoteReference w:id="5"/>
      </w:r>
      <w:r w:rsidR="001A626C" w:rsidRPr="001A626C">
        <w:t>.</w:t>
      </w:r>
    </w:p>
    <w:p w14:paraId="5F283A5D" w14:textId="2E738E70" w:rsidR="00266B5B" w:rsidRDefault="00266B5B" w:rsidP="00266B5B">
      <w:r>
        <w:t xml:space="preserve">Для обработки в рамках Проекта взята часть корпуса за период январь 2023 – май 2024 объемом 15 061 постов из 7 каналов с тикерами </w:t>
      </w:r>
      <w:r w:rsidR="008D67AF">
        <w:t>по 3437 записей (23%).</w:t>
      </w:r>
    </w:p>
    <w:p w14:paraId="4F5F81E8" w14:textId="21DDC72D" w:rsidR="001146D2" w:rsidRDefault="001146D2">
      <w:r>
        <w:t>Ключевые задачи Итогового проекта:</w:t>
      </w:r>
    </w:p>
    <w:p w14:paraId="23A972D0" w14:textId="178E81E9" w:rsidR="001146D2" w:rsidRPr="001146D2" w:rsidRDefault="001146D2" w:rsidP="001146D2">
      <w:pPr>
        <w:pStyle w:val="a3"/>
        <w:numPr>
          <w:ilvl w:val="0"/>
          <w:numId w:val="23"/>
        </w:numPr>
      </w:pPr>
      <w:r>
        <w:t xml:space="preserve">Исследование применения модели </w:t>
      </w:r>
      <w:proofErr w:type="spellStart"/>
      <w:r>
        <w:t>мультиклассовой</w:t>
      </w:r>
      <w:proofErr w:type="spellEnd"/>
      <w:r>
        <w:t xml:space="preserve"> классификации для прогнозирования изменения индекса </w:t>
      </w:r>
      <w:r>
        <w:rPr>
          <w:lang w:val="en-US"/>
        </w:rPr>
        <w:t>IMOEX</w:t>
      </w:r>
      <w:r w:rsidR="00C37DAD">
        <w:t xml:space="preserve"> с различными типами </w:t>
      </w:r>
      <w:proofErr w:type="spellStart"/>
      <w:r w:rsidR="00C37DAD">
        <w:t>векторайзеров</w:t>
      </w:r>
      <w:proofErr w:type="spellEnd"/>
      <w:r w:rsidR="001A626C" w:rsidRPr="001A626C">
        <w:t>;</w:t>
      </w:r>
    </w:p>
    <w:p w14:paraId="075263F8" w14:textId="511A8708" w:rsidR="00C37DAD" w:rsidRDefault="00C37DAD" w:rsidP="001146D2">
      <w:pPr>
        <w:pStyle w:val="a3"/>
        <w:numPr>
          <w:ilvl w:val="0"/>
          <w:numId w:val="23"/>
        </w:numPr>
      </w:pPr>
      <w:r>
        <w:t xml:space="preserve">Исследование эффективности применения моделей </w:t>
      </w:r>
      <w:proofErr w:type="spellStart"/>
      <w:r>
        <w:t>суммаризации</w:t>
      </w:r>
      <w:proofErr w:type="spellEnd"/>
      <w:r>
        <w:t xml:space="preserve"> текстов</w:t>
      </w:r>
      <w:r w:rsidR="001A626C" w:rsidRPr="001A626C">
        <w:t>;</w:t>
      </w:r>
    </w:p>
    <w:p w14:paraId="1A8CA2FE" w14:textId="16D4AB73" w:rsidR="001146D2" w:rsidRDefault="00C37DAD" w:rsidP="001146D2">
      <w:pPr>
        <w:pStyle w:val="a3"/>
        <w:numPr>
          <w:ilvl w:val="0"/>
          <w:numId w:val="23"/>
        </w:numPr>
      </w:pPr>
      <w:r>
        <w:t xml:space="preserve"> </w:t>
      </w:r>
      <w:r w:rsidR="00922836">
        <w:t>Разработка шаблона веб-приложения для визуализации применяемых методов выявления аномалий</w:t>
      </w:r>
      <w:r w:rsidR="001A626C" w:rsidRPr="001A626C">
        <w:t>.</w:t>
      </w:r>
    </w:p>
    <w:p w14:paraId="1FAC4A34" w14:textId="1FB9C7E7" w:rsidR="007F5993" w:rsidRDefault="00270081" w:rsidP="00270081">
      <w:pPr>
        <w:jc w:val="center"/>
      </w:pPr>
      <w:r w:rsidRPr="00270081">
        <w:rPr>
          <w:noProof/>
        </w:rPr>
        <w:drawing>
          <wp:inline distT="0" distB="0" distL="0" distR="0" wp14:anchorId="3536AADB" wp14:editId="10353253">
            <wp:extent cx="2275114" cy="2106043"/>
            <wp:effectExtent l="0" t="0" r="0" b="8890"/>
            <wp:docPr id="350285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85782" name=""/>
                    <pic:cNvPicPr/>
                  </pic:nvPicPr>
                  <pic:blipFill>
                    <a:blip r:embed="rId45"/>
                    <a:stretch>
                      <a:fillRect/>
                    </a:stretch>
                  </pic:blipFill>
                  <pic:spPr>
                    <a:xfrm>
                      <a:off x="0" y="0"/>
                      <a:ext cx="2283152" cy="2113484"/>
                    </a:xfrm>
                    <a:prstGeom prst="rect">
                      <a:avLst/>
                    </a:prstGeom>
                  </pic:spPr>
                </pic:pic>
              </a:graphicData>
            </a:graphic>
          </wp:inline>
        </w:drawing>
      </w:r>
      <w:r w:rsidR="007F5993">
        <w:br w:type="page"/>
      </w:r>
    </w:p>
    <w:p w14:paraId="08AD448C" w14:textId="117F2CF4" w:rsidR="007B21D9" w:rsidRDefault="007B21D9" w:rsidP="007F5993">
      <w:pPr>
        <w:pStyle w:val="2"/>
      </w:pPr>
      <w:r>
        <w:lastRenderedPageBreak/>
        <w:t xml:space="preserve">Классификация </w:t>
      </w:r>
    </w:p>
    <w:p w14:paraId="3B019439" w14:textId="77777777" w:rsidR="005D3E01" w:rsidRPr="005D3E01" w:rsidRDefault="005D3E01" w:rsidP="005D3E01"/>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7776"/>
      </w:tblGrid>
      <w:tr w:rsidR="005D3E01" w14:paraId="2E386FC1" w14:textId="77777777" w:rsidTr="005D3E01">
        <w:tc>
          <w:tcPr>
            <w:tcW w:w="7612" w:type="dxa"/>
          </w:tcPr>
          <w:p w14:paraId="2B2850CB" w14:textId="77777777" w:rsidR="005D3E01" w:rsidRPr="005D3E01" w:rsidRDefault="005D3E01" w:rsidP="005D3E01">
            <w:pPr>
              <w:rPr>
                <w:b/>
                <w:bCs/>
              </w:rPr>
            </w:pPr>
            <w:proofErr w:type="spellStart"/>
            <w:r w:rsidRPr="005D3E01">
              <w:rPr>
                <w:b/>
                <w:bCs/>
              </w:rPr>
              <w:t>Препроцессинг</w:t>
            </w:r>
            <w:proofErr w:type="spellEnd"/>
          </w:p>
          <w:p w14:paraId="44B0404E" w14:textId="77777777" w:rsidR="005D3E01" w:rsidRDefault="005D3E01" w:rsidP="005D3E01">
            <w:pPr>
              <w:pStyle w:val="a3"/>
              <w:numPr>
                <w:ilvl w:val="0"/>
                <w:numId w:val="25"/>
              </w:numPr>
            </w:pPr>
            <w:proofErr w:type="spellStart"/>
            <w:r>
              <w:t>Лемматизация</w:t>
            </w:r>
            <w:proofErr w:type="spellEnd"/>
          </w:p>
          <w:p w14:paraId="389FD1E5" w14:textId="77777777" w:rsidR="005D3E01" w:rsidRPr="00444B98" w:rsidRDefault="005D3E01" w:rsidP="005D3E01">
            <w:pPr>
              <w:pStyle w:val="a3"/>
              <w:numPr>
                <w:ilvl w:val="0"/>
                <w:numId w:val="25"/>
              </w:numPr>
            </w:pPr>
            <w:r>
              <w:t>Расчет изменения цен за 3 дня: вчера, сегодня, завтра.</w:t>
            </w:r>
          </w:p>
          <w:p w14:paraId="664404B2" w14:textId="77777777" w:rsidR="005D3E01" w:rsidRDefault="005D3E01" w:rsidP="005D3E01">
            <w:pPr>
              <w:pStyle w:val="a3"/>
              <w:numPr>
                <w:ilvl w:val="0"/>
                <w:numId w:val="25"/>
              </w:numPr>
            </w:pPr>
            <w:r>
              <w:t>Стратификация на 3 диапазона (негативный -0,6 нейтральный 0,6 позитивный) для каждого из 3 дней</w:t>
            </w:r>
          </w:p>
          <w:p w14:paraId="23D3FF84" w14:textId="77777777" w:rsidR="005D3E01" w:rsidRDefault="005D3E01" w:rsidP="005D3E01"/>
        </w:tc>
        <w:tc>
          <w:tcPr>
            <w:tcW w:w="7776" w:type="dxa"/>
          </w:tcPr>
          <w:p w14:paraId="16FE20AE" w14:textId="43FCE999" w:rsidR="005D3E01" w:rsidRDefault="005D3E01" w:rsidP="005D3E01">
            <w:pPr>
              <w:jc w:val="center"/>
            </w:pPr>
            <w:r w:rsidRPr="005D3E01">
              <w:rPr>
                <w:noProof/>
              </w:rPr>
              <w:drawing>
                <wp:inline distT="0" distB="0" distL="0" distR="0" wp14:anchorId="589A6933" wp14:editId="7293F015">
                  <wp:extent cx="4798105" cy="743803"/>
                  <wp:effectExtent l="0" t="0" r="2540" b="0"/>
                  <wp:docPr id="152426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6322" name=""/>
                          <pic:cNvPicPr/>
                        </pic:nvPicPr>
                        <pic:blipFill>
                          <a:blip r:embed="rId46"/>
                          <a:stretch>
                            <a:fillRect/>
                          </a:stretch>
                        </pic:blipFill>
                        <pic:spPr>
                          <a:xfrm>
                            <a:off x="0" y="0"/>
                            <a:ext cx="4820360" cy="747253"/>
                          </a:xfrm>
                          <a:prstGeom prst="rect">
                            <a:avLst/>
                          </a:prstGeom>
                        </pic:spPr>
                      </pic:pic>
                    </a:graphicData>
                  </a:graphic>
                </wp:inline>
              </w:drawing>
            </w:r>
          </w:p>
        </w:tc>
      </w:tr>
      <w:tr w:rsidR="005D3E01" w14:paraId="3FA2A593" w14:textId="77777777" w:rsidTr="005D3E01">
        <w:tc>
          <w:tcPr>
            <w:tcW w:w="7612" w:type="dxa"/>
          </w:tcPr>
          <w:p w14:paraId="230F340E" w14:textId="77777777" w:rsidR="005D3E01" w:rsidRPr="005D3E01" w:rsidRDefault="005D3E01" w:rsidP="005D3E01">
            <w:pPr>
              <w:rPr>
                <w:b/>
                <w:bCs/>
              </w:rPr>
            </w:pPr>
            <w:r w:rsidRPr="005D3E01">
              <w:rPr>
                <w:b/>
                <w:bCs/>
              </w:rPr>
              <w:t>Моделирование</w:t>
            </w:r>
          </w:p>
          <w:p w14:paraId="194CB390" w14:textId="77777777" w:rsidR="005D3E01" w:rsidRDefault="005D3E01" w:rsidP="005D3E01">
            <w:pPr>
              <w:pStyle w:val="a3"/>
              <w:numPr>
                <w:ilvl w:val="0"/>
                <w:numId w:val="26"/>
              </w:numPr>
            </w:pPr>
            <w:r>
              <w:t>Разделение выборки на обучающую и тестовую в соотношении 80/20</w:t>
            </w:r>
          </w:p>
          <w:p w14:paraId="2E9150D0" w14:textId="77777777" w:rsidR="005D3E01" w:rsidRPr="000C1C65" w:rsidRDefault="005D3E01" w:rsidP="005D3E01">
            <w:pPr>
              <w:pStyle w:val="a3"/>
              <w:numPr>
                <w:ilvl w:val="0"/>
                <w:numId w:val="26"/>
              </w:numPr>
            </w:pPr>
            <w:r>
              <w:t>Зависимая переменная – 9 столбцов с индикаторными переменными (</w:t>
            </w:r>
            <w:r w:rsidRPr="005D3E01">
              <w:rPr>
                <w:lang w:val="en-US"/>
              </w:rPr>
              <w:t>get</w:t>
            </w:r>
            <w:r w:rsidRPr="00F3513B">
              <w:t>_</w:t>
            </w:r>
            <w:r w:rsidRPr="005D3E01">
              <w:rPr>
                <w:lang w:val="en-US"/>
              </w:rPr>
              <w:t>dummies</w:t>
            </w:r>
            <w:r>
              <w:t>)</w:t>
            </w:r>
          </w:p>
          <w:p w14:paraId="46240FF6" w14:textId="2C3467E6" w:rsidR="005D3E01" w:rsidRDefault="005D3E01" w:rsidP="005D3E01">
            <w:pPr>
              <w:pStyle w:val="a3"/>
              <w:numPr>
                <w:ilvl w:val="0"/>
                <w:numId w:val="26"/>
              </w:numPr>
            </w:pPr>
            <w:r>
              <w:t xml:space="preserve">Векторизация </w:t>
            </w:r>
            <w:proofErr w:type="spellStart"/>
            <w:r w:rsidRPr="005D3E01">
              <w:rPr>
                <w:lang w:val="en-US"/>
              </w:rPr>
              <w:t>Tf</w:t>
            </w:r>
            <w:proofErr w:type="spellEnd"/>
            <w:r w:rsidRPr="0078252B">
              <w:t>-</w:t>
            </w:r>
            <w:proofErr w:type="spellStart"/>
            <w:r w:rsidRPr="005D3E01">
              <w:rPr>
                <w:lang w:val="en-US"/>
              </w:rPr>
              <w:t>Idf</w:t>
            </w:r>
            <w:proofErr w:type="spellEnd"/>
            <w:r w:rsidRPr="0078252B">
              <w:t xml:space="preserve">. </w:t>
            </w:r>
            <w:r>
              <w:t xml:space="preserve">Также был эксперимент с </w:t>
            </w:r>
            <w:r w:rsidRPr="005D3E01">
              <w:rPr>
                <w:lang w:val="en-US"/>
              </w:rPr>
              <w:t>n</w:t>
            </w:r>
            <w:r>
              <w:t xml:space="preserve">—граммами </w:t>
            </w:r>
            <w:r w:rsidRPr="005D3E01">
              <w:rPr>
                <w:lang w:val="en-US"/>
              </w:rPr>
              <w:t>BOW</w:t>
            </w:r>
            <w:r w:rsidRPr="0078252B">
              <w:t>.</w:t>
            </w:r>
          </w:p>
        </w:tc>
        <w:tc>
          <w:tcPr>
            <w:tcW w:w="7776" w:type="dxa"/>
          </w:tcPr>
          <w:p w14:paraId="708529D4" w14:textId="2DAC020D" w:rsidR="005D3E01" w:rsidRDefault="005D3E01" w:rsidP="005D3E01">
            <w:pPr>
              <w:jc w:val="center"/>
            </w:pPr>
            <w:r w:rsidRPr="005D3E01">
              <w:rPr>
                <w:noProof/>
              </w:rPr>
              <w:drawing>
                <wp:inline distT="0" distB="0" distL="0" distR="0" wp14:anchorId="3AD78A89" wp14:editId="1F9072DC">
                  <wp:extent cx="2258014" cy="1718631"/>
                  <wp:effectExtent l="0" t="0" r="9525" b="0"/>
                  <wp:docPr id="1977980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80244" name=""/>
                          <pic:cNvPicPr/>
                        </pic:nvPicPr>
                        <pic:blipFill>
                          <a:blip r:embed="rId47"/>
                          <a:stretch>
                            <a:fillRect/>
                          </a:stretch>
                        </pic:blipFill>
                        <pic:spPr>
                          <a:xfrm>
                            <a:off x="0" y="0"/>
                            <a:ext cx="2331481" cy="1774549"/>
                          </a:xfrm>
                          <a:prstGeom prst="rect">
                            <a:avLst/>
                          </a:prstGeom>
                        </pic:spPr>
                      </pic:pic>
                    </a:graphicData>
                  </a:graphic>
                </wp:inline>
              </w:drawing>
            </w:r>
          </w:p>
        </w:tc>
      </w:tr>
    </w:tbl>
    <w:p w14:paraId="74C06906" w14:textId="77777777" w:rsidR="00D76CAB" w:rsidRDefault="00D76CAB" w:rsidP="007F5993">
      <w:pPr>
        <w:pStyle w:val="2"/>
      </w:pPr>
    </w:p>
    <w:p w14:paraId="5F5AEDA6" w14:textId="2E0AF0B0" w:rsidR="007F5993" w:rsidRPr="005D3E01" w:rsidRDefault="007F5993" w:rsidP="007F5993">
      <w:pPr>
        <w:pStyle w:val="2"/>
        <w:rPr>
          <w:lang w:val="en-US"/>
        </w:rPr>
      </w:pPr>
      <w:r>
        <w:t>Анализ</w:t>
      </w:r>
      <w:r w:rsidRPr="005D3E01">
        <w:rPr>
          <w:lang w:val="en-US"/>
        </w:rPr>
        <w:t xml:space="preserve"> </w:t>
      </w:r>
      <w:r>
        <w:t>тональности</w:t>
      </w:r>
    </w:p>
    <w:p w14:paraId="6A9254D4" w14:textId="1ABDCF75" w:rsidR="007F5993" w:rsidRPr="007F5993" w:rsidRDefault="007F5993" w:rsidP="007F5993">
      <w:pPr>
        <w:shd w:val="clear" w:color="auto" w:fill="1F1F1F"/>
        <w:spacing w:after="0" w:line="285" w:lineRule="atLeast"/>
        <w:rPr>
          <w:rFonts w:ascii="Consolas" w:eastAsia="Times New Roman" w:hAnsi="Consolas" w:cs="Times New Roman"/>
          <w:color w:val="CCCCCC"/>
          <w:kern w:val="0"/>
          <w:sz w:val="21"/>
          <w:szCs w:val="21"/>
          <w:lang w:val="en-US" w:eastAsia="ru-RU"/>
          <w14:ligatures w14:val="none"/>
        </w:rPr>
      </w:pPr>
      <w:r w:rsidRPr="007F5993">
        <w:rPr>
          <w:rFonts w:ascii="Consolas" w:eastAsia="Times New Roman" w:hAnsi="Consolas" w:cs="Times New Roman"/>
          <w:color w:val="C586C0"/>
          <w:kern w:val="0"/>
          <w:sz w:val="21"/>
          <w:szCs w:val="21"/>
          <w:lang w:val="en-US" w:eastAsia="ru-RU"/>
          <w14:ligatures w14:val="none"/>
        </w:rPr>
        <w:t>from</w:t>
      </w:r>
      <w:r w:rsidRPr="007F5993">
        <w:rPr>
          <w:rFonts w:ascii="Consolas" w:eastAsia="Times New Roman" w:hAnsi="Consolas" w:cs="Times New Roman"/>
          <w:color w:val="CCCCCC"/>
          <w:kern w:val="0"/>
          <w:sz w:val="21"/>
          <w:szCs w:val="21"/>
          <w:lang w:val="en-US" w:eastAsia="ru-RU"/>
          <w14:ligatures w14:val="none"/>
        </w:rPr>
        <w:t xml:space="preserve"> </w:t>
      </w:r>
      <w:proofErr w:type="spellStart"/>
      <w:r w:rsidRPr="007F5993">
        <w:rPr>
          <w:rFonts w:ascii="Consolas" w:eastAsia="Times New Roman" w:hAnsi="Consolas" w:cs="Times New Roman"/>
          <w:color w:val="4EC9B0"/>
          <w:kern w:val="0"/>
          <w:sz w:val="21"/>
          <w:szCs w:val="21"/>
          <w:lang w:val="en-US" w:eastAsia="ru-RU"/>
          <w14:ligatures w14:val="none"/>
        </w:rPr>
        <w:t>textblob</w:t>
      </w:r>
      <w:proofErr w:type="spellEnd"/>
      <w:r w:rsidRPr="007F5993">
        <w:rPr>
          <w:rFonts w:ascii="Consolas" w:eastAsia="Times New Roman" w:hAnsi="Consolas" w:cs="Times New Roman"/>
          <w:color w:val="CCCCCC"/>
          <w:kern w:val="0"/>
          <w:sz w:val="21"/>
          <w:szCs w:val="21"/>
          <w:lang w:val="en-US" w:eastAsia="ru-RU"/>
          <w14:ligatures w14:val="none"/>
        </w:rPr>
        <w:t xml:space="preserve"> </w:t>
      </w:r>
      <w:r w:rsidRPr="007F5993">
        <w:rPr>
          <w:rFonts w:ascii="Consolas" w:eastAsia="Times New Roman" w:hAnsi="Consolas" w:cs="Times New Roman"/>
          <w:color w:val="C586C0"/>
          <w:kern w:val="0"/>
          <w:sz w:val="21"/>
          <w:szCs w:val="21"/>
          <w:lang w:val="en-US" w:eastAsia="ru-RU"/>
          <w14:ligatures w14:val="none"/>
        </w:rPr>
        <w:t>import</w:t>
      </w:r>
      <w:r w:rsidRPr="007F5993">
        <w:rPr>
          <w:rFonts w:ascii="Consolas" w:eastAsia="Times New Roman" w:hAnsi="Consolas" w:cs="Times New Roman"/>
          <w:color w:val="CCCCCC"/>
          <w:kern w:val="0"/>
          <w:sz w:val="21"/>
          <w:szCs w:val="21"/>
          <w:lang w:val="en-US" w:eastAsia="ru-RU"/>
          <w14:ligatures w14:val="none"/>
        </w:rPr>
        <w:t xml:space="preserve"> </w:t>
      </w:r>
      <w:proofErr w:type="spellStart"/>
      <w:r w:rsidRPr="007F5993">
        <w:rPr>
          <w:rFonts w:ascii="Consolas" w:eastAsia="Times New Roman" w:hAnsi="Consolas" w:cs="Times New Roman"/>
          <w:color w:val="4EC9B0"/>
          <w:kern w:val="0"/>
          <w:sz w:val="21"/>
          <w:szCs w:val="21"/>
          <w:lang w:val="en-US" w:eastAsia="ru-RU"/>
          <w14:ligatures w14:val="none"/>
        </w:rPr>
        <w:t>TextBlob</w:t>
      </w:r>
      <w:proofErr w:type="spellEnd"/>
      <w:r w:rsidR="005177AE">
        <w:rPr>
          <w:rStyle w:val="a9"/>
          <w:rFonts w:ascii="Consolas" w:eastAsia="Times New Roman" w:hAnsi="Consolas" w:cs="Times New Roman"/>
          <w:color w:val="4EC9B0"/>
          <w:kern w:val="0"/>
          <w:sz w:val="21"/>
          <w:szCs w:val="21"/>
          <w:lang w:eastAsia="ru-RU"/>
          <w14:ligatures w14:val="none"/>
        </w:rPr>
        <w:footnoteReference w:id="6"/>
      </w:r>
    </w:p>
    <w:p w14:paraId="5E141063" w14:textId="1343A583" w:rsidR="007F5993" w:rsidRPr="007F5993" w:rsidRDefault="009C4F2C" w:rsidP="00FB1732">
      <w:pPr>
        <w:jc w:val="center"/>
      </w:pPr>
      <w:r w:rsidRPr="009C4F2C">
        <w:rPr>
          <w:noProof/>
        </w:rPr>
        <w:drawing>
          <wp:inline distT="0" distB="0" distL="0" distR="0" wp14:anchorId="25314C5D" wp14:editId="5ED50A04">
            <wp:extent cx="4760880" cy="1838528"/>
            <wp:effectExtent l="0" t="0" r="1905" b="9525"/>
            <wp:docPr id="652267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7164" name=""/>
                    <pic:cNvPicPr/>
                  </pic:nvPicPr>
                  <pic:blipFill>
                    <a:blip r:embed="rId48"/>
                    <a:stretch>
                      <a:fillRect/>
                    </a:stretch>
                  </pic:blipFill>
                  <pic:spPr>
                    <a:xfrm>
                      <a:off x="0" y="0"/>
                      <a:ext cx="4804342" cy="1855312"/>
                    </a:xfrm>
                    <a:prstGeom prst="rect">
                      <a:avLst/>
                    </a:prstGeom>
                  </pic:spPr>
                </pic:pic>
              </a:graphicData>
            </a:graphic>
          </wp:inline>
        </w:drawing>
      </w:r>
    </w:p>
    <w:p w14:paraId="78A1585C" w14:textId="54A72254" w:rsidR="007F5993" w:rsidRPr="007F5993" w:rsidRDefault="007F5993">
      <w:pPr>
        <w:rPr>
          <w:lang w:val="en-US"/>
        </w:rPr>
      </w:pPr>
      <w:r>
        <w:br w:type="page"/>
      </w:r>
    </w:p>
    <w:p w14:paraId="22C1CE7F" w14:textId="71522D50" w:rsidR="007B21D9" w:rsidRDefault="007B21D9" w:rsidP="007F5993">
      <w:pPr>
        <w:pStyle w:val="2"/>
      </w:pPr>
      <w:proofErr w:type="spellStart"/>
      <w:r>
        <w:lastRenderedPageBreak/>
        <w:t>Суммаризация</w:t>
      </w:r>
      <w:proofErr w:type="spellEnd"/>
    </w:p>
    <w:p w14:paraId="07A283E8" w14:textId="77777777" w:rsidR="005D3E01" w:rsidRDefault="005D3E01" w:rsidP="005D3E01"/>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4"/>
        <w:gridCol w:w="7694"/>
      </w:tblGrid>
      <w:tr w:rsidR="005D3E01" w14:paraId="22842A57" w14:textId="77777777" w:rsidTr="0093570B">
        <w:tc>
          <w:tcPr>
            <w:tcW w:w="7694" w:type="dxa"/>
          </w:tcPr>
          <w:p w14:paraId="15DECC24" w14:textId="7A9D8736" w:rsidR="005D3E01" w:rsidRPr="005D3E01" w:rsidRDefault="005D3E01" w:rsidP="005D3E01">
            <w:proofErr w:type="spellStart"/>
            <w:r>
              <w:rPr>
                <w:lang w:val="en-US"/>
              </w:rPr>
              <w:t>Summary</w:t>
            </w:r>
            <w:r w:rsidR="0093570B">
              <w:rPr>
                <w:lang w:val="en-US"/>
              </w:rPr>
              <w:t>_Bart</w:t>
            </w:r>
            <w:proofErr w:type="spellEnd"/>
            <w:r>
              <w:rPr>
                <w:rStyle w:val="a9"/>
                <w:lang w:val="en-US"/>
              </w:rPr>
              <w:footnoteReference w:id="7"/>
            </w:r>
          </w:p>
          <w:p w14:paraId="78DEB8B9" w14:textId="77777777" w:rsidR="005D3E01" w:rsidRDefault="005D3E01" w:rsidP="005D3E01"/>
        </w:tc>
        <w:tc>
          <w:tcPr>
            <w:tcW w:w="7694" w:type="dxa"/>
          </w:tcPr>
          <w:p w14:paraId="60E39FEE" w14:textId="035B72A6" w:rsidR="005D3E01" w:rsidRPr="005D3E01" w:rsidRDefault="005D3E01" w:rsidP="005D3E01">
            <w:proofErr w:type="spellStart"/>
            <w:r>
              <w:rPr>
                <w:lang w:val="en-US"/>
              </w:rPr>
              <w:t>Summary_</w:t>
            </w:r>
            <w:r w:rsidR="0093570B">
              <w:rPr>
                <w:lang w:val="en-US"/>
              </w:rPr>
              <w:t>PageRank</w:t>
            </w:r>
            <w:proofErr w:type="spellEnd"/>
            <w:r>
              <w:rPr>
                <w:rStyle w:val="a9"/>
                <w:lang w:val="en-US"/>
              </w:rPr>
              <w:footnoteReference w:id="8"/>
            </w:r>
          </w:p>
          <w:p w14:paraId="13619B01" w14:textId="77777777" w:rsidR="005D3E01" w:rsidRDefault="005D3E01" w:rsidP="005D3E01"/>
        </w:tc>
      </w:tr>
      <w:tr w:rsidR="005D3E01" w:rsidRPr="0093570B" w14:paraId="41D543DB" w14:textId="77777777" w:rsidTr="0093570B">
        <w:tc>
          <w:tcPr>
            <w:tcW w:w="7694" w:type="dxa"/>
          </w:tcPr>
          <w:p w14:paraId="64961410" w14:textId="77777777" w:rsidR="005D3E01" w:rsidRPr="007F5993" w:rsidRDefault="005D3E01" w:rsidP="005D3E01">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proofErr w:type="spellStart"/>
            <w:r w:rsidRPr="007F5993">
              <w:rPr>
                <w:rFonts w:ascii="Consolas" w:eastAsia="Times New Roman" w:hAnsi="Consolas" w:cs="Times New Roman"/>
                <w:color w:val="9CDCFE"/>
                <w:kern w:val="0"/>
                <w:sz w:val="21"/>
                <w:szCs w:val="21"/>
                <w:lang w:val="en-US" w:eastAsia="ru-RU"/>
                <w14:ligatures w14:val="none"/>
              </w:rPr>
              <w:t>model_name</w:t>
            </w:r>
            <w:proofErr w:type="spellEnd"/>
            <w:r w:rsidRPr="007F5993">
              <w:rPr>
                <w:rFonts w:ascii="Consolas" w:eastAsia="Times New Roman" w:hAnsi="Consolas" w:cs="Times New Roman"/>
                <w:color w:val="CCCCCC"/>
                <w:kern w:val="0"/>
                <w:sz w:val="21"/>
                <w:szCs w:val="21"/>
                <w:lang w:val="en-US" w:eastAsia="ru-RU"/>
                <w14:ligatures w14:val="none"/>
              </w:rPr>
              <w:t xml:space="preserve"> </w:t>
            </w:r>
            <w:r w:rsidRPr="007F5993">
              <w:rPr>
                <w:rFonts w:ascii="Consolas" w:eastAsia="Times New Roman" w:hAnsi="Consolas" w:cs="Times New Roman"/>
                <w:color w:val="D4D4D4"/>
                <w:kern w:val="0"/>
                <w:sz w:val="21"/>
                <w:szCs w:val="21"/>
                <w:lang w:val="en-US" w:eastAsia="ru-RU"/>
                <w14:ligatures w14:val="none"/>
              </w:rPr>
              <w:t>=</w:t>
            </w:r>
            <w:r w:rsidRPr="007F5993">
              <w:rPr>
                <w:rFonts w:ascii="Consolas" w:eastAsia="Times New Roman" w:hAnsi="Consolas" w:cs="Times New Roman"/>
                <w:color w:val="CCCCCC"/>
                <w:kern w:val="0"/>
                <w:sz w:val="21"/>
                <w:szCs w:val="21"/>
                <w:lang w:val="en-US" w:eastAsia="ru-RU"/>
                <w14:ligatures w14:val="none"/>
              </w:rPr>
              <w:t xml:space="preserve"> </w:t>
            </w:r>
            <w:r w:rsidRPr="007F5993">
              <w:rPr>
                <w:rFonts w:ascii="Consolas" w:eastAsia="Times New Roman" w:hAnsi="Consolas" w:cs="Times New Roman"/>
                <w:color w:val="CE9178"/>
                <w:kern w:val="0"/>
                <w:sz w:val="21"/>
                <w:szCs w:val="21"/>
                <w:lang w:val="en-US" w:eastAsia="ru-RU"/>
                <w14:ligatures w14:val="none"/>
              </w:rPr>
              <w:t>"</w:t>
            </w:r>
            <w:proofErr w:type="spellStart"/>
            <w:r w:rsidRPr="007F5993">
              <w:rPr>
                <w:rFonts w:ascii="Consolas" w:eastAsia="Times New Roman" w:hAnsi="Consolas" w:cs="Times New Roman"/>
                <w:color w:val="CE9178"/>
                <w:kern w:val="0"/>
                <w:sz w:val="21"/>
                <w:szCs w:val="21"/>
                <w:lang w:val="en-US" w:eastAsia="ru-RU"/>
                <w14:ligatures w14:val="none"/>
              </w:rPr>
              <w:t>IlyaGusev</w:t>
            </w:r>
            <w:proofErr w:type="spellEnd"/>
            <w:r w:rsidRPr="007F5993">
              <w:rPr>
                <w:rFonts w:ascii="Consolas" w:eastAsia="Times New Roman" w:hAnsi="Consolas" w:cs="Times New Roman"/>
                <w:color w:val="CE9178"/>
                <w:kern w:val="0"/>
                <w:sz w:val="21"/>
                <w:szCs w:val="21"/>
                <w:lang w:val="en-US" w:eastAsia="ru-RU"/>
                <w14:ligatures w14:val="none"/>
              </w:rPr>
              <w:t>/</w:t>
            </w:r>
            <w:proofErr w:type="spellStart"/>
            <w:r w:rsidRPr="007F5993">
              <w:rPr>
                <w:rFonts w:ascii="Consolas" w:eastAsia="Times New Roman" w:hAnsi="Consolas" w:cs="Times New Roman"/>
                <w:color w:val="CE9178"/>
                <w:kern w:val="0"/>
                <w:sz w:val="21"/>
                <w:szCs w:val="21"/>
                <w:lang w:val="en-US" w:eastAsia="ru-RU"/>
                <w14:ligatures w14:val="none"/>
              </w:rPr>
              <w:t>mbart_ru_sum_gazeta</w:t>
            </w:r>
            <w:proofErr w:type="spellEnd"/>
            <w:r w:rsidRPr="007F5993">
              <w:rPr>
                <w:rFonts w:ascii="Consolas" w:eastAsia="Times New Roman" w:hAnsi="Consolas" w:cs="Times New Roman"/>
                <w:color w:val="CE9178"/>
                <w:kern w:val="0"/>
                <w:sz w:val="21"/>
                <w:szCs w:val="21"/>
                <w:lang w:val="en-US" w:eastAsia="ru-RU"/>
                <w14:ligatures w14:val="none"/>
              </w:rPr>
              <w:t>"</w:t>
            </w:r>
          </w:p>
          <w:p w14:paraId="6C8C9243" w14:textId="77777777" w:rsidR="005D3E01" w:rsidRPr="007F5993" w:rsidRDefault="005D3E01" w:rsidP="005D3E01">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7F5993">
              <w:rPr>
                <w:rFonts w:ascii="Consolas" w:eastAsia="Times New Roman" w:hAnsi="Consolas" w:cs="Times New Roman"/>
                <w:color w:val="9CDCFE"/>
                <w:kern w:val="0"/>
                <w:sz w:val="21"/>
                <w:szCs w:val="21"/>
                <w:lang w:val="en-US" w:eastAsia="ru-RU"/>
                <w14:ligatures w14:val="none"/>
              </w:rPr>
              <w:t>tokenizer</w:t>
            </w:r>
            <w:r w:rsidRPr="007F5993">
              <w:rPr>
                <w:rFonts w:ascii="Consolas" w:eastAsia="Times New Roman" w:hAnsi="Consolas" w:cs="Times New Roman"/>
                <w:color w:val="CCCCCC"/>
                <w:kern w:val="0"/>
                <w:sz w:val="21"/>
                <w:szCs w:val="21"/>
                <w:lang w:val="en-US" w:eastAsia="ru-RU"/>
                <w14:ligatures w14:val="none"/>
              </w:rPr>
              <w:t xml:space="preserve"> </w:t>
            </w:r>
            <w:r w:rsidRPr="007F5993">
              <w:rPr>
                <w:rFonts w:ascii="Consolas" w:eastAsia="Times New Roman" w:hAnsi="Consolas" w:cs="Times New Roman"/>
                <w:color w:val="D4D4D4"/>
                <w:kern w:val="0"/>
                <w:sz w:val="21"/>
                <w:szCs w:val="21"/>
                <w:lang w:val="en-US" w:eastAsia="ru-RU"/>
                <w14:ligatures w14:val="none"/>
              </w:rPr>
              <w:t>=</w:t>
            </w:r>
            <w:r w:rsidRPr="007F5993">
              <w:rPr>
                <w:rFonts w:ascii="Consolas" w:eastAsia="Times New Roman" w:hAnsi="Consolas" w:cs="Times New Roman"/>
                <w:color w:val="CCCCCC"/>
                <w:kern w:val="0"/>
                <w:sz w:val="21"/>
                <w:szCs w:val="21"/>
                <w:lang w:val="en-US" w:eastAsia="ru-RU"/>
                <w14:ligatures w14:val="none"/>
              </w:rPr>
              <w:t xml:space="preserve"> </w:t>
            </w:r>
            <w:proofErr w:type="spellStart"/>
            <w:r w:rsidRPr="007F5993">
              <w:rPr>
                <w:rFonts w:ascii="Consolas" w:eastAsia="Times New Roman" w:hAnsi="Consolas" w:cs="Times New Roman"/>
                <w:color w:val="4EC9B0"/>
                <w:kern w:val="0"/>
                <w:sz w:val="21"/>
                <w:szCs w:val="21"/>
                <w:lang w:val="en-US" w:eastAsia="ru-RU"/>
                <w14:ligatures w14:val="none"/>
              </w:rPr>
              <w:t>MBartTokenizer</w:t>
            </w:r>
            <w:r w:rsidRPr="007F5993">
              <w:rPr>
                <w:rFonts w:ascii="Consolas" w:eastAsia="Times New Roman" w:hAnsi="Consolas" w:cs="Times New Roman"/>
                <w:color w:val="CCCCCC"/>
                <w:kern w:val="0"/>
                <w:sz w:val="21"/>
                <w:szCs w:val="21"/>
                <w:lang w:val="en-US" w:eastAsia="ru-RU"/>
                <w14:ligatures w14:val="none"/>
              </w:rPr>
              <w:t>.</w:t>
            </w:r>
            <w:r w:rsidRPr="007F5993">
              <w:rPr>
                <w:rFonts w:ascii="Consolas" w:eastAsia="Times New Roman" w:hAnsi="Consolas" w:cs="Times New Roman"/>
                <w:color w:val="DCDCAA"/>
                <w:kern w:val="0"/>
                <w:sz w:val="21"/>
                <w:szCs w:val="21"/>
                <w:lang w:val="en-US" w:eastAsia="ru-RU"/>
                <w14:ligatures w14:val="none"/>
              </w:rPr>
              <w:t>from_pretrained</w:t>
            </w:r>
            <w:proofErr w:type="spellEnd"/>
            <w:r w:rsidRPr="007F5993">
              <w:rPr>
                <w:rFonts w:ascii="Consolas" w:eastAsia="Times New Roman" w:hAnsi="Consolas" w:cs="Times New Roman"/>
                <w:color w:val="CCCCCC"/>
                <w:kern w:val="0"/>
                <w:sz w:val="21"/>
                <w:szCs w:val="21"/>
                <w:lang w:val="en-US" w:eastAsia="ru-RU"/>
                <w14:ligatures w14:val="none"/>
              </w:rPr>
              <w:t>(</w:t>
            </w:r>
            <w:proofErr w:type="spellStart"/>
            <w:r w:rsidRPr="007F5993">
              <w:rPr>
                <w:rFonts w:ascii="Consolas" w:eastAsia="Times New Roman" w:hAnsi="Consolas" w:cs="Times New Roman"/>
                <w:color w:val="9CDCFE"/>
                <w:kern w:val="0"/>
                <w:sz w:val="21"/>
                <w:szCs w:val="21"/>
                <w:lang w:val="en-US" w:eastAsia="ru-RU"/>
                <w14:ligatures w14:val="none"/>
              </w:rPr>
              <w:t>model_name</w:t>
            </w:r>
            <w:proofErr w:type="spellEnd"/>
            <w:r w:rsidRPr="007F5993">
              <w:rPr>
                <w:rFonts w:ascii="Consolas" w:eastAsia="Times New Roman" w:hAnsi="Consolas" w:cs="Times New Roman"/>
                <w:color w:val="CCCCCC"/>
                <w:kern w:val="0"/>
                <w:sz w:val="21"/>
                <w:szCs w:val="21"/>
                <w:lang w:val="en-US" w:eastAsia="ru-RU"/>
                <w14:ligatures w14:val="none"/>
              </w:rPr>
              <w:t>)</w:t>
            </w:r>
          </w:p>
          <w:p w14:paraId="43590F31" w14:textId="77777777" w:rsidR="005D3E01" w:rsidRPr="00270081" w:rsidRDefault="005D3E01" w:rsidP="005D3E01">
            <w:pPr>
              <w:rPr>
                <w:lang w:val="en-US"/>
              </w:rPr>
            </w:pPr>
          </w:p>
        </w:tc>
        <w:tc>
          <w:tcPr>
            <w:tcW w:w="7694" w:type="dxa"/>
          </w:tcPr>
          <w:p w14:paraId="6740D46A" w14:textId="77777777" w:rsidR="005D3E01" w:rsidRPr="005D3E01" w:rsidRDefault="005D3E01" w:rsidP="005D3E01">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5D3E01">
              <w:rPr>
                <w:rFonts w:ascii="Consolas" w:eastAsia="Times New Roman" w:hAnsi="Consolas" w:cs="Times New Roman"/>
                <w:color w:val="CCCCCC"/>
                <w:kern w:val="0"/>
                <w:sz w:val="21"/>
                <w:szCs w:val="21"/>
                <w:lang w:val="en-US" w:eastAsia="ru-RU"/>
                <w14:ligatures w14:val="none"/>
              </w:rPr>
              <w:t xml:space="preserve">    </w:t>
            </w:r>
            <w:r w:rsidRPr="005D3E01">
              <w:rPr>
                <w:rFonts w:ascii="Consolas" w:eastAsia="Times New Roman" w:hAnsi="Consolas" w:cs="Times New Roman"/>
                <w:color w:val="9CDCFE"/>
                <w:kern w:val="0"/>
                <w:sz w:val="21"/>
                <w:szCs w:val="21"/>
                <w:lang w:val="en-US" w:eastAsia="ru-RU"/>
                <w14:ligatures w14:val="none"/>
              </w:rPr>
              <w:t>g</w:t>
            </w:r>
            <w:r w:rsidRPr="005D3E01">
              <w:rPr>
                <w:rFonts w:ascii="Consolas" w:eastAsia="Times New Roman" w:hAnsi="Consolas" w:cs="Times New Roman"/>
                <w:color w:val="CCCCCC"/>
                <w:kern w:val="0"/>
                <w:sz w:val="21"/>
                <w:szCs w:val="21"/>
                <w:lang w:val="en-US" w:eastAsia="ru-RU"/>
                <w14:ligatures w14:val="none"/>
              </w:rPr>
              <w:t xml:space="preserve"> </w:t>
            </w:r>
            <w:r w:rsidRPr="005D3E01">
              <w:rPr>
                <w:rFonts w:ascii="Consolas" w:eastAsia="Times New Roman" w:hAnsi="Consolas" w:cs="Times New Roman"/>
                <w:color w:val="D4D4D4"/>
                <w:kern w:val="0"/>
                <w:sz w:val="21"/>
                <w:szCs w:val="21"/>
                <w:lang w:val="en-US" w:eastAsia="ru-RU"/>
                <w14:ligatures w14:val="none"/>
              </w:rPr>
              <w:t>=</w:t>
            </w:r>
            <w:r w:rsidRPr="005D3E01">
              <w:rPr>
                <w:rFonts w:ascii="Consolas" w:eastAsia="Times New Roman" w:hAnsi="Consolas" w:cs="Times New Roman"/>
                <w:color w:val="CCCCCC"/>
                <w:kern w:val="0"/>
                <w:sz w:val="21"/>
                <w:szCs w:val="21"/>
                <w:lang w:val="en-US" w:eastAsia="ru-RU"/>
                <w14:ligatures w14:val="none"/>
              </w:rPr>
              <w:t xml:space="preserve"> </w:t>
            </w:r>
            <w:proofErr w:type="spellStart"/>
            <w:proofErr w:type="gramStart"/>
            <w:r w:rsidRPr="005D3E01">
              <w:rPr>
                <w:rFonts w:ascii="Consolas" w:eastAsia="Times New Roman" w:hAnsi="Consolas" w:cs="Times New Roman"/>
                <w:color w:val="4EC9B0"/>
                <w:kern w:val="0"/>
                <w:sz w:val="21"/>
                <w:szCs w:val="21"/>
                <w:lang w:val="en-US" w:eastAsia="ru-RU"/>
                <w14:ligatures w14:val="none"/>
              </w:rPr>
              <w:t>nx</w:t>
            </w:r>
            <w:r w:rsidRPr="005D3E01">
              <w:rPr>
                <w:rFonts w:ascii="Consolas" w:eastAsia="Times New Roman" w:hAnsi="Consolas" w:cs="Times New Roman"/>
                <w:color w:val="CCCCCC"/>
                <w:kern w:val="0"/>
                <w:sz w:val="21"/>
                <w:szCs w:val="21"/>
                <w:lang w:val="en-US" w:eastAsia="ru-RU"/>
                <w14:ligatures w14:val="none"/>
              </w:rPr>
              <w:t>.</w:t>
            </w:r>
            <w:r w:rsidRPr="005D3E01">
              <w:rPr>
                <w:rFonts w:ascii="Consolas" w:eastAsia="Times New Roman" w:hAnsi="Consolas" w:cs="Times New Roman"/>
                <w:color w:val="4EC9B0"/>
                <w:kern w:val="0"/>
                <w:sz w:val="21"/>
                <w:szCs w:val="21"/>
                <w:lang w:val="en-US" w:eastAsia="ru-RU"/>
                <w14:ligatures w14:val="none"/>
              </w:rPr>
              <w:t>Graph</w:t>
            </w:r>
            <w:proofErr w:type="spellEnd"/>
            <w:proofErr w:type="gramEnd"/>
            <w:r w:rsidRPr="005D3E01">
              <w:rPr>
                <w:rFonts w:ascii="Consolas" w:eastAsia="Times New Roman" w:hAnsi="Consolas" w:cs="Times New Roman"/>
                <w:color w:val="CCCCCC"/>
                <w:kern w:val="0"/>
                <w:sz w:val="21"/>
                <w:szCs w:val="21"/>
                <w:lang w:val="en-US" w:eastAsia="ru-RU"/>
                <w14:ligatures w14:val="none"/>
              </w:rPr>
              <w:t>()</w:t>
            </w:r>
          </w:p>
          <w:p w14:paraId="569A1CF0" w14:textId="77777777" w:rsidR="005D3E01" w:rsidRPr="00270081" w:rsidRDefault="005D3E01" w:rsidP="005D3E01">
            <w:pPr>
              <w:shd w:val="clear" w:color="auto" w:fill="1F1F1F"/>
              <w:spacing w:line="285" w:lineRule="atLeast"/>
              <w:rPr>
                <w:rFonts w:ascii="Consolas" w:eastAsia="Times New Roman" w:hAnsi="Consolas" w:cs="Times New Roman"/>
                <w:color w:val="CCCCCC"/>
                <w:kern w:val="0"/>
                <w:sz w:val="21"/>
                <w:szCs w:val="21"/>
                <w:lang w:val="en-US" w:eastAsia="ru-RU"/>
                <w14:ligatures w14:val="none"/>
              </w:rPr>
            </w:pPr>
            <w:r w:rsidRPr="005D3E01">
              <w:rPr>
                <w:rFonts w:ascii="Consolas" w:eastAsia="Times New Roman" w:hAnsi="Consolas" w:cs="Times New Roman"/>
                <w:color w:val="CCCCCC"/>
                <w:kern w:val="0"/>
                <w:sz w:val="21"/>
                <w:szCs w:val="21"/>
                <w:lang w:val="en-US" w:eastAsia="ru-RU"/>
                <w14:ligatures w14:val="none"/>
              </w:rPr>
              <w:t xml:space="preserve">    </w:t>
            </w:r>
            <w:r w:rsidRPr="00270081">
              <w:rPr>
                <w:rFonts w:ascii="Consolas" w:eastAsia="Times New Roman" w:hAnsi="Consolas" w:cs="Times New Roman"/>
                <w:color w:val="9CDCFE"/>
                <w:kern w:val="0"/>
                <w:sz w:val="21"/>
                <w:szCs w:val="21"/>
                <w:lang w:val="en-US" w:eastAsia="ru-RU"/>
                <w14:ligatures w14:val="none"/>
              </w:rPr>
              <w:t>pr</w:t>
            </w:r>
            <w:r w:rsidRPr="00270081">
              <w:rPr>
                <w:rFonts w:ascii="Consolas" w:eastAsia="Times New Roman" w:hAnsi="Consolas" w:cs="Times New Roman"/>
                <w:color w:val="CCCCCC"/>
                <w:kern w:val="0"/>
                <w:sz w:val="21"/>
                <w:szCs w:val="21"/>
                <w:lang w:val="en-US" w:eastAsia="ru-RU"/>
                <w14:ligatures w14:val="none"/>
              </w:rPr>
              <w:t xml:space="preserve"> </w:t>
            </w:r>
            <w:r w:rsidRPr="00270081">
              <w:rPr>
                <w:rFonts w:ascii="Consolas" w:eastAsia="Times New Roman" w:hAnsi="Consolas" w:cs="Times New Roman"/>
                <w:color w:val="D4D4D4"/>
                <w:kern w:val="0"/>
                <w:sz w:val="21"/>
                <w:szCs w:val="21"/>
                <w:lang w:val="en-US" w:eastAsia="ru-RU"/>
                <w14:ligatures w14:val="none"/>
              </w:rPr>
              <w:t>=</w:t>
            </w:r>
            <w:r w:rsidRPr="00270081">
              <w:rPr>
                <w:rFonts w:ascii="Consolas" w:eastAsia="Times New Roman" w:hAnsi="Consolas" w:cs="Times New Roman"/>
                <w:color w:val="CCCCCC"/>
                <w:kern w:val="0"/>
                <w:sz w:val="21"/>
                <w:szCs w:val="21"/>
                <w:lang w:val="en-US" w:eastAsia="ru-RU"/>
                <w14:ligatures w14:val="none"/>
              </w:rPr>
              <w:t xml:space="preserve"> </w:t>
            </w:r>
            <w:proofErr w:type="spellStart"/>
            <w:proofErr w:type="gramStart"/>
            <w:r w:rsidRPr="00270081">
              <w:rPr>
                <w:rFonts w:ascii="Consolas" w:eastAsia="Times New Roman" w:hAnsi="Consolas" w:cs="Times New Roman"/>
                <w:color w:val="4EC9B0"/>
                <w:kern w:val="0"/>
                <w:sz w:val="21"/>
                <w:szCs w:val="21"/>
                <w:lang w:val="en-US" w:eastAsia="ru-RU"/>
                <w14:ligatures w14:val="none"/>
              </w:rPr>
              <w:t>nx</w:t>
            </w:r>
            <w:r w:rsidRPr="00270081">
              <w:rPr>
                <w:rFonts w:ascii="Consolas" w:eastAsia="Times New Roman" w:hAnsi="Consolas" w:cs="Times New Roman"/>
                <w:color w:val="CCCCCC"/>
                <w:kern w:val="0"/>
                <w:sz w:val="21"/>
                <w:szCs w:val="21"/>
                <w:lang w:val="en-US" w:eastAsia="ru-RU"/>
                <w14:ligatures w14:val="none"/>
              </w:rPr>
              <w:t>.</w:t>
            </w:r>
            <w:r w:rsidRPr="00270081">
              <w:rPr>
                <w:rFonts w:ascii="Consolas" w:eastAsia="Times New Roman" w:hAnsi="Consolas" w:cs="Times New Roman"/>
                <w:color w:val="DCDCAA"/>
                <w:kern w:val="0"/>
                <w:sz w:val="21"/>
                <w:szCs w:val="21"/>
                <w:lang w:val="en-US" w:eastAsia="ru-RU"/>
                <w14:ligatures w14:val="none"/>
              </w:rPr>
              <w:t>pagerank</w:t>
            </w:r>
            <w:proofErr w:type="spellEnd"/>
            <w:proofErr w:type="gramEnd"/>
            <w:r w:rsidRPr="00270081">
              <w:rPr>
                <w:rFonts w:ascii="Consolas" w:eastAsia="Times New Roman" w:hAnsi="Consolas" w:cs="Times New Roman"/>
                <w:color w:val="CCCCCC"/>
                <w:kern w:val="0"/>
                <w:sz w:val="21"/>
                <w:szCs w:val="21"/>
                <w:lang w:val="en-US" w:eastAsia="ru-RU"/>
                <w14:ligatures w14:val="none"/>
              </w:rPr>
              <w:t>(</w:t>
            </w:r>
            <w:r w:rsidRPr="00270081">
              <w:rPr>
                <w:rFonts w:ascii="Consolas" w:eastAsia="Times New Roman" w:hAnsi="Consolas" w:cs="Times New Roman"/>
                <w:color w:val="9CDCFE"/>
                <w:kern w:val="0"/>
                <w:sz w:val="21"/>
                <w:szCs w:val="21"/>
                <w:lang w:val="en-US" w:eastAsia="ru-RU"/>
                <w14:ligatures w14:val="none"/>
              </w:rPr>
              <w:t>g</w:t>
            </w:r>
            <w:r w:rsidRPr="00270081">
              <w:rPr>
                <w:rFonts w:ascii="Consolas" w:eastAsia="Times New Roman" w:hAnsi="Consolas" w:cs="Times New Roman"/>
                <w:color w:val="CCCCCC"/>
                <w:kern w:val="0"/>
                <w:sz w:val="21"/>
                <w:szCs w:val="21"/>
                <w:lang w:val="en-US" w:eastAsia="ru-RU"/>
                <w14:ligatures w14:val="none"/>
              </w:rPr>
              <w:t>)</w:t>
            </w:r>
          </w:p>
          <w:p w14:paraId="4AA89E7F" w14:textId="77777777" w:rsidR="005D3E01" w:rsidRPr="00270081" w:rsidRDefault="005D3E01" w:rsidP="005D3E01">
            <w:pPr>
              <w:rPr>
                <w:lang w:val="en-US"/>
              </w:rPr>
            </w:pPr>
          </w:p>
        </w:tc>
      </w:tr>
      <w:tr w:rsidR="005D3E01" w14:paraId="5E41FE95" w14:textId="77777777" w:rsidTr="0093570B">
        <w:tc>
          <w:tcPr>
            <w:tcW w:w="15388" w:type="dxa"/>
            <w:gridSpan w:val="2"/>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05"/>
              <w:gridCol w:w="4235"/>
              <w:gridCol w:w="5116"/>
            </w:tblGrid>
            <w:tr w:rsidR="0093570B" w:rsidRPr="0093570B" w14:paraId="4F1E753D" w14:textId="77777777" w:rsidTr="0093570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67A5A" w14:textId="77777777" w:rsidR="0093570B" w:rsidRPr="0093570B" w:rsidRDefault="0093570B" w:rsidP="0093570B">
                  <w:pPr>
                    <w:spacing w:after="0" w:line="240" w:lineRule="auto"/>
                    <w:jc w:val="center"/>
                    <w:rPr>
                      <w:rFonts w:ascii="Times New Roman" w:eastAsia="Times New Roman" w:hAnsi="Times New Roman" w:cs="Times New Roman"/>
                      <w:b/>
                      <w:bCs/>
                      <w:kern w:val="0"/>
                      <w:sz w:val="16"/>
                      <w:szCs w:val="16"/>
                      <w:lang w:eastAsia="ru-RU"/>
                      <w14:ligatures w14:val="none"/>
                    </w:rPr>
                  </w:pPr>
                  <w:r w:rsidRPr="0093570B">
                    <w:rPr>
                      <w:rFonts w:ascii="Times New Roman" w:eastAsia="Times New Roman" w:hAnsi="Times New Roman" w:cs="Times New Roman"/>
                      <w:b/>
                      <w:bCs/>
                      <w:kern w:val="0"/>
                      <w:sz w:val="16"/>
                      <w:szCs w:val="16"/>
                      <w:lang w:eastAsia="ru-RU"/>
                      <w14:ligatures w14:val="none"/>
                    </w:rPr>
                    <w:t>NEWS_TEXT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08D43" w14:textId="77777777" w:rsidR="0093570B" w:rsidRPr="0093570B" w:rsidRDefault="0093570B" w:rsidP="0093570B">
                  <w:pPr>
                    <w:spacing w:after="0" w:line="240" w:lineRule="auto"/>
                    <w:jc w:val="center"/>
                    <w:rPr>
                      <w:rFonts w:ascii="Times New Roman" w:eastAsia="Times New Roman" w:hAnsi="Times New Roman" w:cs="Times New Roman"/>
                      <w:b/>
                      <w:bCs/>
                      <w:kern w:val="0"/>
                      <w:sz w:val="16"/>
                      <w:szCs w:val="16"/>
                      <w:lang w:eastAsia="ru-RU"/>
                      <w14:ligatures w14:val="none"/>
                    </w:rPr>
                  </w:pPr>
                  <w:proofErr w:type="spellStart"/>
                  <w:r w:rsidRPr="0093570B">
                    <w:rPr>
                      <w:rFonts w:ascii="Times New Roman" w:eastAsia="Times New Roman" w:hAnsi="Times New Roman" w:cs="Times New Roman"/>
                      <w:b/>
                      <w:bCs/>
                      <w:kern w:val="0"/>
                      <w:sz w:val="16"/>
                      <w:szCs w:val="16"/>
                      <w:lang w:eastAsia="ru-RU"/>
                      <w14:ligatures w14:val="none"/>
                    </w:rPr>
                    <w:t>Summary_Bart</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E781084" w14:textId="77777777" w:rsidR="0093570B" w:rsidRPr="0093570B" w:rsidRDefault="0093570B" w:rsidP="0093570B">
                  <w:pPr>
                    <w:spacing w:after="0" w:line="240" w:lineRule="auto"/>
                    <w:jc w:val="center"/>
                    <w:rPr>
                      <w:rFonts w:ascii="Times New Roman" w:eastAsia="Times New Roman" w:hAnsi="Times New Roman" w:cs="Times New Roman"/>
                      <w:b/>
                      <w:bCs/>
                      <w:kern w:val="0"/>
                      <w:sz w:val="16"/>
                      <w:szCs w:val="16"/>
                      <w:lang w:eastAsia="ru-RU"/>
                      <w14:ligatures w14:val="none"/>
                    </w:rPr>
                  </w:pPr>
                  <w:proofErr w:type="spellStart"/>
                  <w:r w:rsidRPr="0093570B">
                    <w:rPr>
                      <w:rFonts w:ascii="Times New Roman" w:eastAsia="Times New Roman" w:hAnsi="Times New Roman" w:cs="Times New Roman"/>
                      <w:b/>
                      <w:bCs/>
                      <w:kern w:val="0"/>
                      <w:sz w:val="16"/>
                      <w:szCs w:val="16"/>
                      <w:lang w:eastAsia="ru-RU"/>
                      <w14:ligatures w14:val="none"/>
                    </w:rPr>
                    <w:t>Summary_PageRank</w:t>
                  </w:r>
                  <w:proofErr w:type="spellEnd"/>
                </w:p>
              </w:tc>
            </w:tr>
            <w:tr w:rsidR="0093570B" w:rsidRPr="0093570B" w14:paraId="5D7667A2" w14:textId="77777777" w:rsidTr="009357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ACB3C"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Дивидендный сезон 2024. Последние майские отсечки Формальной даты старта дивидендного сезона нет: его можно отсчитывать с начала мая или, например, с первой отсечки крупного эмитента, такого как ЛУКОЙЛ. В текущем сезоне отсечки обозначили уже более 60 эмитентов. Это не финальное число: некоторые компании еще не дали рекомендацию по выплате дивидендов, поэтому список будет дополняться. Со всеми предстоящими закрытиями реестра можно ознакомиться в дивидендном календаре. Топ 10 прошедших дивидендных отсечек и Топ 10 акций по дивидендной доходности: https://bcs express.ru/</w:t>
                  </w:r>
                  <w:proofErr w:type="spellStart"/>
                  <w:r w:rsidRPr="0093570B">
                    <w:rPr>
                      <w:rFonts w:ascii="Times New Roman" w:eastAsia="Times New Roman" w:hAnsi="Times New Roman" w:cs="Times New Roman"/>
                      <w:kern w:val="0"/>
                      <w:sz w:val="16"/>
                      <w:szCs w:val="16"/>
                      <w:lang w:eastAsia="ru-RU"/>
                      <w14:ligatures w14:val="none"/>
                    </w:rPr>
                    <w:t>novosti</w:t>
                  </w:r>
                  <w:proofErr w:type="spellEnd"/>
                  <w:r w:rsidRPr="0093570B">
                    <w:rPr>
                      <w:rFonts w:ascii="Times New Roman" w:eastAsia="Times New Roman" w:hAnsi="Times New Roman" w:cs="Times New Roman"/>
                      <w:kern w:val="0"/>
                      <w:sz w:val="16"/>
                      <w:szCs w:val="16"/>
                      <w:lang w:eastAsia="ru-RU"/>
                      <w14:ligatures w14:val="none"/>
                    </w:rPr>
                    <w:t xml:space="preserve"> i </w:t>
                  </w:r>
                  <w:proofErr w:type="spellStart"/>
                  <w:r w:rsidRPr="0093570B">
                    <w:rPr>
                      <w:rFonts w:ascii="Times New Roman" w:eastAsia="Times New Roman" w:hAnsi="Times New Roman" w:cs="Times New Roman"/>
                      <w:kern w:val="0"/>
                      <w:sz w:val="16"/>
                      <w:szCs w:val="16"/>
                      <w:lang w:eastAsia="ru-RU"/>
                      <w14:ligatures w14:val="none"/>
                    </w:rPr>
                    <w:t>analitika</w:t>
                  </w:r>
                  <w:proofErr w:type="spellEnd"/>
                  <w:r w:rsidRPr="0093570B">
                    <w:rPr>
                      <w:rFonts w:ascii="Times New Roman" w:eastAsia="Times New Roman" w:hAnsi="Times New Roman" w:cs="Times New Roman"/>
                      <w:kern w:val="0"/>
                      <w:sz w:val="16"/>
                      <w:szCs w:val="16"/>
                      <w:lang w:eastAsia="ru-RU"/>
                      <w14:ligatures w14:val="none"/>
                    </w:rPr>
                    <w:t>/</w:t>
                  </w:r>
                  <w:proofErr w:type="spellStart"/>
                  <w:r w:rsidRPr="0093570B">
                    <w:rPr>
                      <w:rFonts w:ascii="Times New Roman" w:eastAsia="Times New Roman" w:hAnsi="Times New Roman" w:cs="Times New Roman"/>
                      <w:kern w:val="0"/>
                      <w:sz w:val="16"/>
                      <w:szCs w:val="16"/>
                      <w:lang w:eastAsia="ru-RU"/>
                      <w14:ligatures w14:val="none"/>
                    </w:rPr>
                    <w:t>dividendnyi</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sezon</w:t>
                  </w:r>
                  <w:proofErr w:type="spellEnd"/>
                  <w:r w:rsidRPr="0093570B">
                    <w:rPr>
                      <w:rFonts w:ascii="Times New Roman" w:eastAsia="Times New Roman" w:hAnsi="Times New Roman" w:cs="Times New Roman"/>
                      <w:kern w:val="0"/>
                      <w:sz w:val="16"/>
                      <w:szCs w:val="16"/>
                      <w:lang w:eastAsia="ru-RU"/>
                      <w14:ligatures w14:val="none"/>
                    </w:rPr>
                    <w:t xml:space="preserve"> 2024 </w:t>
                  </w:r>
                  <w:proofErr w:type="spellStart"/>
                  <w:r w:rsidRPr="0093570B">
                    <w:rPr>
                      <w:rFonts w:ascii="Times New Roman" w:eastAsia="Times New Roman" w:hAnsi="Times New Roman" w:cs="Times New Roman"/>
                      <w:kern w:val="0"/>
                      <w:sz w:val="16"/>
                      <w:szCs w:val="16"/>
                      <w:lang w:eastAsia="ru-RU"/>
                      <w14:ligatures w14:val="none"/>
                    </w:rPr>
                    <w:t>poslednie</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maiskie</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otsechki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0B375E5"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Дивидендный сезон 2024. Последние майские отсечки крупного эмитента, такого как ЛУКОЙЛ, обозначили уже более 60 эмитентов. Это не финальное число: некоторые компании еще не дали рекомендацию по выплате дивидендов, поэтому список будет дополняться. Со всеми предстоящими закрытиями реестра можно ознакомиться в дивидендном календаре.</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7"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Дивидендный сезон 2024. Последние майские отсечки Формальной даты старта дивидендного сезона нет: его можно отсчитывать с начала мая или, например, с первой отсечки крупного эмитента, такого как ЛУКОЙЛ. В текущем сезоне отсечки обозначили уже более 60 эмитентов. Со всеми предстоящими закрытиями реестра можно ознакомиться в дивидендном календаре. </w:t>
                  </w:r>
                  <w:r w:rsidRPr="0093570B">
                    <w:rPr>
                      <w:rFonts w:ascii="Times New Roman" w:eastAsia="Times New Roman" w:hAnsi="Times New Roman" w:cs="Times New Roman"/>
                      <w:kern w:val="0"/>
                      <w:sz w:val="16"/>
                      <w:szCs w:val="16"/>
                      <w:highlight w:val="yellow"/>
                      <w:lang w:eastAsia="ru-RU"/>
                      <w14:ligatures w14:val="none"/>
                    </w:rPr>
                    <w:t>Топ 10 прошедших дивидендных отсечек и Топ 10 акций по дивидендной доходности: https://bcs express.ru/</w:t>
                  </w:r>
                  <w:proofErr w:type="spellStart"/>
                  <w:r w:rsidRPr="0093570B">
                    <w:rPr>
                      <w:rFonts w:ascii="Times New Roman" w:eastAsia="Times New Roman" w:hAnsi="Times New Roman" w:cs="Times New Roman"/>
                      <w:kern w:val="0"/>
                      <w:sz w:val="16"/>
                      <w:szCs w:val="16"/>
                      <w:highlight w:val="yellow"/>
                      <w:lang w:eastAsia="ru-RU"/>
                      <w14:ligatures w14:val="none"/>
                    </w:rPr>
                    <w:t>novosti</w:t>
                  </w:r>
                  <w:proofErr w:type="spellEnd"/>
                  <w:r w:rsidRPr="0093570B">
                    <w:rPr>
                      <w:rFonts w:ascii="Times New Roman" w:eastAsia="Times New Roman" w:hAnsi="Times New Roman" w:cs="Times New Roman"/>
                      <w:kern w:val="0"/>
                      <w:sz w:val="16"/>
                      <w:szCs w:val="16"/>
                      <w:highlight w:val="yellow"/>
                      <w:lang w:eastAsia="ru-RU"/>
                      <w14:ligatures w14:val="none"/>
                    </w:rPr>
                    <w:t xml:space="preserve"> i </w:t>
                  </w:r>
                  <w:proofErr w:type="spellStart"/>
                  <w:r w:rsidRPr="0093570B">
                    <w:rPr>
                      <w:rFonts w:ascii="Times New Roman" w:eastAsia="Times New Roman" w:hAnsi="Times New Roman" w:cs="Times New Roman"/>
                      <w:kern w:val="0"/>
                      <w:sz w:val="16"/>
                      <w:szCs w:val="16"/>
                      <w:highlight w:val="yellow"/>
                      <w:lang w:eastAsia="ru-RU"/>
                      <w14:ligatures w14:val="none"/>
                    </w:rPr>
                    <w:t>analitika</w:t>
                  </w:r>
                  <w:proofErr w:type="spellEnd"/>
                  <w:r w:rsidRPr="0093570B">
                    <w:rPr>
                      <w:rFonts w:ascii="Times New Roman" w:eastAsia="Times New Roman" w:hAnsi="Times New Roman" w:cs="Times New Roman"/>
                      <w:kern w:val="0"/>
                      <w:sz w:val="16"/>
                      <w:szCs w:val="16"/>
                      <w:highlight w:val="yellow"/>
                      <w:lang w:eastAsia="ru-RU"/>
                      <w14:ligatures w14:val="none"/>
                    </w:rPr>
                    <w:t>/</w:t>
                  </w:r>
                  <w:proofErr w:type="spellStart"/>
                  <w:r w:rsidRPr="0093570B">
                    <w:rPr>
                      <w:rFonts w:ascii="Times New Roman" w:eastAsia="Times New Roman" w:hAnsi="Times New Roman" w:cs="Times New Roman"/>
                      <w:kern w:val="0"/>
                      <w:sz w:val="16"/>
                      <w:szCs w:val="16"/>
                      <w:highlight w:val="yellow"/>
                      <w:lang w:eastAsia="ru-RU"/>
                      <w14:ligatures w14:val="none"/>
                    </w:rPr>
                    <w:t>dividendnyi</w:t>
                  </w:r>
                  <w:proofErr w:type="spellEnd"/>
                  <w:r w:rsidRPr="0093570B">
                    <w:rPr>
                      <w:rFonts w:ascii="Times New Roman" w:eastAsia="Times New Roman" w:hAnsi="Times New Roman" w:cs="Times New Roman"/>
                      <w:kern w:val="0"/>
                      <w:sz w:val="16"/>
                      <w:szCs w:val="16"/>
                      <w:highlight w:val="yellow"/>
                      <w:lang w:eastAsia="ru-RU"/>
                      <w14:ligatures w14:val="none"/>
                    </w:rPr>
                    <w:t xml:space="preserve"> </w:t>
                  </w:r>
                  <w:proofErr w:type="spellStart"/>
                  <w:r w:rsidRPr="0093570B">
                    <w:rPr>
                      <w:rFonts w:ascii="Times New Roman" w:eastAsia="Times New Roman" w:hAnsi="Times New Roman" w:cs="Times New Roman"/>
                      <w:kern w:val="0"/>
                      <w:sz w:val="16"/>
                      <w:szCs w:val="16"/>
                      <w:highlight w:val="yellow"/>
                      <w:lang w:eastAsia="ru-RU"/>
                      <w14:ligatures w14:val="none"/>
                    </w:rPr>
                    <w:t>sezon</w:t>
                  </w:r>
                  <w:proofErr w:type="spellEnd"/>
                  <w:r w:rsidRPr="0093570B">
                    <w:rPr>
                      <w:rFonts w:ascii="Times New Roman" w:eastAsia="Times New Roman" w:hAnsi="Times New Roman" w:cs="Times New Roman"/>
                      <w:kern w:val="0"/>
                      <w:sz w:val="16"/>
                      <w:szCs w:val="16"/>
                      <w:highlight w:val="yellow"/>
                      <w:lang w:eastAsia="ru-RU"/>
                      <w14:ligatures w14:val="none"/>
                    </w:rPr>
                    <w:t xml:space="preserve"> 2024 </w:t>
                  </w:r>
                  <w:proofErr w:type="spellStart"/>
                  <w:r w:rsidRPr="0093570B">
                    <w:rPr>
                      <w:rFonts w:ascii="Times New Roman" w:eastAsia="Times New Roman" w:hAnsi="Times New Roman" w:cs="Times New Roman"/>
                      <w:kern w:val="0"/>
                      <w:sz w:val="16"/>
                      <w:szCs w:val="16"/>
                      <w:highlight w:val="yellow"/>
                      <w:lang w:eastAsia="ru-RU"/>
                      <w14:ligatures w14:val="none"/>
                    </w:rPr>
                    <w:t>poslednie</w:t>
                  </w:r>
                  <w:proofErr w:type="spellEnd"/>
                  <w:r w:rsidRPr="0093570B">
                    <w:rPr>
                      <w:rFonts w:ascii="Times New Roman" w:eastAsia="Times New Roman" w:hAnsi="Times New Roman" w:cs="Times New Roman"/>
                      <w:kern w:val="0"/>
                      <w:sz w:val="16"/>
                      <w:szCs w:val="16"/>
                      <w:highlight w:val="yellow"/>
                      <w:lang w:eastAsia="ru-RU"/>
                      <w14:ligatures w14:val="none"/>
                    </w:rPr>
                    <w:t xml:space="preserve"> </w:t>
                  </w:r>
                  <w:proofErr w:type="spellStart"/>
                  <w:r w:rsidRPr="0093570B">
                    <w:rPr>
                      <w:rFonts w:ascii="Times New Roman" w:eastAsia="Times New Roman" w:hAnsi="Times New Roman" w:cs="Times New Roman"/>
                      <w:kern w:val="0"/>
                      <w:sz w:val="16"/>
                      <w:szCs w:val="16"/>
                      <w:highlight w:val="yellow"/>
                      <w:lang w:eastAsia="ru-RU"/>
                      <w14:ligatures w14:val="none"/>
                    </w:rPr>
                    <w:t>maiskie</w:t>
                  </w:r>
                  <w:proofErr w:type="spellEnd"/>
                  <w:r w:rsidRPr="0093570B">
                    <w:rPr>
                      <w:rFonts w:ascii="Times New Roman" w:eastAsia="Times New Roman" w:hAnsi="Times New Roman" w:cs="Times New Roman"/>
                      <w:kern w:val="0"/>
                      <w:sz w:val="16"/>
                      <w:szCs w:val="16"/>
                      <w:highlight w:val="yellow"/>
                      <w:lang w:eastAsia="ru-RU"/>
                      <w14:ligatures w14:val="none"/>
                    </w:rPr>
                    <w:t xml:space="preserve"> </w:t>
                  </w:r>
                  <w:proofErr w:type="spellStart"/>
                  <w:r w:rsidRPr="0093570B">
                    <w:rPr>
                      <w:rFonts w:ascii="Times New Roman" w:eastAsia="Times New Roman" w:hAnsi="Times New Roman" w:cs="Times New Roman"/>
                      <w:kern w:val="0"/>
                      <w:sz w:val="16"/>
                      <w:szCs w:val="16"/>
                      <w:highlight w:val="yellow"/>
                      <w:lang w:eastAsia="ru-RU"/>
                      <w14:ligatures w14:val="none"/>
                    </w:rPr>
                    <w:t>otsechki</w:t>
                  </w:r>
                  <w:proofErr w:type="spellEnd"/>
                </w:p>
              </w:tc>
            </w:tr>
            <w:tr w:rsidR="0093570B" w:rsidRPr="0093570B" w14:paraId="6EE5A661" w14:textId="77777777" w:rsidTr="009357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E3A86"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Так ждали дивиденды Лукойла, что не хочется расставаться? Понимаем. Но не унывайте: аналитики Альфа Инвестиций приготовили классные идеи, куда вложить выплаты 1 Акции Лукойла. Эксперты позитивно смотрят на них во II квартале и всём 2024 году. Как и на весь сектор в целом. До конца года цены на нефть, скорее всего, останутся высокими — растёт спрос, а предложение от ОПЕК падает. Россия стабильно экспортирует нефть, несмотря на ограничения. Нефтяники в 2024 году могут заработать больше, чем в 2023 м — это даст двузначную дивидендную доходность по сектору за год. По итогам 2024 года Лукойл может заплатить 1100 руб. на акцию примерно 14% к текущей </w:t>
                  </w:r>
                  <w:proofErr w:type="gramStart"/>
                  <w:r w:rsidRPr="0093570B">
                    <w:rPr>
                      <w:rFonts w:ascii="Times New Roman" w:eastAsia="Times New Roman" w:hAnsi="Times New Roman" w:cs="Times New Roman"/>
                      <w:kern w:val="0"/>
                      <w:sz w:val="16"/>
                      <w:szCs w:val="16"/>
                      <w:lang w:eastAsia="ru-RU"/>
                      <w14:ligatures w14:val="none"/>
                    </w:rPr>
                    <w:t>цене .</w:t>
                  </w:r>
                  <w:proofErr w:type="gramEnd"/>
                  <w:r w:rsidRPr="0093570B">
                    <w:rPr>
                      <w:rFonts w:ascii="Times New Roman" w:eastAsia="Times New Roman" w:hAnsi="Times New Roman" w:cs="Times New Roman"/>
                      <w:kern w:val="0"/>
                      <w:sz w:val="16"/>
                      <w:szCs w:val="16"/>
                      <w:lang w:eastAsia="ru-RU"/>
                      <w14:ligatures w14:val="none"/>
                    </w:rPr>
                    <w:t xml:space="preserve"> </w:t>
                  </w:r>
                  <w:r w:rsidRPr="0093570B">
                    <w:rPr>
                      <w:rFonts w:ascii="Times New Roman" w:eastAsia="Times New Roman" w:hAnsi="Times New Roman" w:cs="Times New Roman"/>
                      <w:kern w:val="0"/>
                      <w:sz w:val="16"/>
                      <w:szCs w:val="16"/>
                      <w:highlight w:val="red"/>
                      <w:lang w:eastAsia="ru-RU"/>
                      <w14:ligatures w14:val="none"/>
                    </w:rPr>
                    <w:t xml:space="preserve">По мнению </w:t>
                  </w:r>
                  <w:proofErr w:type="gramStart"/>
                  <w:r w:rsidRPr="0093570B">
                    <w:rPr>
                      <w:rFonts w:ascii="Times New Roman" w:eastAsia="Times New Roman" w:hAnsi="Times New Roman" w:cs="Times New Roman"/>
                      <w:kern w:val="0"/>
                      <w:sz w:val="16"/>
                      <w:szCs w:val="16"/>
                      <w:highlight w:val="red"/>
                      <w:lang w:eastAsia="ru-RU"/>
                      <w14:ligatures w14:val="none"/>
                    </w:rPr>
                    <w:t>Альфа Банка</w:t>
                  </w:r>
                  <w:proofErr w:type="gramEnd"/>
                  <w:r w:rsidRPr="0093570B">
                    <w:rPr>
                      <w:rFonts w:ascii="Times New Roman" w:eastAsia="Times New Roman" w:hAnsi="Times New Roman" w:cs="Times New Roman"/>
                      <w:kern w:val="0"/>
                      <w:sz w:val="16"/>
                      <w:szCs w:val="16"/>
                      <w:highlight w:val="red"/>
                      <w:lang w:eastAsia="ru-RU"/>
                      <w14:ligatures w14:val="none"/>
                    </w:rPr>
                    <w:t>, целевая цена бумаги через 12 месяцев — 9206 руб. или 17,5% к текущей цене</w:t>
                  </w:r>
                  <w:r w:rsidRPr="0093570B">
                    <w:rPr>
                      <w:rFonts w:ascii="Times New Roman" w:eastAsia="Times New Roman" w:hAnsi="Times New Roman" w:cs="Times New Roman"/>
                      <w:kern w:val="0"/>
                      <w:sz w:val="16"/>
                      <w:szCs w:val="16"/>
                      <w:lang w:eastAsia="ru-RU"/>
                      <w14:ligatures w14:val="none"/>
                    </w:rPr>
                    <w:t xml:space="preserve">. 2 Облигации с плавающим купоном </w:t>
                  </w:r>
                  <w:proofErr w:type="spellStart"/>
                  <w:proofErr w:type="gramStart"/>
                  <w:r w:rsidRPr="0093570B">
                    <w:rPr>
                      <w:rFonts w:ascii="Times New Roman" w:eastAsia="Times New Roman" w:hAnsi="Times New Roman" w:cs="Times New Roman"/>
                      <w:kern w:val="0"/>
                      <w:sz w:val="16"/>
                      <w:szCs w:val="16"/>
                      <w:lang w:eastAsia="ru-RU"/>
                      <w14:ligatures w14:val="none"/>
                    </w:rPr>
                    <w:t>флоатеры</w:t>
                  </w:r>
                  <w:proofErr w:type="spellEnd"/>
                  <w:r w:rsidRPr="0093570B">
                    <w:rPr>
                      <w:rFonts w:ascii="Times New Roman" w:eastAsia="Times New Roman" w:hAnsi="Times New Roman" w:cs="Times New Roman"/>
                      <w:kern w:val="0"/>
                      <w:sz w:val="16"/>
                      <w:szCs w:val="16"/>
                      <w:lang w:eastAsia="ru-RU"/>
                      <w14:ligatures w14:val="none"/>
                    </w:rPr>
                    <w:t xml:space="preserve"> .</w:t>
                  </w:r>
                  <w:proofErr w:type="gramEnd"/>
                  <w:r w:rsidRPr="0093570B">
                    <w:rPr>
                      <w:rFonts w:ascii="Times New Roman" w:eastAsia="Times New Roman" w:hAnsi="Times New Roman" w:cs="Times New Roman"/>
                      <w:kern w:val="0"/>
                      <w:sz w:val="16"/>
                      <w:szCs w:val="16"/>
                      <w:lang w:eastAsia="ru-RU"/>
                      <w14:ligatures w14:val="none"/>
                    </w:rPr>
                    <w:t xml:space="preserve"> Купоны таких бумаг привязаны к ключевой ставке или RUONIA — ставке по межбанковским кредитам. Потенциальная доходность у </w:t>
                  </w:r>
                  <w:proofErr w:type="spellStart"/>
                  <w:r w:rsidRPr="0093570B">
                    <w:rPr>
                      <w:rFonts w:ascii="Times New Roman" w:eastAsia="Times New Roman" w:hAnsi="Times New Roman" w:cs="Times New Roman"/>
                      <w:kern w:val="0"/>
                      <w:sz w:val="16"/>
                      <w:szCs w:val="16"/>
                      <w:lang w:eastAsia="ru-RU"/>
                      <w14:ligatures w14:val="none"/>
                    </w:rPr>
                    <w:t>флоатеров</w:t>
                  </w:r>
                  <w:proofErr w:type="spellEnd"/>
                  <w:r w:rsidRPr="0093570B">
                    <w:rPr>
                      <w:rFonts w:ascii="Times New Roman" w:eastAsia="Times New Roman" w:hAnsi="Times New Roman" w:cs="Times New Roman"/>
                      <w:kern w:val="0"/>
                      <w:sz w:val="16"/>
                      <w:szCs w:val="16"/>
                      <w:lang w:eastAsia="ru-RU"/>
                      <w14:ligatures w14:val="none"/>
                    </w:rPr>
                    <w:t xml:space="preserve"> примерно такая же или выше, чем у акций Лукойла. Такие облигации выглядят хорошо — рынок ждёт, что ЦБ долго будет держать высокую ставку. Интересные выпуски ГТЛК 001P 03 ключевая ставка 2,2% ГТЛК 002P 03 ключевая ставка 2,3% </w:t>
                  </w:r>
                  <w:proofErr w:type="spellStart"/>
                  <w:r w:rsidRPr="0093570B">
                    <w:rPr>
                      <w:rFonts w:ascii="Times New Roman" w:eastAsia="Times New Roman" w:hAnsi="Times New Roman" w:cs="Times New Roman"/>
                      <w:kern w:val="0"/>
                      <w:sz w:val="16"/>
                      <w:szCs w:val="16"/>
                      <w:lang w:eastAsia="ru-RU"/>
                      <w14:ligatures w14:val="none"/>
                    </w:rPr>
                    <w:t>Росэксимбанк</w:t>
                  </w:r>
                  <w:proofErr w:type="spellEnd"/>
                  <w:r w:rsidRPr="0093570B">
                    <w:rPr>
                      <w:rFonts w:ascii="Times New Roman" w:eastAsia="Times New Roman" w:hAnsi="Times New Roman" w:cs="Times New Roman"/>
                      <w:kern w:val="0"/>
                      <w:sz w:val="16"/>
                      <w:szCs w:val="16"/>
                      <w:lang w:eastAsia="ru-RU"/>
                      <w14:ligatures w14:val="none"/>
                    </w:rPr>
                    <w:t xml:space="preserve">, 002Р 04 ключевая ставка 2% 3 Стратегии Альфа Инвестиций. Ещё есть готовые стратегии от аналитиков. В них профессионалы подсказывают, что купить и когда продать. Инвестору нужно только подтверждать сделки. Например, </w:t>
                  </w:r>
                  <w:proofErr w:type="gramStart"/>
                  <w:r w:rsidRPr="0093570B">
                    <w:rPr>
                      <w:rFonts w:ascii="Times New Roman" w:eastAsia="Times New Roman" w:hAnsi="Times New Roman" w:cs="Times New Roman"/>
                      <w:kern w:val="0"/>
                      <w:sz w:val="16"/>
                      <w:szCs w:val="16"/>
                      <w:lang w:eastAsia="ru-RU"/>
                      <w14:ligatures w14:val="none"/>
                    </w:rPr>
                    <w:t>Акции .</w:t>
                  </w:r>
                  <w:proofErr w:type="gramEnd"/>
                  <w:r w:rsidRPr="0093570B">
                    <w:rPr>
                      <w:rFonts w:ascii="Times New Roman" w:eastAsia="Times New Roman" w:hAnsi="Times New Roman" w:cs="Times New Roman"/>
                      <w:kern w:val="0"/>
                      <w:sz w:val="16"/>
                      <w:szCs w:val="16"/>
                      <w:lang w:eastAsia="ru-RU"/>
                      <w14:ligatures w14:val="none"/>
                    </w:rPr>
                    <w:t xml:space="preserve"> Эта стратегия для тех, кто хочет заработать на росте акций, но не готов рисковать большой суммой Доходность стратегии с начала года почти в два раза опережает бенчмарк: 26,1% против 12,5% у индекса Мосбиржи. С момента старта в январе 2023 года она принесла инвесторам уже 118,8% против 61,8% у индекса. Что нужно знать о стратегии Акции Внутри — российские акции Минимальная сумма: 50 тыс. руб. Уровень риска: высокий Ожидаемая доходность: 23,5% годовых Рекомендуемый срок: от </w:t>
                  </w:r>
                  <w:proofErr w:type="gramStart"/>
                  <w:r w:rsidRPr="0093570B">
                    <w:rPr>
                      <w:rFonts w:ascii="Times New Roman" w:eastAsia="Times New Roman" w:hAnsi="Times New Roman" w:cs="Times New Roman"/>
                      <w:kern w:val="0"/>
                      <w:sz w:val="16"/>
                      <w:szCs w:val="16"/>
                      <w:lang w:eastAsia="ru-RU"/>
                      <w14:ligatures w14:val="none"/>
                    </w:rPr>
                    <w:t>года</w:t>
                  </w:r>
                  <w:proofErr w:type="gramEnd"/>
                  <w:r w:rsidRPr="0093570B">
                    <w:rPr>
                      <w:rFonts w:ascii="Times New Roman" w:eastAsia="Times New Roman" w:hAnsi="Times New Roman" w:cs="Times New Roman"/>
                      <w:kern w:val="0"/>
                      <w:sz w:val="16"/>
                      <w:szCs w:val="16"/>
                      <w:lang w:eastAsia="ru-RU"/>
                      <w14:ligatures w14:val="none"/>
                    </w:rPr>
                    <w:t xml:space="preserve"> Ещё больше классных стратегий от Альфа Инвестиций — вот здесь. </w:t>
                  </w:r>
                  <w:proofErr w:type="spellStart"/>
                  <w:r w:rsidRPr="0093570B">
                    <w:rPr>
                      <w:rFonts w:ascii="Times New Roman" w:eastAsia="Times New Roman" w:hAnsi="Times New Roman" w:cs="Times New Roman"/>
                      <w:kern w:val="0"/>
                      <w:sz w:val="16"/>
                      <w:szCs w:val="16"/>
                      <w:lang w:eastAsia="ru-RU"/>
                      <w14:ligatures w14:val="none"/>
                    </w:rPr>
                    <w:t>чтокупить</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alfa</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investments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577E7CA"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В 2024 году Лукойл может заработать больше, чем в 2023 году. Эксперты Альфа Инвестиций приготовили классные идеи, куда вложить выплаты 1 Акции Лукойла. С начала года доходность стратегии с начала года почти в два раза опережает бенчмарк: 26,1% против 12,5% у индекса Мосбиржи. </w:t>
                  </w:r>
                  <w:r w:rsidRPr="0093570B">
                    <w:rPr>
                      <w:rFonts w:ascii="Times New Roman" w:eastAsia="Times New Roman" w:hAnsi="Times New Roman" w:cs="Times New Roman"/>
                      <w:kern w:val="0"/>
                      <w:sz w:val="16"/>
                      <w:szCs w:val="16"/>
                      <w:highlight w:val="green"/>
                      <w:lang w:eastAsia="ru-RU"/>
                      <w14:ligatures w14:val="none"/>
                    </w:rPr>
                    <w:t>С момента старта в январе 2023 года она принесла инвесторам уже 118,8% против 61,8% у индекса</w:t>
                  </w:r>
                  <w:r w:rsidRPr="0093570B">
                    <w:rPr>
                      <w:rFonts w:ascii="Times New Roman" w:eastAsia="Times New Roman" w:hAnsi="Times New Roman" w:cs="Times New Roman"/>
                      <w:kern w:val="0"/>
                      <w:sz w:val="16"/>
                      <w:szCs w:val="16"/>
                      <w:lang w:eastAsia="ru-RU"/>
                      <w14:ligatures w14:val="none"/>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2AAA"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По итогам 2024 года Лукойл может заплатить 1100 руб. на акцию примерно 14% к текущей </w:t>
                  </w:r>
                  <w:proofErr w:type="gramStart"/>
                  <w:r w:rsidRPr="0093570B">
                    <w:rPr>
                      <w:rFonts w:ascii="Times New Roman" w:eastAsia="Times New Roman" w:hAnsi="Times New Roman" w:cs="Times New Roman"/>
                      <w:kern w:val="0"/>
                      <w:sz w:val="16"/>
                      <w:szCs w:val="16"/>
                      <w:lang w:eastAsia="ru-RU"/>
                      <w14:ligatures w14:val="none"/>
                    </w:rPr>
                    <w:t>цене .</w:t>
                  </w:r>
                  <w:proofErr w:type="gramEnd"/>
                  <w:r w:rsidRPr="0093570B">
                    <w:rPr>
                      <w:rFonts w:ascii="Times New Roman" w:eastAsia="Times New Roman" w:hAnsi="Times New Roman" w:cs="Times New Roman"/>
                      <w:kern w:val="0"/>
                      <w:sz w:val="16"/>
                      <w:szCs w:val="16"/>
                      <w:lang w:eastAsia="ru-RU"/>
                      <w14:ligatures w14:val="none"/>
                    </w:rPr>
                    <w:t xml:space="preserve"> Потенциальная доходность у </w:t>
                  </w:r>
                  <w:proofErr w:type="spellStart"/>
                  <w:r w:rsidRPr="0093570B">
                    <w:rPr>
                      <w:rFonts w:ascii="Times New Roman" w:eastAsia="Times New Roman" w:hAnsi="Times New Roman" w:cs="Times New Roman"/>
                      <w:kern w:val="0"/>
                      <w:sz w:val="16"/>
                      <w:szCs w:val="16"/>
                      <w:lang w:eastAsia="ru-RU"/>
                      <w14:ligatures w14:val="none"/>
                    </w:rPr>
                    <w:t>флоатеров</w:t>
                  </w:r>
                  <w:proofErr w:type="spellEnd"/>
                  <w:r w:rsidRPr="0093570B">
                    <w:rPr>
                      <w:rFonts w:ascii="Times New Roman" w:eastAsia="Times New Roman" w:hAnsi="Times New Roman" w:cs="Times New Roman"/>
                      <w:kern w:val="0"/>
                      <w:sz w:val="16"/>
                      <w:szCs w:val="16"/>
                      <w:lang w:eastAsia="ru-RU"/>
                      <w14:ligatures w14:val="none"/>
                    </w:rPr>
                    <w:t xml:space="preserve"> примерно такая же или выше, чем у акций Лукойла. Эта стратегия для тех, кто хочет заработать на росте акций, но не готов рисковать большой суммой Доходность стратегии с начала года почти в два раза опережает бенчмарк: 26,1% против 12,5% у индекса Мосбиржи. Уровень риска: высокий </w:t>
                  </w:r>
                  <w:r w:rsidRPr="0093570B">
                    <w:rPr>
                      <w:rFonts w:ascii="Times New Roman" w:eastAsia="Times New Roman" w:hAnsi="Times New Roman" w:cs="Times New Roman"/>
                      <w:kern w:val="0"/>
                      <w:sz w:val="16"/>
                      <w:szCs w:val="16"/>
                      <w:highlight w:val="green"/>
                      <w:lang w:eastAsia="ru-RU"/>
                      <w14:ligatures w14:val="none"/>
                    </w:rPr>
                    <w:t xml:space="preserve">Ожидаемая доходность: 23,5% годовых Рекомендуемый срок: от </w:t>
                  </w:r>
                  <w:proofErr w:type="gramStart"/>
                  <w:r w:rsidRPr="0093570B">
                    <w:rPr>
                      <w:rFonts w:ascii="Times New Roman" w:eastAsia="Times New Roman" w:hAnsi="Times New Roman" w:cs="Times New Roman"/>
                      <w:kern w:val="0"/>
                      <w:sz w:val="16"/>
                      <w:szCs w:val="16"/>
                      <w:highlight w:val="green"/>
                      <w:lang w:eastAsia="ru-RU"/>
                      <w14:ligatures w14:val="none"/>
                    </w:rPr>
                    <w:t>года</w:t>
                  </w:r>
                  <w:proofErr w:type="gramEnd"/>
                  <w:r w:rsidRPr="0093570B">
                    <w:rPr>
                      <w:rFonts w:ascii="Times New Roman" w:eastAsia="Times New Roman" w:hAnsi="Times New Roman" w:cs="Times New Roman"/>
                      <w:kern w:val="0"/>
                      <w:sz w:val="16"/>
                      <w:szCs w:val="16"/>
                      <w:lang w:eastAsia="ru-RU"/>
                      <w14:ligatures w14:val="none"/>
                    </w:rPr>
                    <w:t xml:space="preserve"> </w:t>
                  </w:r>
                  <w:r w:rsidRPr="0093570B">
                    <w:rPr>
                      <w:rFonts w:ascii="Times New Roman" w:eastAsia="Times New Roman" w:hAnsi="Times New Roman" w:cs="Times New Roman"/>
                      <w:kern w:val="0"/>
                      <w:sz w:val="16"/>
                      <w:szCs w:val="16"/>
                      <w:highlight w:val="yellow"/>
                      <w:lang w:eastAsia="ru-RU"/>
                      <w14:ligatures w14:val="none"/>
                    </w:rPr>
                    <w:t>Ещё больше классных стратегий от Альфа Инвестиций — вот здесь.</w:t>
                  </w:r>
                </w:p>
              </w:tc>
            </w:tr>
            <w:tr w:rsidR="0093570B" w:rsidRPr="0093570B" w14:paraId="771E44DB" w14:textId="77777777" w:rsidTr="009357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C9EA8"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lastRenderedPageBreak/>
                    <w:t>Дивидендный сезон: Топ 10 акций по дивидендной доходности Формальной даты старта дивидендного сезона нет: его можно отсчитывать с начала мая или, например, с первой отсечки крупного эмитента, такого как ЛУКОЙЛ. В текущем сезоне отсечки обозначили уже 50 эмитентов. Это не финальное число: некоторые компании еще не дали рекомендацию по выплате дивидендов, поэтому список будет дополняться. С предстоящими закрытиями реестра можно ознакомиться в дивидендном календаре. Обзор в деталях: https://bcs express.ru/</w:t>
                  </w:r>
                  <w:proofErr w:type="spellStart"/>
                  <w:r w:rsidRPr="0093570B">
                    <w:rPr>
                      <w:rFonts w:ascii="Times New Roman" w:eastAsia="Times New Roman" w:hAnsi="Times New Roman" w:cs="Times New Roman"/>
                      <w:kern w:val="0"/>
                      <w:sz w:val="16"/>
                      <w:szCs w:val="16"/>
                      <w:lang w:eastAsia="ru-RU"/>
                      <w14:ligatures w14:val="none"/>
                    </w:rPr>
                    <w:t>novosti</w:t>
                  </w:r>
                  <w:proofErr w:type="spellEnd"/>
                  <w:r w:rsidRPr="0093570B">
                    <w:rPr>
                      <w:rFonts w:ascii="Times New Roman" w:eastAsia="Times New Roman" w:hAnsi="Times New Roman" w:cs="Times New Roman"/>
                      <w:kern w:val="0"/>
                      <w:sz w:val="16"/>
                      <w:szCs w:val="16"/>
                      <w:lang w:eastAsia="ru-RU"/>
                      <w14:ligatures w14:val="none"/>
                    </w:rPr>
                    <w:t xml:space="preserve"> i </w:t>
                  </w:r>
                  <w:proofErr w:type="spellStart"/>
                  <w:r w:rsidRPr="0093570B">
                    <w:rPr>
                      <w:rFonts w:ascii="Times New Roman" w:eastAsia="Times New Roman" w:hAnsi="Times New Roman" w:cs="Times New Roman"/>
                      <w:kern w:val="0"/>
                      <w:sz w:val="16"/>
                      <w:szCs w:val="16"/>
                      <w:lang w:eastAsia="ru-RU"/>
                      <w14:ligatures w14:val="none"/>
                    </w:rPr>
                    <w:t>analitika</w:t>
                  </w:r>
                  <w:proofErr w:type="spellEnd"/>
                  <w:r w:rsidRPr="0093570B">
                    <w:rPr>
                      <w:rFonts w:ascii="Times New Roman" w:eastAsia="Times New Roman" w:hAnsi="Times New Roman" w:cs="Times New Roman"/>
                      <w:kern w:val="0"/>
                      <w:sz w:val="16"/>
                      <w:szCs w:val="16"/>
                      <w:lang w:eastAsia="ru-RU"/>
                      <w14:ligatures w14:val="none"/>
                    </w:rPr>
                    <w:t>/</w:t>
                  </w:r>
                  <w:proofErr w:type="spellStart"/>
                  <w:r w:rsidRPr="0093570B">
                    <w:rPr>
                      <w:rFonts w:ascii="Times New Roman" w:eastAsia="Times New Roman" w:hAnsi="Times New Roman" w:cs="Times New Roman"/>
                      <w:kern w:val="0"/>
                      <w:sz w:val="16"/>
                      <w:szCs w:val="16"/>
                      <w:lang w:eastAsia="ru-RU"/>
                      <w14:ligatures w14:val="none"/>
                    </w:rPr>
                    <w:t>dividendnyi</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sezon</w:t>
                  </w:r>
                  <w:proofErr w:type="spellEnd"/>
                  <w:r w:rsidRPr="0093570B">
                    <w:rPr>
                      <w:rFonts w:ascii="Times New Roman" w:eastAsia="Times New Roman" w:hAnsi="Times New Roman" w:cs="Times New Roman"/>
                      <w:kern w:val="0"/>
                      <w:sz w:val="16"/>
                      <w:szCs w:val="16"/>
                      <w:lang w:eastAsia="ru-RU"/>
                      <w14:ligatures w14:val="none"/>
                    </w:rPr>
                    <w:t xml:space="preserve"> 2024 </w:t>
                  </w:r>
                  <w:proofErr w:type="spellStart"/>
                  <w:r w:rsidRPr="0093570B">
                    <w:rPr>
                      <w:rFonts w:ascii="Times New Roman" w:eastAsia="Times New Roman" w:hAnsi="Times New Roman" w:cs="Times New Roman"/>
                      <w:kern w:val="0"/>
                      <w:sz w:val="16"/>
                      <w:szCs w:val="16"/>
                      <w:lang w:eastAsia="ru-RU"/>
                      <w14:ligatures w14:val="none"/>
                    </w:rPr>
                    <w:t>nasyshchennyi</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mai</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96F9CD3"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Дивидендный сезон: Топ 10 акций по дивидендной доходности Формальной даты старта дивидендного сезона нет: его можно отсчитывать с начала мая или, например, с первой отсечки крупного эмитента, такого как ЛУКОЙЛ. Это не финальное число: некоторые компании еще не дали рекомендацию по выплате дивидендов, поэтому список будет дополняться.</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025FE"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Дивидендный сезон: Топ 10 акций по дивидендной доходности Формальной даты старта дивидендного сезона нет: его можно отсчитывать с начала мая или, например, с первой отсечки крупного эмитента, такого как ЛУКОЙЛ. В текущем сезоне отсечки обозначили уже 50 эмитентов. Это не финальное число: некоторые компании еще не дали рекомендацию по выплате дивидендов, поэтому список будет дополняться. С предстоящими закрытиями реестра можно ознакомиться в дивидендном календаре. </w:t>
                  </w:r>
                  <w:r w:rsidRPr="0093570B">
                    <w:rPr>
                      <w:rFonts w:ascii="Times New Roman" w:eastAsia="Times New Roman" w:hAnsi="Times New Roman" w:cs="Times New Roman"/>
                      <w:kern w:val="0"/>
                      <w:sz w:val="16"/>
                      <w:szCs w:val="16"/>
                      <w:highlight w:val="yellow"/>
                      <w:lang w:eastAsia="ru-RU"/>
                      <w14:ligatures w14:val="none"/>
                    </w:rPr>
                    <w:t>Обзор в деталях: https://bcs express.ru/</w:t>
                  </w:r>
                  <w:proofErr w:type="spellStart"/>
                  <w:r w:rsidRPr="0093570B">
                    <w:rPr>
                      <w:rFonts w:ascii="Times New Roman" w:eastAsia="Times New Roman" w:hAnsi="Times New Roman" w:cs="Times New Roman"/>
                      <w:kern w:val="0"/>
                      <w:sz w:val="16"/>
                      <w:szCs w:val="16"/>
                      <w:highlight w:val="yellow"/>
                      <w:lang w:eastAsia="ru-RU"/>
                      <w14:ligatures w14:val="none"/>
                    </w:rPr>
                    <w:t>novosti</w:t>
                  </w:r>
                  <w:proofErr w:type="spellEnd"/>
                  <w:r w:rsidRPr="0093570B">
                    <w:rPr>
                      <w:rFonts w:ascii="Times New Roman" w:eastAsia="Times New Roman" w:hAnsi="Times New Roman" w:cs="Times New Roman"/>
                      <w:kern w:val="0"/>
                      <w:sz w:val="16"/>
                      <w:szCs w:val="16"/>
                      <w:highlight w:val="yellow"/>
                      <w:lang w:eastAsia="ru-RU"/>
                      <w14:ligatures w14:val="none"/>
                    </w:rPr>
                    <w:t xml:space="preserve"> i </w:t>
                  </w:r>
                  <w:proofErr w:type="spellStart"/>
                  <w:r w:rsidRPr="0093570B">
                    <w:rPr>
                      <w:rFonts w:ascii="Times New Roman" w:eastAsia="Times New Roman" w:hAnsi="Times New Roman" w:cs="Times New Roman"/>
                      <w:kern w:val="0"/>
                      <w:sz w:val="16"/>
                      <w:szCs w:val="16"/>
                      <w:highlight w:val="yellow"/>
                      <w:lang w:eastAsia="ru-RU"/>
                      <w14:ligatures w14:val="none"/>
                    </w:rPr>
                    <w:t>analitika</w:t>
                  </w:r>
                  <w:proofErr w:type="spellEnd"/>
                  <w:r w:rsidRPr="0093570B">
                    <w:rPr>
                      <w:rFonts w:ascii="Times New Roman" w:eastAsia="Times New Roman" w:hAnsi="Times New Roman" w:cs="Times New Roman"/>
                      <w:kern w:val="0"/>
                      <w:sz w:val="16"/>
                      <w:szCs w:val="16"/>
                      <w:highlight w:val="yellow"/>
                      <w:lang w:eastAsia="ru-RU"/>
                      <w14:ligatures w14:val="none"/>
                    </w:rPr>
                    <w:t>/</w:t>
                  </w:r>
                  <w:proofErr w:type="spellStart"/>
                  <w:r w:rsidRPr="0093570B">
                    <w:rPr>
                      <w:rFonts w:ascii="Times New Roman" w:eastAsia="Times New Roman" w:hAnsi="Times New Roman" w:cs="Times New Roman"/>
                      <w:kern w:val="0"/>
                      <w:sz w:val="16"/>
                      <w:szCs w:val="16"/>
                      <w:highlight w:val="yellow"/>
                      <w:lang w:eastAsia="ru-RU"/>
                      <w14:ligatures w14:val="none"/>
                    </w:rPr>
                    <w:t>dividendnyi</w:t>
                  </w:r>
                  <w:proofErr w:type="spellEnd"/>
                  <w:r w:rsidRPr="0093570B">
                    <w:rPr>
                      <w:rFonts w:ascii="Times New Roman" w:eastAsia="Times New Roman" w:hAnsi="Times New Roman" w:cs="Times New Roman"/>
                      <w:kern w:val="0"/>
                      <w:sz w:val="16"/>
                      <w:szCs w:val="16"/>
                      <w:highlight w:val="yellow"/>
                      <w:lang w:eastAsia="ru-RU"/>
                      <w14:ligatures w14:val="none"/>
                    </w:rPr>
                    <w:t xml:space="preserve"> </w:t>
                  </w:r>
                  <w:proofErr w:type="spellStart"/>
                  <w:r w:rsidRPr="0093570B">
                    <w:rPr>
                      <w:rFonts w:ascii="Times New Roman" w:eastAsia="Times New Roman" w:hAnsi="Times New Roman" w:cs="Times New Roman"/>
                      <w:kern w:val="0"/>
                      <w:sz w:val="16"/>
                      <w:szCs w:val="16"/>
                      <w:highlight w:val="yellow"/>
                      <w:lang w:eastAsia="ru-RU"/>
                      <w14:ligatures w14:val="none"/>
                    </w:rPr>
                    <w:t>sezon</w:t>
                  </w:r>
                  <w:proofErr w:type="spellEnd"/>
                  <w:r w:rsidRPr="0093570B">
                    <w:rPr>
                      <w:rFonts w:ascii="Times New Roman" w:eastAsia="Times New Roman" w:hAnsi="Times New Roman" w:cs="Times New Roman"/>
                      <w:kern w:val="0"/>
                      <w:sz w:val="16"/>
                      <w:szCs w:val="16"/>
                      <w:highlight w:val="yellow"/>
                      <w:lang w:eastAsia="ru-RU"/>
                      <w14:ligatures w14:val="none"/>
                    </w:rPr>
                    <w:t xml:space="preserve"> 2024 </w:t>
                  </w:r>
                  <w:proofErr w:type="spellStart"/>
                  <w:r w:rsidRPr="0093570B">
                    <w:rPr>
                      <w:rFonts w:ascii="Times New Roman" w:eastAsia="Times New Roman" w:hAnsi="Times New Roman" w:cs="Times New Roman"/>
                      <w:kern w:val="0"/>
                      <w:sz w:val="16"/>
                      <w:szCs w:val="16"/>
                      <w:highlight w:val="yellow"/>
                      <w:lang w:eastAsia="ru-RU"/>
                      <w14:ligatures w14:val="none"/>
                    </w:rPr>
                    <w:t>nasyshchennyi</w:t>
                  </w:r>
                  <w:proofErr w:type="spellEnd"/>
                  <w:r w:rsidRPr="0093570B">
                    <w:rPr>
                      <w:rFonts w:ascii="Times New Roman" w:eastAsia="Times New Roman" w:hAnsi="Times New Roman" w:cs="Times New Roman"/>
                      <w:kern w:val="0"/>
                      <w:sz w:val="16"/>
                      <w:szCs w:val="16"/>
                      <w:highlight w:val="yellow"/>
                      <w:lang w:eastAsia="ru-RU"/>
                      <w14:ligatures w14:val="none"/>
                    </w:rPr>
                    <w:t xml:space="preserve"> </w:t>
                  </w:r>
                  <w:proofErr w:type="spellStart"/>
                  <w:r w:rsidRPr="0093570B">
                    <w:rPr>
                      <w:rFonts w:ascii="Times New Roman" w:eastAsia="Times New Roman" w:hAnsi="Times New Roman" w:cs="Times New Roman"/>
                      <w:kern w:val="0"/>
                      <w:sz w:val="16"/>
                      <w:szCs w:val="16"/>
                      <w:highlight w:val="yellow"/>
                      <w:lang w:eastAsia="ru-RU"/>
                      <w14:ligatures w14:val="none"/>
                    </w:rPr>
                    <w:t>mai</w:t>
                  </w:r>
                  <w:proofErr w:type="spellEnd"/>
                </w:p>
              </w:tc>
            </w:tr>
            <w:tr w:rsidR="0093570B" w:rsidRPr="0093570B" w14:paraId="3EBE4BD8" w14:textId="77777777" w:rsidTr="009357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E0A631"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Российский рынок. Куда дальше? Дивидендный сезон в разгаре. Индекс Мосбиржи у отметки 3460 п. Что будет с рынком дальше? Когда закроется дивидендный гэп Лукойла? И какие дивидендные бумаги еще не поздно купить? Также обсудим цены на нефть, укрепление рубля и индекс ОФЗ. Прямой эфир в 18:00. Эксперты БКС: — Никита </w:t>
                  </w:r>
                  <w:proofErr w:type="spellStart"/>
                  <w:r w:rsidRPr="0093570B">
                    <w:rPr>
                      <w:rFonts w:ascii="Times New Roman" w:eastAsia="Times New Roman" w:hAnsi="Times New Roman" w:cs="Times New Roman"/>
                      <w:kern w:val="0"/>
                      <w:sz w:val="16"/>
                      <w:szCs w:val="16"/>
                      <w:lang w:eastAsia="ru-RU"/>
                      <w14:ligatures w14:val="none"/>
                    </w:rPr>
                    <w:t>Гуллер</w:t>
                  </w:r>
                  <w:proofErr w:type="spellEnd"/>
                  <w:r w:rsidRPr="0093570B">
                    <w:rPr>
                      <w:rFonts w:ascii="Times New Roman" w:eastAsia="Times New Roman" w:hAnsi="Times New Roman" w:cs="Times New Roman"/>
                      <w:kern w:val="0"/>
                      <w:sz w:val="16"/>
                      <w:szCs w:val="16"/>
                      <w:lang w:eastAsia="ru-RU"/>
                      <w14:ligatures w14:val="none"/>
                    </w:rPr>
                    <w:t>, старший персональный брокер — Михаил Селезнев, старший персональный брокер Смотреть БКС Live: https://www.youtube.com/watch?v 499LRkaRILk</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47ED2"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highlight w:val="red"/>
                      <w:lang w:eastAsia="ru-RU"/>
                      <w14:ligatures w14:val="none"/>
                    </w:rPr>
                    <w:t>Российский рынок в разгаре</w:t>
                  </w:r>
                  <w:r w:rsidRPr="0093570B">
                    <w:rPr>
                      <w:rFonts w:ascii="Times New Roman" w:eastAsia="Times New Roman" w:hAnsi="Times New Roman" w:cs="Times New Roman"/>
                      <w:kern w:val="0"/>
                      <w:sz w:val="16"/>
                      <w:szCs w:val="16"/>
                      <w:lang w:eastAsia="ru-RU"/>
                      <w14:ligatures w14:val="none"/>
                    </w:rPr>
                    <w:t xml:space="preserve">. Индекс Мосбиржи у отметки 3460 п. </w:t>
                  </w:r>
                  <w:r w:rsidRPr="0093570B">
                    <w:rPr>
                      <w:rFonts w:ascii="Times New Roman" w:eastAsia="Times New Roman" w:hAnsi="Times New Roman" w:cs="Times New Roman"/>
                      <w:kern w:val="0"/>
                      <w:sz w:val="16"/>
                      <w:szCs w:val="16"/>
                      <w:highlight w:val="yellow"/>
                      <w:lang w:eastAsia="ru-RU"/>
                      <w14:ligatures w14:val="none"/>
                    </w:rPr>
                    <w:t>Что будет с рынком дальше? Когда закроется дивидендный гэп Лукойла? И какие дивидендные бумаги еще не поздно купить? Также обсудим цены на нефть, укрепление рубля и индекс ОФЗ.</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1E9AB"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highlight w:val="green"/>
                      <w:lang w:eastAsia="ru-RU"/>
                      <w14:ligatures w14:val="none"/>
                    </w:rPr>
                    <w:t>Дивидендный сезон в разгаре</w:t>
                  </w:r>
                  <w:r w:rsidRPr="0093570B">
                    <w:rPr>
                      <w:rFonts w:ascii="Times New Roman" w:eastAsia="Times New Roman" w:hAnsi="Times New Roman" w:cs="Times New Roman"/>
                      <w:kern w:val="0"/>
                      <w:sz w:val="16"/>
                      <w:szCs w:val="16"/>
                      <w:lang w:eastAsia="ru-RU"/>
                      <w14:ligatures w14:val="none"/>
                    </w:rPr>
                    <w:t xml:space="preserve">. Индекс Мосбиржи у отметки 3460 п. </w:t>
                  </w:r>
                  <w:r w:rsidRPr="0093570B">
                    <w:rPr>
                      <w:rFonts w:ascii="Times New Roman" w:eastAsia="Times New Roman" w:hAnsi="Times New Roman" w:cs="Times New Roman"/>
                      <w:kern w:val="0"/>
                      <w:sz w:val="16"/>
                      <w:szCs w:val="16"/>
                      <w:highlight w:val="yellow"/>
                      <w:lang w:eastAsia="ru-RU"/>
                      <w14:ligatures w14:val="none"/>
                    </w:rPr>
                    <w:t>Что будет с рынком дальше? Когда закроется дивидендный гэп Лукойла? И какие дивидендные бумаги еще не поздно купить? Также обсудим цены на нефть, укрепление рубля и индекс ОФЗ.</w:t>
                  </w:r>
                </w:p>
              </w:tc>
            </w:tr>
            <w:tr w:rsidR="0093570B" w:rsidRPr="0093570B" w14:paraId="7418F15A" w14:textId="77777777" w:rsidTr="0093570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B796B2"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Мы скорректировали свой прогноз по ключевой ставке на конец текущего года. По нашему мнению, ставка окажется в диапазоне 12 16%, т.е. мы не исключаем, что Банк России так и не перейдет к смягчению ДКП в текущем году. Однако данный сценарий пока кажется маловероятным Финам Проход S P 500 выше 5260 пунктов пока выглядит маловероятным. По нашему мнению, для обновления исторического максимума индексу широкого рынка может потребоваться более длительный период коррекции или консолидации </w:t>
                  </w:r>
                  <w:proofErr w:type="gramStart"/>
                  <w:r w:rsidRPr="0093570B">
                    <w:rPr>
                      <w:rFonts w:ascii="Times New Roman" w:eastAsia="Times New Roman" w:hAnsi="Times New Roman" w:cs="Times New Roman"/>
                      <w:kern w:val="0"/>
                      <w:sz w:val="16"/>
                      <w:szCs w:val="16"/>
                      <w:lang w:eastAsia="ru-RU"/>
                      <w14:ligatures w14:val="none"/>
                    </w:rPr>
                    <w:t>Freedom Finance Global Фундаментально</w:t>
                  </w:r>
                  <w:proofErr w:type="gramEnd"/>
                  <w:r w:rsidRPr="0093570B">
                    <w:rPr>
                      <w:rFonts w:ascii="Times New Roman" w:eastAsia="Times New Roman" w:hAnsi="Times New Roman" w:cs="Times New Roman"/>
                      <w:kern w:val="0"/>
                      <w:sz w:val="16"/>
                      <w:szCs w:val="16"/>
                      <w:lang w:eastAsia="ru-RU"/>
                      <w14:ligatures w14:val="none"/>
                    </w:rPr>
                    <w:t xml:space="preserve"> поддерживать ЛУКОЙЛ в среднесрочном периоде может перспектива выплаты промежуточных дивидендов за 9 месяцев 2024 года по аналогии с прошлым годом. Соответственно, дивидендные ожидания могут вновь активизироваться во второй половине текущего года Велес Капитал Бумаги BP сохраняют потенциал роста, несмотря на вероятность сезонное ослабление показателей газового бизнеса во втором квартале. Высокая дивидендная доходность и масштабный </w:t>
                  </w:r>
                  <w:proofErr w:type="spellStart"/>
                  <w:r w:rsidRPr="0093570B">
                    <w:rPr>
                      <w:rFonts w:ascii="Times New Roman" w:eastAsia="Times New Roman" w:hAnsi="Times New Roman" w:cs="Times New Roman"/>
                      <w:kern w:val="0"/>
                      <w:sz w:val="16"/>
                      <w:szCs w:val="16"/>
                      <w:lang w:eastAsia="ru-RU"/>
                      <w14:ligatures w14:val="none"/>
                    </w:rPr>
                    <w:t>buyback</w:t>
                  </w:r>
                  <w:proofErr w:type="spellEnd"/>
                  <w:r w:rsidRPr="0093570B">
                    <w:rPr>
                      <w:rFonts w:ascii="Times New Roman" w:eastAsia="Times New Roman" w:hAnsi="Times New Roman" w:cs="Times New Roman"/>
                      <w:kern w:val="0"/>
                      <w:sz w:val="16"/>
                      <w:szCs w:val="16"/>
                      <w:lang w:eastAsia="ru-RU"/>
                      <w14:ligatures w14:val="none"/>
                    </w:rPr>
                    <w:t xml:space="preserve"> окажут поддержку котировкам </w:t>
                  </w:r>
                  <w:proofErr w:type="gramStart"/>
                  <w:r w:rsidRPr="0093570B">
                    <w:rPr>
                      <w:rFonts w:ascii="Times New Roman" w:eastAsia="Times New Roman" w:hAnsi="Times New Roman" w:cs="Times New Roman"/>
                      <w:kern w:val="0"/>
                      <w:sz w:val="16"/>
                      <w:szCs w:val="16"/>
                      <w:lang w:eastAsia="ru-RU"/>
                      <w14:ligatures w14:val="none"/>
                    </w:rPr>
                    <w:t xml:space="preserve">BP Freedom Finance Global </w:t>
                  </w:r>
                  <w:proofErr w:type="gramEnd"/>
                  <w:r w:rsidRPr="0093570B">
                    <w:rPr>
                      <w:rFonts w:ascii="Times New Roman" w:eastAsia="Times New Roman" w:hAnsi="Times New Roman" w:cs="Times New Roman"/>
                      <w:kern w:val="0"/>
                      <w:sz w:val="16"/>
                      <w:szCs w:val="16"/>
                      <w:lang w:eastAsia="ru-RU"/>
                      <w14:ligatures w14:val="none"/>
                    </w:rPr>
                    <w:t xml:space="preserve">Мы ожидаем, что на конец 2024 года ЦБ снизит ставку до 15%. Банк России будет снижать ставку медленно и малыми шагами — по 0.25 </w:t>
                  </w:r>
                  <w:proofErr w:type="spellStart"/>
                  <w:r w:rsidRPr="0093570B">
                    <w:rPr>
                      <w:rFonts w:ascii="Times New Roman" w:eastAsia="Times New Roman" w:hAnsi="Times New Roman" w:cs="Times New Roman"/>
                      <w:kern w:val="0"/>
                      <w:sz w:val="16"/>
                      <w:szCs w:val="16"/>
                      <w:lang w:eastAsia="ru-RU"/>
                      <w14:ligatures w14:val="none"/>
                    </w:rPr>
                    <w:t>п.п</w:t>
                  </w:r>
                  <w:proofErr w:type="spellEnd"/>
                  <w:r w:rsidRPr="0093570B">
                    <w:rPr>
                      <w:rFonts w:ascii="Times New Roman" w:eastAsia="Times New Roman" w:hAnsi="Times New Roman" w:cs="Times New Roman"/>
                      <w:kern w:val="0"/>
                      <w:sz w:val="16"/>
                      <w:szCs w:val="16"/>
                      <w:lang w:eastAsia="ru-RU"/>
                      <w14:ligatures w14:val="none"/>
                    </w:rPr>
                    <w:t xml:space="preserve">. в сентябре и октябре. </w:t>
                  </w:r>
                  <w:r w:rsidRPr="0093570B">
                    <w:rPr>
                      <w:rFonts w:ascii="Times New Roman" w:eastAsia="Times New Roman" w:hAnsi="Times New Roman" w:cs="Times New Roman"/>
                      <w:kern w:val="0"/>
                      <w:sz w:val="16"/>
                      <w:szCs w:val="16"/>
                      <w:highlight w:val="red"/>
                      <w:lang w:eastAsia="ru-RU"/>
                      <w14:ligatures w14:val="none"/>
                    </w:rPr>
                    <w:t>В 2025 году регулятор продолжит неспешно снижать ставку до 11% к концу года.</w:t>
                  </w:r>
                  <w:r w:rsidRPr="0093570B">
                    <w:rPr>
                      <w:rFonts w:ascii="Times New Roman" w:eastAsia="Times New Roman" w:hAnsi="Times New Roman" w:cs="Times New Roman"/>
                      <w:kern w:val="0"/>
                      <w:sz w:val="16"/>
                      <w:szCs w:val="16"/>
                      <w:lang w:eastAsia="ru-RU"/>
                      <w14:ligatures w14:val="none"/>
                    </w:rPr>
                    <w:t xml:space="preserve"> Таким образом, реальные ставки будут оставаться высокими 7 8% в течение всего 2025 года </w:t>
                  </w:r>
                  <w:proofErr w:type="gramStart"/>
                  <w:r w:rsidRPr="0093570B">
                    <w:rPr>
                      <w:rFonts w:ascii="Times New Roman" w:eastAsia="Times New Roman" w:hAnsi="Times New Roman" w:cs="Times New Roman"/>
                      <w:kern w:val="0"/>
                      <w:sz w:val="16"/>
                      <w:szCs w:val="16"/>
                      <w:lang w:eastAsia="ru-RU"/>
                      <w14:ligatures w14:val="none"/>
                    </w:rPr>
                    <w:t>БКС</w:t>
                  </w:r>
                  <w:proofErr w:type="gramEnd"/>
                  <w:r w:rsidRPr="0093570B">
                    <w:rPr>
                      <w:rFonts w:ascii="Times New Roman" w:eastAsia="Times New Roman" w:hAnsi="Times New Roman" w:cs="Times New Roman"/>
                      <w:kern w:val="0"/>
                      <w:sz w:val="16"/>
                      <w:szCs w:val="16"/>
                      <w:lang w:eastAsia="ru-RU"/>
                      <w14:ligatures w14:val="none"/>
                    </w:rPr>
                    <w:t xml:space="preserve"> Мир инвестиций </w:t>
                  </w:r>
                  <w:proofErr w:type="spellStart"/>
                  <w:r w:rsidRPr="0093570B">
                    <w:rPr>
                      <w:rFonts w:ascii="Times New Roman" w:eastAsia="Times New Roman" w:hAnsi="Times New Roman" w:cs="Times New Roman"/>
                      <w:kern w:val="0"/>
                      <w:sz w:val="16"/>
                      <w:szCs w:val="16"/>
                      <w:lang w:eastAsia="ru-RU"/>
                      <w14:ligatures w14:val="none"/>
                    </w:rPr>
                    <w:t>Finam</w:t>
                  </w:r>
                  <w:proofErr w:type="spellEnd"/>
                  <w:r w:rsidRPr="0093570B">
                    <w:rPr>
                      <w:rFonts w:ascii="Times New Roman" w:eastAsia="Times New Roman" w:hAnsi="Times New Roman" w:cs="Times New Roman"/>
                      <w:kern w:val="0"/>
                      <w:sz w:val="16"/>
                      <w:szCs w:val="16"/>
                      <w:lang w:eastAsia="ru-RU"/>
                      <w14:ligatures w14:val="none"/>
                    </w:rPr>
                    <w:t xml:space="preserve"> </w:t>
                  </w:r>
                  <w:proofErr w:type="spellStart"/>
                  <w:r w:rsidRPr="0093570B">
                    <w:rPr>
                      <w:rFonts w:ascii="Times New Roman" w:eastAsia="Times New Roman" w:hAnsi="Times New Roman" w:cs="Times New Roman"/>
                      <w:kern w:val="0"/>
                      <w:sz w:val="16"/>
                      <w:szCs w:val="16"/>
                      <w:lang w:eastAsia="ru-RU"/>
                      <w14:ligatures w14:val="none"/>
                    </w:rPr>
                    <w:t>Alert</w:t>
                  </w:r>
                  <w:proofErr w:type="spellEnd"/>
                  <w:r w:rsidRPr="0093570B">
                    <w:rPr>
                      <w:rFonts w:ascii="Times New Roman" w:eastAsia="Times New Roman" w:hAnsi="Times New Roman" w:cs="Times New Roman"/>
                      <w:kern w:val="0"/>
                      <w:sz w:val="16"/>
                      <w:szCs w:val="16"/>
                      <w:lang w:eastAsia="ru-RU"/>
                      <w14:ligatures w14:val="none"/>
                    </w:rPr>
                    <w:t xml:space="preserve"> это рыночные сигналы, идеи, торговые прогнозы</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D1631"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В преддверии конца года Банк России может снизить ключевую ставку до 12 16%, что может привести к падению индекса S P 500 выше 5260 пунктов. Аналитики не исключают, что это может произойти в ближайшее время.</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8FC04" w14:textId="77777777" w:rsidR="0093570B" w:rsidRPr="0093570B" w:rsidRDefault="0093570B" w:rsidP="0093570B">
                  <w:pPr>
                    <w:spacing w:after="0" w:line="240" w:lineRule="auto"/>
                    <w:rPr>
                      <w:rFonts w:ascii="Times New Roman" w:eastAsia="Times New Roman" w:hAnsi="Times New Roman" w:cs="Times New Roman"/>
                      <w:kern w:val="0"/>
                      <w:sz w:val="16"/>
                      <w:szCs w:val="16"/>
                      <w:lang w:eastAsia="ru-RU"/>
                      <w14:ligatures w14:val="none"/>
                    </w:rPr>
                  </w:pPr>
                  <w:r w:rsidRPr="0093570B">
                    <w:rPr>
                      <w:rFonts w:ascii="Times New Roman" w:eastAsia="Times New Roman" w:hAnsi="Times New Roman" w:cs="Times New Roman"/>
                      <w:kern w:val="0"/>
                      <w:sz w:val="16"/>
                      <w:szCs w:val="16"/>
                      <w:lang w:eastAsia="ru-RU"/>
                      <w14:ligatures w14:val="none"/>
                    </w:rPr>
                    <w:t xml:space="preserve">Мы скорректировали свой прогноз по ключевой ставке на конец текущего года. По нашему мнению, ставка окажется в диапазоне 12 16%, т.е. мы не исключаем, что Банк России так и не перейдет к смягчению ДКП в текущем году. Высокая дивидендная доходность и масштабный </w:t>
                  </w:r>
                  <w:proofErr w:type="spellStart"/>
                  <w:r w:rsidRPr="0093570B">
                    <w:rPr>
                      <w:rFonts w:ascii="Times New Roman" w:eastAsia="Times New Roman" w:hAnsi="Times New Roman" w:cs="Times New Roman"/>
                      <w:kern w:val="0"/>
                      <w:sz w:val="16"/>
                      <w:szCs w:val="16"/>
                      <w:lang w:eastAsia="ru-RU"/>
                      <w14:ligatures w14:val="none"/>
                    </w:rPr>
                    <w:t>buyback</w:t>
                  </w:r>
                  <w:proofErr w:type="spellEnd"/>
                  <w:r w:rsidRPr="0093570B">
                    <w:rPr>
                      <w:rFonts w:ascii="Times New Roman" w:eastAsia="Times New Roman" w:hAnsi="Times New Roman" w:cs="Times New Roman"/>
                      <w:kern w:val="0"/>
                      <w:sz w:val="16"/>
                      <w:szCs w:val="16"/>
                      <w:lang w:eastAsia="ru-RU"/>
                      <w14:ligatures w14:val="none"/>
                    </w:rPr>
                    <w:t xml:space="preserve"> окажут поддержку котировкам </w:t>
                  </w:r>
                  <w:proofErr w:type="gramStart"/>
                  <w:r w:rsidRPr="0093570B">
                    <w:rPr>
                      <w:rFonts w:ascii="Times New Roman" w:eastAsia="Times New Roman" w:hAnsi="Times New Roman" w:cs="Times New Roman"/>
                      <w:kern w:val="0"/>
                      <w:sz w:val="16"/>
                      <w:szCs w:val="16"/>
                      <w:lang w:eastAsia="ru-RU"/>
                      <w14:ligatures w14:val="none"/>
                    </w:rPr>
                    <w:t xml:space="preserve">BP Freedom Finance Global </w:t>
                  </w:r>
                  <w:proofErr w:type="gramEnd"/>
                  <w:r w:rsidRPr="0093570B">
                    <w:rPr>
                      <w:rFonts w:ascii="Times New Roman" w:eastAsia="Times New Roman" w:hAnsi="Times New Roman" w:cs="Times New Roman"/>
                      <w:kern w:val="0"/>
                      <w:sz w:val="16"/>
                      <w:szCs w:val="16"/>
                      <w:highlight w:val="green"/>
                      <w:lang w:eastAsia="ru-RU"/>
                      <w14:ligatures w14:val="none"/>
                    </w:rPr>
                    <w:t>Мы ожидаем, что на конец 2024 года ЦБ снизит ставку до 15%. В 2025 году регулятор продолжит неспешно снижать ставку до 11% к концу года.</w:t>
                  </w:r>
                </w:p>
              </w:tc>
            </w:tr>
          </w:tbl>
          <w:p w14:paraId="771E3E1E" w14:textId="7ACC23E2" w:rsidR="005D3E01" w:rsidRDefault="005D3E01" w:rsidP="005D3E01">
            <w:pPr>
              <w:jc w:val="center"/>
            </w:pPr>
          </w:p>
        </w:tc>
      </w:tr>
      <w:tr w:rsidR="0093570B" w:rsidRPr="0093570B" w14:paraId="38B397EB" w14:textId="77777777" w:rsidTr="0093570B">
        <w:tc>
          <w:tcPr>
            <w:tcW w:w="15388" w:type="dxa"/>
            <w:gridSpan w:val="2"/>
          </w:tcPr>
          <w:p w14:paraId="71866AB8" w14:textId="77777777" w:rsidR="0093570B" w:rsidRDefault="0093570B" w:rsidP="0093570B">
            <w:pPr>
              <w:jc w:val="center"/>
              <w:rPr>
                <w:noProof/>
                <w:color w:val="ED7D31" w:themeColor="accent2"/>
                <w:highlight w:val="black"/>
                <w:lang w:val="en-US"/>
              </w:rPr>
            </w:pPr>
          </w:p>
          <w:p w14:paraId="6D55EF00" w14:textId="5B2D3CE8" w:rsidR="0093570B" w:rsidRPr="0093570B" w:rsidRDefault="0093570B" w:rsidP="0093570B">
            <w:pPr>
              <w:jc w:val="center"/>
              <w:rPr>
                <w:noProof/>
                <w:color w:val="ED7D31" w:themeColor="accent2"/>
                <w:highlight w:val="black"/>
                <w:lang w:val="en-US"/>
              </w:rPr>
            </w:pPr>
            <w:r w:rsidRPr="0093570B">
              <w:rPr>
                <w:noProof/>
                <w:color w:val="ED7D31" w:themeColor="accent2"/>
                <w:highlight w:val="black"/>
                <w:lang w:val="en-US"/>
              </w:rPr>
              <w:t>Bart -  {'rouge1': 35.6, 'rouge2': 22.8, 'rougeL': 34.8, 'rougeLsum': 34.7}</w:t>
            </w:r>
          </w:p>
          <w:p w14:paraId="6F0B117C" w14:textId="7331174B" w:rsidR="0093570B" w:rsidRDefault="0093570B" w:rsidP="0093570B">
            <w:pPr>
              <w:jc w:val="center"/>
              <w:rPr>
                <w:noProof/>
                <w:color w:val="ED7D31" w:themeColor="accent2"/>
                <w:lang w:val="en-US"/>
              </w:rPr>
            </w:pPr>
            <w:r w:rsidRPr="0093570B">
              <w:rPr>
                <w:noProof/>
                <w:color w:val="ED7D31" w:themeColor="accent2"/>
                <w:highlight w:val="black"/>
                <w:lang w:val="en-US"/>
              </w:rPr>
              <w:t>PageRank -  {'rouge1': 71.1, 'rouge2': 63.8, 'rougeL': 71.1, 'rougeLsum': 71.0}</w:t>
            </w:r>
            <w:r w:rsidR="00506F56">
              <w:rPr>
                <w:rStyle w:val="a9"/>
                <w:noProof/>
                <w:color w:val="ED7D31" w:themeColor="accent2"/>
                <w:highlight w:val="black"/>
                <w:lang w:val="en-US"/>
              </w:rPr>
              <w:footnoteReference w:id="9"/>
            </w:r>
          </w:p>
          <w:p w14:paraId="464AA548" w14:textId="14BEC784" w:rsidR="0093570B" w:rsidRPr="0093570B" w:rsidRDefault="0093570B" w:rsidP="0093570B">
            <w:pPr>
              <w:jc w:val="center"/>
              <w:rPr>
                <w:noProof/>
                <w:lang w:val="en-US"/>
              </w:rPr>
            </w:pPr>
          </w:p>
        </w:tc>
      </w:tr>
    </w:tbl>
    <w:p w14:paraId="010683ED" w14:textId="77777777" w:rsidR="007F5993" w:rsidRPr="0093570B" w:rsidRDefault="007F5993">
      <w:pPr>
        <w:rPr>
          <w:lang w:val="en-US"/>
        </w:rPr>
      </w:pPr>
    </w:p>
    <w:p w14:paraId="30BD9A73" w14:textId="77937B76" w:rsidR="00D9671D" w:rsidRDefault="005177AE" w:rsidP="005D3E01">
      <w:pPr>
        <w:pStyle w:val="2"/>
      </w:pPr>
      <w:r w:rsidRPr="0093570B">
        <w:rPr>
          <w:lang w:val="en-US"/>
        </w:rPr>
        <w:br w:type="page"/>
      </w:r>
      <w:r>
        <w:lastRenderedPageBreak/>
        <w:t>Веб-интерфейс</w:t>
      </w:r>
    </w:p>
    <w:p w14:paraId="5DC30C81" w14:textId="77777777" w:rsidR="005D3E01" w:rsidRPr="005D3E01" w:rsidRDefault="005D3E01" w:rsidP="005D3E01"/>
    <w:p w14:paraId="1D072CD8" w14:textId="77777777" w:rsidR="005D3E01" w:rsidRDefault="005177AE" w:rsidP="005D3E01">
      <w:r>
        <w:t xml:space="preserve">Реализован с помощью библиотеки </w:t>
      </w:r>
      <w:proofErr w:type="spellStart"/>
      <w:r>
        <w:rPr>
          <w:lang w:val="en-US"/>
        </w:rPr>
        <w:t>Streamlit</w:t>
      </w:r>
      <w:proofErr w:type="spellEnd"/>
      <w:r>
        <w:rPr>
          <w:rStyle w:val="a9"/>
          <w:lang w:val="en-US"/>
        </w:rPr>
        <w:footnoteReference w:id="10"/>
      </w:r>
      <w:r w:rsidRPr="005177AE">
        <w:t>.</w:t>
      </w:r>
      <w:r w:rsidR="005D3E01" w:rsidRPr="005D3E01">
        <w:t xml:space="preserve"> </w:t>
      </w:r>
    </w:p>
    <w:p w14:paraId="132FE8AD" w14:textId="69B6988C" w:rsidR="005D3E01" w:rsidRDefault="005D3E01" w:rsidP="005D3E01">
      <w:r>
        <w:t>Предполагает следующие разделы:</w:t>
      </w:r>
    </w:p>
    <w:p w14:paraId="2FFDF8A9" w14:textId="77777777" w:rsidR="005D3E01" w:rsidRDefault="005D3E01" w:rsidP="005D3E01">
      <w:pPr>
        <w:pStyle w:val="a3"/>
        <w:numPr>
          <w:ilvl w:val="0"/>
          <w:numId w:val="24"/>
        </w:numPr>
      </w:pPr>
      <w:r>
        <w:t xml:space="preserve">Общий обзор фондового рынка и </w:t>
      </w:r>
      <w:proofErr w:type="spellStart"/>
      <w:r>
        <w:t>суммаризация</w:t>
      </w:r>
      <w:proofErr w:type="spellEnd"/>
      <w:r>
        <w:t xml:space="preserve"> новостей</w:t>
      </w:r>
    </w:p>
    <w:p w14:paraId="3D392DA2" w14:textId="77777777" w:rsidR="005D3E01" w:rsidRDefault="005D3E01" w:rsidP="005D3E01">
      <w:pPr>
        <w:pStyle w:val="a3"/>
        <w:numPr>
          <w:ilvl w:val="0"/>
          <w:numId w:val="24"/>
        </w:numPr>
      </w:pPr>
      <w:r>
        <w:t>Мониторинг собственного портфеля акций (динамика цен и новостной фон с сентимент-анализом), «тепловая карта»</w:t>
      </w:r>
    </w:p>
    <w:p w14:paraId="55986935" w14:textId="77777777" w:rsidR="005D3E01" w:rsidRDefault="005D3E01" w:rsidP="005D3E01">
      <w:pPr>
        <w:pStyle w:val="a3"/>
        <w:numPr>
          <w:ilvl w:val="0"/>
          <w:numId w:val="24"/>
        </w:numPr>
      </w:pPr>
      <w:r>
        <w:t>Статистические показатели корпуса новостей с оценкой достоверности публикуемой информации</w:t>
      </w:r>
    </w:p>
    <w:p w14:paraId="5308E96C" w14:textId="77777777" w:rsidR="005D3E01" w:rsidRDefault="005D3E01" w:rsidP="005D3E01">
      <w:pPr>
        <w:pStyle w:val="a3"/>
        <w:numPr>
          <w:ilvl w:val="0"/>
          <w:numId w:val="24"/>
        </w:numPr>
      </w:pPr>
      <w:r>
        <w:t xml:space="preserve">Выявление схем </w:t>
      </w:r>
      <w:r>
        <w:rPr>
          <w:lang w:val="en-US"/>
        </w:rPr>
        <w:t>Pump &amp; Dump</w:t>
      </w:r>
    </w:p>
    <w:p w14:paraId="17EFC5E7" w14:textId="77777777" w:rsidR="005D3E01" w:rsidRDefault="005D3E01" w:rsidP="005D3E01">
      <w:pPr>
        <w:pStyle w:val="a3"/>
        <w:numPr>
          <w:ilvl w:val="0"/>
          <w:numId w:val="24"/>
        </w:numPr>
      </w:pPr>
      <w:r>
        <w:t>Полнотекстовый поиск по корпусу новостей</w:t>
      </w:r>
    </w:p>
    <w:p w14:paraId="6487F772" w14:textId="77777777" w:rsidR="005D3E01" w:rsidRDefault="005D3E01" w:rsidP="005D3E01">
      <w:pPr>
        <w:pStyle w:val="a3"/>
        <w:numPr>
          <w:ilvl w:val="0"/>
          <w:numId w:val="24"/>
        </w:numPr>
      </w:pPr>
      <w:r>
        <w:t xml:space="preserve">Торговые идеи (моделирование и </w:t>
      </w:r>
      <w:proofErr w:type="spellStart"/>
      <w:r>
        <w:t>консеунс</w:t>
      </w:r>
      <w:proofErr w:type="spellEnd"/>
      <w:r>
        <w:t>-прогнозы)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1"/>
        <w:gridCol w:w="6798"/>
        <w:gridCol w:w="3889"/>
      </w:tblGrid>
      <w:tr w:rsidR="005D3E01" w14:paraId="2BC81401" w14:textId="157E6AD7" w:rsidTr="005D3E01">
        <w:tc>
          <w:tcPr>
            <w:tcW w:w="4599" w:type="dxa"/>
          </w:tcPr>
          <w:p w14:paraId="76975CD6" w14:textId="6BB7518F" w:rsidR="005D3E01" w:rsidRDefault="005D3E01" w:rsidP="005D3E01">
            <w:pPr>
              <w:jc w:val="center"/>
            </w:pPr>
            <w:r w:rsidRPr="005D3E01">
              <w:rPr>
                <w:noProof/>
              </w:rPr>
              <w:drawing>
                <wp:inline distT="0" distB="0" distL="0" distR="0" wp14:anchorId="72C0CAD0" wp14:editId="30424FAA">
                  <wp:extent cx="2910294" cy="3272009"/>
                  <wp:effectExtent l="0" t="0" r="4445" b="5080"/>
                  <wp:docPr id="1200208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08387" name=""/>
                          <pic:cNvPicPr/>
                        </pic:nvPicPr>
                        <pic:blipFill>
                          <a:blip r:embed="rId49"/>
                          <a:stretch>
                            <a:fillRect/>
                          </a:stretch>
                        </pic:blipFill>
                        <pic:spPr>
                          <a:xfrm>
                            <a:off x="0" y="0"/>
                            <a:ext cx="2946817" cy="3313071"/>
                          </a:xfrm>
                          <a:prstGeom prst="rect">
                            <a:avLst/>
                          </a:prstGeom>
                        </pic:spPr>
                      </pic:pic>
                    </a:graphicData>
                  </a:graphic>
                </wp:inline>
              </w:drawing>
            </w:r>
          </w:p>
        </w:tc>
        <w:tc>
          <w:tcPr>
            <w:tcW w:w="6189" w:type="dxa"/>
          </w:tcPr>
          <w:p w14:paraId="27D1842A" w14:textId="280F9290" w:rsidR="005D3E01" w:rsidRDefault="005D3E01" w:rsidP="005D3E01">
            <w:pPr>
              <w:jc w:val="center"/>
            </w:pPr>
            <w:r w:rsidRPr="005D3E01">
              <w:rPr>
                <w:noProof/>
              </w:rPr>
              <w:drawing>
                <wp:inline distT="0" distB="0" distL="0" distR="0" wp14:anchorId="0E2140F7" wp14:editId="5E6E72D7">
                  <wp:extent cx="4266959" cy="2258457"/>
                  <wp:effectExtent l="0" t="0" r="635" b="8890"/>
                  <wp:docPr id="777349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49771" name=""/>
                          <pic:cNvPicPr/>
                        </pic:nvPicPr>
                        <pic:blipFill>
                          <a:blip r:embed="rId50"/>
                          <a:stretch>
                            <a:fillRect/>
                          </a:stretch>
                        </pic:blipFill>
                        <pic:spPr>
                          <a:xfrm>
                            <a:off x="0" y="0"/>
                            <a:ext cx="4351982" cy="2303459"/>
                          </a:xfrm>
                          <a:prstGeom prst="rect">
                            <a:avLst/>
                          </a:prstGeom>
                        </pic:spPr>
                      </pic:pic>
                    </a:graphicData>
                  </a:graphic>
                </wp:inline>
              </w:drawing>
            </w:r>
          </w:p>
        </w:tc>
        <w:tc>
          <w:tcPr>
            <w:tcW w:w="4600" w:type="dxa"/>
          </w:tcPr>
          <w:p w14:paraId="2DD58A35" w14:textId="5D71160D" w:rsidR="005D3E01" w:rsidRPr="005D3E01" w:rsidRDefault="005D3E01" w:rsidP="005D3E01">
            <w:r w:rsidRPr="005D3E01">
              <w:rPr>
                <w:noProof/>
              </w:rPr>
              <w:drawing>
                <wp:inline distT="0" distB="0" distL="0" distR="0" wp14:anchorId="5667E5D6" wp14:editId="2056CB78">
                  <wp:extent cx="2374421" cy="3316077"/>
                  <wp:effectExtent l="0" t="0" r="6985" b="0"/>
                  <wp:docPr id="670078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78475" name=""/>
                          <pic:cNvPicPr/>
                        </pic:nvPicPr>
                        <pic:blipFill>
                          <a:blip r:embed="rId51"/>
                          <a:stretch>
                            <a:fillRect/>
                          </a:stretch>
                        </pic:blipFill>
                        <pic:spPr>
                          <a:xfrm>
                            <a:off x="0" y="0"/>
                            <a:ext cx="2404863" cy="3358592"/>
                          </a:xfrm>
                          <a:prstGeom prst="rect">
                            <a:avLst/>
                          </a:prstGeom>
                        </pic:spPr>
                      </pic:pic>
                    </a:graphicData>
                  </a:graphic>
                </wp:inline>
              </w:drawing>
            </w:r>
          </w:p>
        </w:tc>
      </w:tr>
    </w:tbl>
    <w:p w14:paraId="11ACC83C" w14:textId="77777777" w:rsidR="005D3E01" w:rsidRPr="005177AE" w:rsidRDefault="005D3E01" w:rsidP="005D3E01"/>
    <w:p w14:paraId="57D2E32D" w14:textId="77777777" w:rsidR="005D3E01" w:rsidRPr="005177AE" w:rsidRDefault="005D3E01" w:rsidP="005D3E01"/>
    <w:sectPr w:rsidR="005D3E01" w:rsidRPr="005177AE" w:rsidSect="0099273C">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AD766B" w14:textId="77777777" w:rsidR="00FA4EAE" w:rsidRDefault="00FA4EAE" w:rsidP="0090244D">
      <w:pPr>
        <w:spacing w:after="0" w:line="240" w:lineRule="auto"/>
      </w:pPr>
      <w:r>
        <w:separator/>
      </w:r>
    </w:p>
  </w:endnote>
  <w:endnote w:type="continuationSeparator" w:id="0">
    <w:p w14:paraId="7CB4E76B" w14:textId="77777777" w:rsidR="00FA4EAE" w:rsidRDefault="00FA4EAE" w:rsidP="00902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E46FB5" w14:textId="77777777" w:rsidR="00FA4EAE" w:rsidRDefault="00FA4EAE" w:rsidP="0090244D">
      <w:pPr>
        <w:spacing w:after="0" w:line="240" w:lineRule="auto"/>
      </w:pPr>
      <w:r>
        <w:separator/>
      </w:r>
    </w:p>
  </w:footnote>
  <w:footnote w:type="continuationSeparator" w:id="0">
    <w:p w14:paraId="62444A8F" w14:textId="77777777" w:rsidR="00FA4EAE" w:rsidRDefault="00FA4EAE" w:rsidP="0090244D">
      <w:pPr>
        <w:spacing w:after="0" w:line="240" w:lineRule="auto"/>
      </w:pPr>
      <w:r>
        <w:continuationSeparator/>
      </w:r>
    </w:p>
  </w:footnote>
  <w:footnote w:id="1">
    <w:p w14:paraId="6ED71E3E" w14:textId="25A95C2C" w:rsidR="006C018B" w:rsidRDefault="006C018B">
      <w:pPr>
        <w:pStyle w:val="a7"/>
      </w:pPr>
      <w:r>
        <w:rPr>
          <w:rStyle w:val="a9"/>
        </w:rPr>
        <w:footnoteRef/>
      </w:r>
      <w:r>
        <w:t xml:space="preserve"> </w:t>
      </w:r>
      <w:r w:rsidRPr="006C018B">
        <w:t>https://www.forbes.ru/finansy-i-investicii/392643-nevidimaya-ruka-rynka-kak-anonimy-v-telegram-nauchilis-dvigat-kotirovki</w:t>
      </w:r>
    </w:p>
  </w:footnote>
  <w:footnote w:id="2">
    <w:p w14:paraId="74441083" w14:textId="105815FF" w:rsidR="0090244D" w:rsidRDefault="0090244D">
      <w:pPr>
        <w:pStyle w:val="a7"/>
      </w:pPr>
      <w:r>
        <w:rPr>
          <w:rStyle w:val="a9"/>
        </w:rPr>
        <w:footnoteRef/>
      </w:r>
      <w:r>
        <w:t xml:space="preserve"> </w:t>
      </w:r>
      <w:r w:rsidRPr="0090244D">
        <w:t>https://www.finam.ru/publications/item/durnye-dengi-kak-istoriya-gamestop-popala-na-ekrany-i-chemu-mozhet-nauchit-investorov-20231006-1732/</w:t>
      </w:r>
    </w:p>
  </w:footnote>
  <w:footnote w:id="3">
    <w:p w14:paraId="6497DE42" w14:textId="77777777" w:rsidR="0085399A" w:rsidRDefault="0085399A" w:rsidP="0085399A">
      <w:pPr>
        <w:pStyle w:val="a7"/>
      </w:pPr>
      <w:r>
        <w:rPr>
          <w:rStyle w:val="a9"/>
        </w:rPr>
        <w:footnoteRef/>
      </w:r>
      <w:r>
        <w:t xml:space="preserve"> </w:t>
      </w:r>
      <w:r w:rsidRPr="00E27B48">
        <w:t>https://www.cbr.ru/inside/inside_practices/pump_dump/</w:t>
      </w:r>
    </w:p>
  </w:footnote>
  <w:footnote w:id="4">
    <w:p w14:paraId="6A9B52B7" w14:textId="77777777" w:rsidR="0085399A" w:rsidRDefault="0085399A" w:rsidP="0085399A">
      <w:pPr>
        <w:pStyle w:val="a7"/>
      </w:pPr>
      <w:r>
        <w:rPr>
          <w:rStyle w:val="a9"/>
        </w:rPr>
        <w:footnoteRef/>
      </w:r>
      <w:r>
        <w:t xml:space="preserve"> </w:t>
      </w:r>
      <w:r w:rsidRPr="00E31F9D">
        <w:t>https://cyberleninka.ru/article/n/vliyanie-publikatsiy-telegram-kanalov-na-dinamiku-aktsiy-rossiyskogo-fondovogo-rynka?ysclid=lryn684fs4339019042</w:t>
      </w:r>
    </w:p>
  </w:footnote>
  <w:footnote w:id="5">
    <w:p w14:paraId="22908784" w14:textId="2825784E" w:rsidR="00B670D3" w:rsidRPr="00B670D3" w:rsidRDefault="00B670D3">
      <w:pPr>
        <w:pStyle w:val="a7"/>
      </w:pPr>
      <w:r>
        <w:rPr>
          <w:rStyle w:val="a9"/>
        </w:rPr>
        <w:footnoteRef/>
      </w:r>
      <w:r>
        <w:t xml:space="preserve"> </w:t>
      </w:r>
      <w:r w:rsidRPr="00B670D3">
        <w:t>https://ru.tradingview.com/symbols/MOEX-IMOEX/</w:t>
      </w:r>
    </w:p>
  </w:footnote>
  <w:footnote w:id="6">
    <w:p w14:paraId="7ECC8202" w14:textId="6135295A" w:rsidR="005177AE" w:rsidRPr="005177AE" w:rsidRDefault="005177AE">
      <w:pPr>
        <w:pStyle w:val="a7"/>
      </w:pPr>
      <w:r>
        <w:rPr>
          <w:rStyle w:val="a9"/>
        </w:rPr>
        <w:footnoteRef/>
      </w:r>
      <w:r>
        <w:t xml:space="preserve"> </w:t>
      </w:r>
      <w:r w:rsidRPr="005177AE">
        <w:t>https://textblob.readthedocs.io/en/dev/</w:t>
      </w:r>
    </w:p>
  </w:footnote>
  <w:footnote w:id="7">
    <w:p w14:paraId="1F4A4019" w14:textId="77777777" w:rsidR="005D3E01" w:rsidRPr="007F5993" w:rsidRDefault="005D3E01" w:rsidP="005D3E01">
      <w:pPr>
        <w:pStyle w:val="a7"/>
      </w:pPr>
      <w:r>
        <w:rPr>
          <w:rStyle w:val="a9"/>
        </w:rPr>
        <w:footnoteRef/>
      </w:r>
      <w:r>
        <w:t xml:space="preserve"> </w:t>
      </w:r>
      <w:r w:rsidRPr="007F5993">
        <w:t>https://huggingface.co/IlyaGusev/mbart_ru_sum_gazeta</w:t>
      </w:r>
    </w:p>
  </w:footnote>
  <w:footnote w:id="8">
    <w:p w14:paraId="177B5730" w14:textId="77777777" w:rsidR="005D3E01" w:rsidRPr="007F5993" w:rsidRDefault="005D3E01" w:rsidP="005D3E01">
      <w:pPr>
        <w:pStyle w:val="a7"/>
      </w:pPr>
      <w:r>
        <w:rPr>
          <w:rStyle w:val="a9"/>
        </w:rPr>
        <w:footnoteRef/>
      </w:r>
      <w:r>
        <w:t xml:space="preserve"> </w:t>
      </w:r>
      <w:r w:rsidRPr="007F5993">
        <w:t>https://networkx.org/documentation/stable/reference/algorithms/generated/networkx.algorithms.link_analysis.pagerank_alg.pagerank.html</w:t>
      </w:r>
    </w:p>
  </w:footnote>
  <w:footnote w:id="9">
    <w:p w14:paraId="52B87F2D" w14:textId="77777777" w:rsidR="00506F56" w:rsidRDefault="00506F56">
      <w:pPr>
        <w:pStyle w:val="a7"/>
      </w:pPr>
      <w:r>
        <w:rPr>
          <w:rStyle w:val="a9"/>
        </w:rPr>
        <w:footnoteRef/>
      </w:r>
      <w:r>
        <w:t xml:space="preserve"> </w:t>
      </w:r>
      <w:hyperlink r:id="rId1" w:history="1">
        <w:r w:rsidRPr="00506F56">
          <w:rPr>
            <w:sz w:val="12"/>
            <w:szCs w:val="12"/>
          </w:rPr>
          <w:t>https://en.wikipedia.org/wiki/ROUGE_(metric)</w:t>
        </w:r>
      </w:hyperlink>
      <w:r>
        <w:t xml:space="preserve"> </w:t>
      </w:r>
    </w:p>
    <w:p w14:paraId="3D5784D1" w14:textId="05C787FC" w:rsidR="00506F56" w:rsidRPr="00506F56" w:rsidRDefault="00506F56">
      <w:pPr>
        <w:pStyle w:val="a7"/>
      </w:pPr>
      <w:r w:rsidRPr="00506F56">
        <w:rPr>
          <w:sz w:val="12"/>
          <w:szCs w:val="12"/>
        </w:rPr>
        <w:t>О</w:t>
      </w:r>
      <w:r w:rsidRPr="00506F56">
        <w:rPr>
          <w:sz w:val="12"/>
          <w:szCs w:val="12"/>
        </w:rPr>
        <w:t>ценки ROUGE вычисляются на основе измерения перекрытия N-грамм (непрерывных последовательностей из n элементов) между тем, что выдаёт модель (</w:t>
      </w:r>
      <w:proofErr w:type="spellStart"/>
      <w:r w:rsidRPr="00506F56">
        <w:rPr>
          <w:sz w:val="12"/>
          <w:szCs w:val="12"/>
        </w:rPr>
        <w:t>candidate</w:t>
      </w:r>
      <w:proofErr w:type="spellEnd"/>
      <w:r w:rsidRPr="00506F56">
        <w:rPr>
          <w:sz w:val="12"/>
          <w:szCs w:val="12"/>
        </w:rPr>
        <w:t xml:space="preserve"> </w:t>
      </w:r>
      <w:proofErr w:type="spellStart"/>
      <w:r w:rsidRPr="00506F56">
        <w:rPr>
          <w:sz w:val="12"/>
          <w:szCs w:val="12"/>
        </w:rPr>
        <w:t>summary</w:t>
      </w:r>
      <w:proofErr w:type="spellEnd"/>
      <w:r w:rsidRPr="00506F56">
        <w:rPr>
          <w:sz w:val="12"/>
          <w:szCs w:val="12"/>
        </w:rPr>
        <w:t>) и желаемым результатом её работы, входящим в состав набора данных (</w:t>
      </w:r>
      <w:proofErr w:type="spellStart"/>
      <w:r w:rsidRPr="00506F56">
        <w:rPr>
          <w:sz w:val="12"/>
          <w:szCs w:val="12"/>
        </w:rPr>
        <w:t>reference</w:t>
      </w:r>
      <w:proofErr w:type="spellEnd"/>
      <w:r w:rsidRPr="00506F56">
        <w:rPr>
          <w:sz w:val="12"/>
          <w:szCs w:val="12"/>
        </w:rPr>
        <w:t xml:space="preserve"> </w:t>
      </w:r>
      <w:proofErr w:type="spellStart"/>
      <w:r w:rsidRPr="00506F56">
        <w:rPr>
          <w:sz w:val="12"/>
          <w:szCs w:val="12"/>
        </w:rPr>
        <w:t>summary</w:t>
      </w:r>
      <w:proofErr w:type="spellEnd"/>
      <w:r w:rsidRPr="00506F56">
        <w:rPr>
          <w:sz w:val="12"/>
          <w:szCs w:val="12"/>
        </w:rPr>
        <w:t>)</w:t>
      </w:r>
    </w:p>
  </w:footnote>
  <w:footnote w:id="10">
    <w:p w14:paraId="57AA655A" w14:textId="6119102B" w:rsidR="005177AE" w:rsidRPr="00506F56" w:rsidRDefault="005177AE">
      <w:pPr>
        <w:pStyle w:val="a7"/>
      </w:pPr>
      <w:r>
        <w:rPr>
          <w:rStyle w:val="a9"/>
        </w:rPr>
        <w:footnoteRef/>
      </w:r>
      <w:r>
        <w:t xml:space="preserve"> </w:t>
      </w:r>
      <w:r w:rsidRPr="005177AE">
        <w:t>https://streamlit.io/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7C77"/>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442AC"/>
    <w:multiLevelType w:val="hybridMultilevel"/>
    <w:tmpl w:val="0F4E60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6036F7"/>
    <w:multiLevelType w:val="hybridMultilevel"/>
    <w:tmpl w:val="B4A49DBA"/>
    <w:lvl w:ilvl="0" w:tplc="7DDA706A">
      <w:start w:val="1"/>
      <w:numFmt w:val="bullet"/>
      <w:lvlText w:val="•"/>
      <w:lvlJc w:val="left"/>
      <w:pPr>
        <w:tabs>
          <w:tab w:val="num" w:pos="720"/>
        </w:tabs>
        <w:ind w:left="720" w:hanging="360"/>
      </w:pPr>
      <w:rPr>
        <w:rFonts w:ascii="Times New Roman" w:hAnsi="Times New Roman" w:hint="default"/>
      </w:rPr>
    </w:lvl>
    <w:lvl w:ilvl="1" w:tplc="083E6C7A" w:tentative="1">
      <w:start w:val="1"/>
      <w:numFmt w:val="bullet"/>
      <w:lvlText w:val="•"/>
      <w:lvlJc w:val="left"/>
      <w:pPr>
        <w:tabs>
          <w:tab w:val="num" w:pos="1440"/>
        </w:tabs>
        <w:ind w:left="1440" w:hanging="360"/>
      </w:pPr>
      <w:rPr>
        <w:rFonts w:ascii="Times New Roman" w:hAnsi="Times New Roman" w:hint="default"/>
      </w:rPr>
    </w:lvl>
    <w:lvl w:ilvl="2" w:tplc="00F2BC0A" w:tentative="1">
      <w:start w:val="1"/>
      <w:numFmt w:val="bullet"/>
      <w:lvlText w:val="•"/>
      <w:lvlJc w:val="left"/>
      <w:pPr>
        <w:tabs>
          <w:tab w:val="num" w:pos="2160"/>
        </w:tabs>
        <w:ind w:left="2160" w:hanging="360"/>
      </w:pPr>
      <w:rPr>
        <w:rFonts w:ascii="Times New Roman" w:hAnsi="Times New Roman" w:hint="default"/>
      </w:rPr>
    </w:lvl>
    <w:lvl w:ilvl="3" w:tplc="4A10D23E" w:tentative="1">
      <w:start w:val="1"/>
      <w:numFmt w:val="bullet"/>
      <w:lvlText w:val="•"/>
      <w:lvlJc w:val="left"/>
      <w:pPr>
        <w:tabs>
          <w:tab w:val="num" w:pos="2880"/>
        </w:tabs>
        <w:ind w:left="2880" w:hanging="360"/>
      </w:pPr>
      <w:rPr>
        <w:rFonts w:ascii="Times New Roman" w:hAnsi="Times New Roman" w:hint="default"/>
      </w:rPr>
    </w:lvl>
    <w:lvl w:ilvl="4" w:tplc="46FA44E2" w:tentative="1">
      <w:start w:val="1"/>
      <w:numFmt w:val="bullet"/>
      <w:lvlText w:val="•"/>
      <w:lvlJc w:val="left"/>
      <w:pPr>
        <w:tabs>
          <w:tab w:val="num" w:pos="3600"/>
        </w:tabs>
        <w:ind w:left="3600" w:hanging="360"/>
      </w:pPr>
      <w:rPr>
        <w:rFonts w:ascii="Times New Roman" w:hAnsi="Times New Roman" w:hint="default"/>
      </w:rPr>
    </w:lvl>
    <w:lvl w:ilvl="5" w:tplc="2834D646" w:tentative="1">
      <w:start w:val="1"/>
      <w:numFmt w:val="bullet"/>
      <w:lvlText w:val="•"/>
      <w:lvlJc w:val="left"/>
      <w:pPr>
        <w:tabs>
          <w:tab w:val="num" w:pos="4320"/>
        </w:tabs>
        <w:ind w:left="4320" w:hanging="360"/>
      </w:pPr>
      <w:rPr>
        <w:rFonts w:ascii="Times New Roman" w:hAnsi="Times New Roman" w:hint="default"/>
      </w:rPr>
    </w:lvl>
    <w:lvl w:ilvl="6" w:tplc="B2446F9E" w:tentative="1">
      <w:start w:val="1"/>
      <w:numFmt w:val="bullet"/>
      <w:lvlText w:val="•"/>
      <w:lvlJc w:val="left"/>
      <w:pPr>
        <w:tabs>
          <w:tab w:val="num" w:pos="5040"/>
        </w:tabs>
        <w:ind w:left="5040" w:hanging="360"/>
      </w:pPr>
      <w:rPr>
        <w:rFonts w:ascii="Times New Roman" w:hAnsi="Times New Roman" w:hint="default"/>
      </w:rPr>
    </w:lvl>
    <w:lvl w:ilvl="7" w:tplc="67105AA0" w:tentative="1">
      <w:start w:val="1"/>
      <w:numFmt w:val="bullet"/>
      <w:lvlText w:val="•"/>
      <w:lvlJc w:val="left"/>
      <w:pPr>
        <w:tabs>
          <w:tab w:val="num" w:pos="5760"/>
        </w:tabs>
        <w:ind w:left="5760" w:hanging="360"/>
      </w:pPr>
      <w:rPr>
        <w:rFonts w:ascii="Times New Roman" w:hAnsi="Times New Roman" w:hint="default"/>
      </w:rPr>
    </w:lvl>
    <w:lvl w:ilvl="8" w:tplc="20F80C9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5B22A21"/>
    <w:multiLevelType w:val="hybridMultilevel"/>
    <w:tmpl w:val="1CDA1B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F76C18"/>
    <w:multiLevelType w:val="hybridMultilevel"/>
    <w:tmpl w:val="498E6476"/>
    <w:lvl w:ilvl="0" w:tplc="58345EEE">
      <w:start w:val="1"/>
      <w:numFmt w:val="bullet"/>
      <w:lvlText w:val="•"/>
      <w:lvlJc w:val="left"/>
      <w:pPr>
        <w:tabs>
          <w:tab w:val="num" w:pos="720"/>
        </w:tabs>
        <w:ind w:left="720" w:hanging="360"/>
      </w:pPr>
      <w:rPr>
        <w:rFonts w:ascii="Times New Roman" w:hAnsi="Times New Roman" w:hint="default"/>
      </w:rPr>
    </w:lvl>
    <w:lvl w:ilvl="1" w:tplc="399C7FC0" w:tentative="1">
      <w:start w:val="1"/>
      <w:numFmt w:val="bullet"/>
      <w:lvlText w:val="•"/>
      <w:lvlJc w:val="left"/>
      <w:pPr>
        <w:tabs>
          <w:tab w:val="num" w:pos="1440"/>
        </w:tabs>
        <w:ind w:left="1440" w:hanging="360"/>
      </w:pPr>
      <w:rPr>
        <w:rFonts w:ascii="Times New Roman" w:hAnsi="Times New Roman" w:hint="default"/>
      </w:rPr>
    </w:lvl>
    <w:lvl w:ilvl="2" w:tplc="8B6ADAA4" w:tentative="1">
      <w:start w:val="1"/>
      <w:numFmt w:val="bullet"/>
      <w:lvlText w:val="•"/>
      <w:lvlJc w:val="left"/>
      <w:pPr>
        <w:tabs>
          <w:tab w:val="num" w:pos="2160"/>
        </w:tabs>
        <w:ind w:left="2160" w:hanging="360"/>
      </w:pPr>
      <w:rPr>
        <w:rFonts w:ascii="Times New Roman" w:hAnsi="Times New Roman" w:hint="default"/>
      </w:rPr>
    </w:lvl>
    <w:lvl w:ilvl="3" w:tplc="4C26E4C6" w:tentative="1">
      <w:start w:val="1"/>
      <w:numFmt w:val="bullet"/>
      <w:lvlText w:val="•"/>
      <w:lvlJc w:val="left"/>
      <w:pPr>
        <w:tabs>
          <w:tab w:val="num" w:pos="2880"/>
        </w:tabs>
        <w:ind w:left="2880" w:hanging="360"/>
      </w:pPr>
      <w:rPr>
        <w:rFonts w:ascii="Times New Roman" w:hAnsi="Times New Roman" w:hint="default"/>
      </w:rPr>
    </w:lvl>
    <w:lvl w:ilvl="4" w:tplc="40B26616" w:tentative="1">
      <w:start w:val="1"/>
      <w:numFmt w:val="bullet"/>
      <w:lvlText w:val="•"/>
      <w:lvlJc w:val="left"/>
      <w:pPr>
        <w:tabs>
          <w:tab w:val="num" w:pos="3600"/>
        </w:tabs>
        <w:ind w:left="3600" w:hanging="360"/>
      </w:pPr>
      <w:rPr>
        <w:rFonts w:ascii="Times New Roman" w:hAnsi="Times New Roman" w:hint="default"/>
      </w:rPr>
    </w:lvl>
    <w:lvl w:ilvl="5" w:tplc="DF58D6A4" w:tentative="1">
      <w:start w:val="1"/>
      <w:numFmt w:val="bullet"/>
      <w:lvlText w:val="•"/>
      <w:lvlJc w:val="left"/>
      <w:pPr>
        <w:tabs>
          <w:tab w:val="num" w:pos="4320"/>
        </w:tabs>
        <w:ind w:left="4320" w:hanging="360"/>
      </w:pPr>
      <w:rPr>
        <w:rFonts w:ascii="Times New Roman" w:hAnsi="Times New Roman" w:hint="default"/>
      </w:rPr>
    </w:lvl>
    <w:lvl w:ilvl="6" w:tplc="0FF6BD2C" w:tentative="1">
      <w:start w:val="1"/>
      <w:numFmt w:val="bullet"/>
      <w:lvlText w:val="•"/>
      <w:lvlJc w:val="left"/>
      <w:pPr>
        <w:tabs>
          <w:tab w:val="num" w:pos="5040"/>
        </w:tabs>
        <w:ind w:left="5040" w:hanging="360"/>
      </w:pPr>
      <w:rPr>
        <w:rFonts w:ascii="Times New Roman" w:hAnsi="Times New Roman" w:hint="default"/>
      </w:rPr>
    </w:lvl>
    <w:lvl w:ilvl="7" w:tplc="B9D811D4" w:tentative="1">
      <w:start w:val="1"/>
      <w:numFmt w:val="bullet"/>
      <w:lvlText w:val="•"/>
      <w:lvlJc w:val="left"/>
      <w:pPr>
        <w:tabs>
          <w:tab w:val="num" w:pos="5760"/>
        </w:tabs>
        <w:ind w:left="5760" w:hanging="360"/>
      </w:pPr>
      <w:rPr>
        <w:rFonts w:ascii="Times New Roman" w:hAnsi="Times New Roman" w:hint="default"/>
      </w:rPr>
    </w:lvl>
    <w:lvl w:ilvl="8" w:tplc="39F253E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1F35300"/>
    <w:multiLevelType w:val="hybridMultilevel"/>
    <w:tmpl w:val="535C89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5A1DC6"/>
    <w:multiLevelType w:val="hybridMultilevel"/>
    <w:tmpl w:val="EE70CF16"/>
    <w:lvl w:ilvl="0" w:tplc="F50A0CB6">
      <w:start w:val="1"/>
      <w:numFmt w:val="bullet"/>
      <w:lvlText w:val="•"/>
      <w:lvlJc w:val="left"/>
      <w:pPr>
        <w:tabs>
          <w:tab w:val="num" w:pos="720"/>
        </w:tabs>
        <w:ind w:left="720" w:hanging="360"/>
      </w:pPr>
      <w:rPr>
        <w:rFonts w:ascii="Times New Roman" w:hAnsi="Times New Roman" w:hint="default"/>
      </w:rPr>
    </w:lvl>
    <w:lvl w:ilvl="1" w:tplc="1DCECB8C" w:tentative="1">
      <w:start w:val="1"/>
      <w:numFmt w:val="bullet"/>
      <w:lvlText w:val="•"/>
      <w:lvlJc w:val="left"/>
      <w:pPr>
        <w:tabs>
          <w:tab w:val="num" w:pos="1440"/>
        </w:tabs>
        <w:ind w:left="1440" w:hanging="360"/>
      </w:pPr>
      <w:rPr>
        <w:rFonts w:ascii="Times New Roman" w:hAnsi="Times New Roman" w:hint="default"/>
      </w:rPr>
    </w:lvl>
    <w:lvl w:ilvl="2" w:tplc="47EA570C" w:tentative="1">
      <w:start w:val="1"/>
      <w:numFmt w:val="bullet"/>
      <w:lvlText w:val="•"/>
      <w:lvlJc w:val="left"/>
      <w:pPr>
        <w:tabs>
          <w:tab w:val="num" w:pos="2160"/>
        </w:tabs>
        <w:ind w:left="2160" w:hanging="360"/>
      </w:pPr>
      <w:rPr>
        <w:rFonts w:ascii="Times New Roman" w:hAnsi="Times New Roman" w:hint="default"/>
      </w:rPr>
    </w:lvl>
    <w:lvl w:ilvl="3" w:tplc="C82CB6DA" w:tentative="1">
      <w:start w:val="1"/>
      <w:numFmt w:val="bullet"/>
      <w:lvlText w:val="•"/>
      <w:lvlJc w:val="left"/>
      <w:pPr>
        <w:tabs>
          <w:tab w:val="num" w:pos="2880"/>
        </w:tabs>
        <w:ind w:left="2880" w:hanging="360"/>
      </w:pPr>
      <w:rPr>
        <w:rFonts w:ascii="Times New Roman" w:hAnsi="Times New Roman" w:hint="default"/>
      </w:rPr>
    </w:lvl>
    <w:lvl w:ilvl="4" w:tplc="7D1070E2" w:tentative="1">
      <w:start w:val="1"/>
      <w:numFmt w:val="bullet"/>
      <w:lvlText w:val="•"/>
      <w:lvlJc w:val="left"/>
      <w:pPr>
        <w:tabs>
          <w:tab w:val="num" w:pos="3600"/>
        </w:tabs>
        <w:ind w:left="3600" w:hanging="360"/>
      </w:pPr>
      <w:rPr>
        <w:rFonts w:ascii="Times New Roman" w:hAnsi="Times New Roman" w:hint="default"/>
      </w:rPr>
    </w:lvl>
    <w:lvl w:ilvl="5" w:tplc="2CA4096E" w:tentative="1">
      <w:start w:val="1"/>
      <w:numFmt w:val="bullet"/>
      <w:lvlText w:val="•"/>
      <w:lvlJc w:val="left"/>
      <w:pPr>
        <w:tabs>
          <w:tab w:val="num" w:pos="4320"/>
        </w:tabs>
        <w:ind w:left="4320" w:hanging="360"/>
      </w:pPr>
      <w:rPr>
        <w:rFonts w:ascii="Times New Roman" w:hAnsi="Times New Roman" w:hint="default"/>
      </w:rPr>
    </w:lvl>
    <w:lvl w:ilvl="6" w:tplc="42809506" w:tentative="1">
      <w:start w:val="1"/>
      <w:numFmt w:val="bullet"/>
      <w:lvlText w:val="•"/>
      <w:lvlJc w:val="left"/>
      <w:pPr>
        <w:tabs>
          <w:tab w:val="num" w:pos="5040"/>
        </w:tabs>
        <w:ind w:left="5040" w:hanging="360"/>
      </w:pPr>
      <w:rPr>
        <w:rFonts w:ascii="Times New Roman" w:hAnsi="Times New Roman" w:hint="default"/>
      </w:rPr>
    </w:lvl>
    <w:lvl w:ilvl="7" w:tplc="8474E0E2" w:tentative="1">
      <w:start w:val="1"/>
      <w:numFmt w:val="bullet"/>
      <w:lvlText w:val="•"/>
      <w:lvlJc w:val="left"/>
      <w:pPr>
        <w:tabs>
          <w:tab w:val="num" w:pos="5760"/>
        </w:tabs>
        <w:ind w:left="5760" w:hanging="360"/>
      </w:pPr>
      <w:rPr>
        <w:rFonts w:ascii="Times New Roman" w:hAnsi="Times New Roman" w:hint="default"/>
      </w:rPr>
    </w:lvl>
    <w:lvl w:ilvl="8" w:tplc="DEF2655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F57179"/>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E6844"/>
    <w:multiLevelType w:val="hybridMultilevel"/>
    <w:tmpl w:val="BE0C73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632D29"/>
    <w:multiLevelType w:val="hybridMultilevel"/>
    <w:tmpl w:val="1CDA1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4C2F90"/>
    <w:multiLevelType w:val="hybridMultilevel"/>
    <w:tmpl w:val="600C08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DF4F63"/>
    <w:multiLevelType w:val="hybridMultilevel"/>
    <w:tmpl w:val="9914FC46"/>
    <w:lvl w:ilvl="0" w:tplc="8D60118C">
      <w:start w:val="1"/>
      <w:numFmt w:val="bullet"/>
      <w:lvlText w:val="•"/>
      <w:lvlJc w:val="left"/>
      <w:pPr>
        <w:tabs>
          <w:tab w:val="num" w:pos="720"/>
        </w:tabs>
        <w:ind w:left="720" w:hanging="360"/>
      </w:pPr>
      <w:rPr>
        <w:rFonts w:ascii="Times New Roman" w:hAnsi="Times New Roman" w:hint="default"/>
      </w:rPr>
    </w:lvl>
    <w:lvl w:ilvl="1" w:tplc="66D6B4E8" w:tentative="1">
      <w:start w:val="1"/>
      <w:numFmt w:val="bullet"/>
      <w:lvlText w:val="•"/>
      <w:lvlJc w:val="left"/>
      <w:pPr>
        <w:tabs>
          <w:tab w:val="num" w:pos="1440"/>
        </w:tabs>
        <w:ind w:left="1440" w:hanging="360"/>
      </w:pPr>
      <w:rPr>
        <w:rFonts w:ascii="Times New Roman" w:hAnsi="Times New Roman" w:hint="default"/>
      </w:rPr>
    </w:lvl>
    <w:lvl w:ilvl="2" w:tplc="DA8EF560" w:tentative="1">
      <w:start w:val="1"/>
      <w:numFmt w:val="bullet"/>
      <w:lvlText w:val="•"/>
      <w:lvlJc w:val="left"/>
      <w:pPr>
        <w:tabs>
          <w:tab w:val="num" w:pos="2160"/>
        </w:tabs>
        <w:ind w:left="2160" w:hanging="360"/>
      </w:pPr>
      <w:rPr>
        <w:rFonts w:ascii="Times New Roman" w:hAnsi="Times New Roman" w:hint="default"/>
      </w:rPr>
    </w:lvl>
    <w:lvl w:ilvl="3" w:tplc="1C7054FE" w:tentative="1">
      <w:start w:val="1"/>
      <w:numFmt w:val="bullet"/>
      <w:lvlText w:val="•"/>
      <w:lvlJc w:val="left"/>
      <w:pPr>
        <w:tabs>
          <w:tab w:val="num" w:pos="2880"/>
        </w:tabs>
        <w:ind w:left="2880" w:hanging="360"/>
      </w:pPr>
      <w:rPr>
        <w:rFonts w:ascii="Times New Roman" w:hAnsi="Times New Roman" w:hint="default"/>
      </w:rPr>
    </w:lvl>
    <w:lvl w:ilvl="4" w:tplc="F21A838A" w:tentative="1">
      <w:start w:val="1"/>
      <w:numFmt w:val="bullet"/>
      <w:lvlText w:val="•"/>
      <w:lvlJc w:val="left"/>
      <w:pPr>
        <w:tabs>
          <w:tab w:val="num" w:pos="3600"/>
        </w:tabs>
        <w:ind w:left="3600" w:hanging="360"/>
      </w:pPr>
      <w:rPr>
        <w:rFonts w:ascii="Times New Roman" w:hAnsi="Times New Roman" w:hint="default"/>
      </w:rPr>
    </w:lvl>
    <w:lvl w:ilvl="5" w:tplc="EBCC96CA" w:tentative="1">
      <w:start w:val="1"/>
      <w:numFmt w:val="bullet"/>
      <w:lvlText w:val="•"/>
      <w:lvlJc w:val="left"/>
      <w:pPr>
        <w:tabs>
          <w:tab w:val="num" w:pos="4320"/>
        </w:tabs>
        <w:ind w:left="4320" w:hanging="360"/>
      </w:pPr>
      <w:rPr>
        <w:rFonts w:ascii="Times New Roman" w:hAnsi="Times New Roman" w:hint="default"/>
      </w:rPr>
    </w:lvl>
    <w:lvl w:ilvl="6" w:tplc="434E8374" w:tentative="1">
      <w:start w:val="1"/>
      <w:numFmt w:val="bullet"/>
      <w:lvlText w:val="•"/>
      <w:lvlJc w:val="left"/>
      <w:pPr>
        <w:tabs>
          <w:tab w:val="num" w:pos="5040"/>
        </w:tabs>
        <w:ind w:left="5040" w:hanging="360"/>
      </w:pPr>
      <w:rPr>
        <w:rFonts w:ascii="Times New Roman" w:hAnsi="Times New Roman" w:hint="default"/>
      </w:rPr>
    </w:lvl>
    <w:lvl w:ilvl="7" w:tplc="5DE2425C" w:tentative="1">
      <w:start w:val="1"/>
      <w:numFmt w:val="bullet"/>
      <w:lvlText w:val="•"/>
      <w:lvlJc w:val="left"/>
      <w:pPr>
        <w:tabs>
          <w:tab w:val="num" w:pos="5760"/>
        </w:tabs>
        <w:ind w:left="5760" w:hanging="360"/>
      </w:pPr>
      <w:rPr>
        <w:rFonts w:ascii="Times New Roman" w:hAnsi="Times New Roman" w:hint="default"/>
      </w:rPr>
    </w:lvl>
    <w:lvl w:ilvl="8" w:tplc="17D81F0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8AF5B30"/>
    <w:multiLevelType w:val="hybridMultilevel"/>
    <w:tmpl w:val="11F8BE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ABA2832"/>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EB151B"/>
    <w:multiLevelType w:val="hybridMultilevel"/>
    <w:tmpl w:val="A19ED3F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360" w:hanging="360"/>
      </w:pPr>
      <w:rPr>
        <w:rFonts w:ascii="Wingdings" w:hAnsi="Wingdings" w:hint="default"/>
      </w:rPr>
    </w:lvl>
    <w:lvl w:ilvl="3" w:tplc="04190001" w:tentative="1">
      <w:start w:val="1"/>
      <w:numFmt w:val="bullet"/>
      <w:lvlText w:val=""/>
      <w:lvlJc w:val="left"/>
      <w:pPr>
        <w:ind w:left="360" w:hanging="360"/>
      </w:pPr>
      <w:rPr>
        <w:rFonts w:ascii="Symbol" w:hAnsi="Symbol" w:hint="default"/>
      </w:rPr>
    </w:lvl>
    <w:lvl w:ilvl="4" w:tplc="04190003" w:tentative="1">
      <w:start w:val="1"/>
      <w:numFmt w:val="bullet"/>
      <w:lvlText w:val="o"/>
      <w:lvlJc w:val="left"/>
      <w:pPr>
        <w:ind w:left="1080" w:hanging="360"/>
      </w:pPr>
      <w:rPr>
        <w:rFonts w:ascii="Courier New" w:hAnsi="Courier New" w:cs="Courier New" w:hint="default"/>
      </w:rPr>
    </w:lvl>
    <w:lvl w:ilvl="5" w:tplc="04190005" w:tentative="1">
      <w:start w:val="1"/>
      <w:numFmt w:val="bullet"/>
      <w:lvlText w:val=""/>
      <w:lvlJc w:val="left"/>
      <w:pPr>
        <w:ind w:left="1800" w:hanging="360"/>
      </w:pPr>
      <w:rPr>
        <w:rFonts w:ascii="Wingdings" w:hAnsi="Wingdings" w:hint="default"/>
      </w:rPr>
    </w:lvl>
    <w:lvl w:ilvl="6" w:tplc="04190001" w:tentative="1">
      <w:start w:val="1"/>
      <w:numFmt w:val="bullet"/>
      <w:lvlText w:val=""/>
      <w:lvlJc w:val="left"/>
      <w:pPr>
        <w:ind w:left="2520" w:hanging="360"/>
      </w:pPr>
      <w:rPr>
        <w:rFonts w:ascii="Symbol" w:hAnsi="Symbol" w:hint="default"/>
      </w:rPr>
    </w:lvl>
    <w:lvl w:ilvl="7" w:tplc="04190003" w:tentative="1">
      <w:start w:val="1"/>
      <w:numFmt w:val="bullet"/>
      <w:lvlText w:val="o"/>
      <w:lvlJc w:val="left"/>
      <w:pPr>
        <w:ind w:left="3240" w:hanging="360"/>
      </w:pPr>
      <w:rPr>
        <w:rFonts w:ascii="Courier New" w:hAnsi="Courier New" w:cs="Courier New" w:hint="default"/>
      </w:rPr>
    </w:lvl>
    <w:lvl w:ilvl="8" w:tplc="04190005" w:tentative="1">
      <w:start w:val="1"/>
      <w:numFmt w:val="bullet"/>
      <w:lvlText w:val=""/>
      <w:lvlJc w:val="left"/>
      <w:pPr>
        <w:ind w:left="3960" w:hanging="360"/>
      </w:pPr>
      <w:rPr>
        <w:rFonts w:ascii="Wingdings" w:hAnsi="Wingdings" w:hint="default"/>
      </w:rPr>
    </w:lvl>
  </w:abstractNum>
  <w:abstractNum w:abstractNumId="15" w15:restartNumberingAfterBreak="0">
    <w:nsid w:val="3C652316"/>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647894"/>
    <w:multiLevelType w:val="hybridMultilevel"/>
    <w:tmpl w:val="48F68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9FB5AC9"/>
    <w:multiLevelType w:val="hybridMultilevel"/>
    <w:tmpl w:val="12E2DC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613715C"/>
    <w:multiLevelType w:val="hybridMultilevel"/>
    <w:tmpl w:val="00A879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82C486E"/>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5A73BB"/>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D11911"/>
    <w:multiLevelType w:val="hybridMultilevel"/>
    <w:tmpl w:val="95124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003236A"/>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35D38D4"/>
    <w:multiLevelType w:val="hybridMultilevel"/>
    <w:tmpl w:val="95124A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D6A1110"/>
    <w:multiLevelType w:val="hybridMultilevel"/>
    <w:tmpl w:val="B0E825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F1A5D14"/>
    <w:multiLevelType w:val="hybridMultilevel"/>
    <w:tmpl w:val="3F66B7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15809384">
    <w:abstractNumId w:val="14"/>
  </w:num>
  <w:num w:numId="2" w16cid:durableId="1820993447">
    <w:abstractNumId w:val="21"/>
  </w:num>
  <w:num w:numId="3" w16cid:durableId="882981971">
    <w:abstractNumId w:val="12"/>
  </w:num>
  <w:num w:numId="4" w16cid:durableId="1114131740">
    <w:abstractNumId w:val="0"/>
  </w:num>
  <w:num w:numId="5" w16cid:durableId="211774673">
    <w:abstractNumId w:val="20"/>
  </w:num>
  <w:num w:numId="6" w16cid:durableId="1896509311">
    <w:abstractNumId w:val="19"/>
  </w:num>
  <w:num w:numId="7" w16cid:durableId="1308827760">
    <w:abstractNumId w:val="15"/>
  </w:num>
  <w:num w:numId="8" w16cid:durableId="1626617475">
    <w:abstractNumId w:val="22"/>
  </w:num>
  <w:num w:numId="9" w16cid:durableId="1013803817">
    <w:abstractNumId w:val="13"/>
  </w:num>
  <w:num w:numId="10" w16cid:durableId="224724026">
    <w:abstractNumId w:val="7"/>
  </w:num>
  <w:num w:numId="11" w16cid:durableId="1665694990">
    <w:abstractNumId w:val="23"/>
  </w:num>
  <w:num w:numId="12" w16cid:durableId="2039893862">
    <w:abstractNumId w:val="10"/>
  </w:num>
  <w:num w:numId="13" w16cid:durableId="1065643946">
    <w:abstractNumId w:val="25"/>
  </w:num>
  <w:num w:numId="14" w16cid:durableId="901020286">
    <w:abstractNumId w:val="9"/>
  </w:num>
  <w:num w:numId="15" w16cid:durableId="429474880">
    <w:abstractNumId w:val="6"/>
  </w:num>
  <w:num w:numId="16" w16cid:durableId="128475179">
    <w:abstractNumId w:val="11"/>
  </w:num>
  <w:num w:numId="17" w16cid:durableId="2008900912">
    <w:abstractNumId w:val="4"/>
  </w:num>
  <w:num w:numId="18" w16cid:durableId="1064916030">
    <w:abstractNumId w:val="2"/>
  </w:num>
  <w:num w:numId="19" w16cid:durableId="864490089">
    <w:abstractNumId w:val="24"/>
  </w:num>
  <w:num w:numId="20" w16cid:durableId="1630089013">
    <w:abstractNumId w:val="3"/>
  </w:num>
  <w:num w:numId="21" w16cid:durableId="964195662">
    <w:abstractNumId w:val="18"/>
  </w:num>
  <w:num w:numId="22" w16cid:durableId="545486136">
    <w:abstractNumId w:val="5"/>
  </w:num>
  <w:num w:numId="23" w16cid:durableId="620724065">
    <w:abstractNumId w:val="1"/>
  </w:num>
  <w:num w:numId="24" w16cid:durableId="718630858">
    <w:abstractNumId w:val="8"/>
  </w:num>
  <w:num w:numId="25" w16cid:durableId="2009016293">
    <w:abstractNumId w:val="16"/>
  </w:num>
  <w:num w:numId="26" w16cid:durableId="11030365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DB5"/>
    <w:rsid w:val="00023A30"/>
    <w:rsid w:val="00031425"/>
    <w:rsid w:val="00055B45"/>
    <w:rsid w:val="00055F48"/>
    <w:rsid w:val="00084264"/>
    <w:rsid w:val="000876F7"/>
    <w:rsid w:val="000960CD"/>
    <w:rsid w:val="000C1C65"/>
    <w:rsid w:val="000D04D7"/>
    <w:rsid w:val="000E4F91"/>
    <w:rsid w:val="00111666"/>
    <w:rsid w:val="001146D2"/>
    <w:rsid w:val="00123600"/>
    <w:rsid w:val="0013528B"/>
    <w:rsid w:val="001430F7"/>
    <w:rsid w:val="00180712"/>
    <w:rsid w:val="001823CC"/>
    <w:rsid w:val="001A1B9B"/>
    <w:rsid w:val="001A1F6C"/>
    <w:rsid w:val="001A626C"/>
    <w:rsid w:val="001B28D3"/>
    <w:rsid w:val="001E2192"/>
    <w:rsid w:val="00204FE8"/>
    <w:rsid w:val="00212A75"/>
    <w:rsid w:val="00225D00"/>
    <w:rsid w:val="00251721"/>
    <w:rsid w:val="0026242D"/>
    <w:rsid w:val="002639B9"/>
    <w:rsid w:val="002661B0"/>
    <w:rsid w:val="00266B5B"/>
    <w:rsid w:val="00270081"/>
    <w:rsid w:val="0029701A"/>
    <w:rsid w:val="002A1E34"/>
    <w:rsid w:val="002A39B7"/>
    <w:rsid w:val="002A5EA3"/>
    <w:rsid w:val="002B4032"/>
    <w:rsid w:val="002F08D7"/>
    <w:rsid w:val="00301C75"/>
    <w:rsid w:val="00316973"/>
    <w:rsid w:val="00335826"/>
    <w:rsid w:val="00370CBF"/>
    <w:rsid w:val="003958DE"/>
    <w:rsid w:val="003A1969"/>
    <w:rsid w:val="003A3967"/>
    <w:rsid w:val="003B2429"/>
    <w:rsid w:val="003B4C5B"/>
    <w:rsid w:val="003C5915"/>
    <w:rsid w:val="003E1309"/>
    <w:rsid w:val="003F2DCE"/>
    <w:rsid w:val="0042570F"/>
    <w:rsid w:val="0042718B"/>
    <w:rsid w:val="00433DFB"/>
    <w:rsid w:val="00444B98"/>
    <w:rsid w:val="00460D54"/>
    <w:rsid w:val="00470393"/>
    <w:rsid w:val="00484449"/>
    <w:rsid w:val="0049353B"/>
    <w:rsid w:val="00493B15"/>
    <w:rsid w:val="004A1E36"/>
    <w:rsid w:val="004A2C66"/>
    <w:rsid w:val="004A35E2"/>
    <w:rsid w:val="004A5558"/>
    <w:rsid w:val="004F0A7F"/>
    <w:rsid w:val="005023FE"/>
    <w:rsid w:val="00506F56"/>
    <w:rsid w:val="00513FB9"/>
    <w:rsid w:val="005177AE"/>
    <w:rsid w:val="00526A5C"/>
    <w:rsid w:val="00534287"/>
    <w:rsid w:val="00534B82"/>
    <w:rsid w:val="005423F7"/>
    <w:rsid w:val="005754A2"/>
    <w:rsid w:val="005845CF"/>
    <w:rsid w:val="00590058"/>
    <w:rsid w:val="00597E0C"/>
    <w:rsid w:val="005B3512"/>
    <w:rsid w:val="005B6993"/>
    <w:rsid w:val="005C083B"/>
    <w:rsid w:val="005C40FD"/>
    <w:rsid w:val="005D28E5"/>
    <w:rsid w:val="005D3E01"/>
    <w:rsid w:val="00627E94"/>
    <w:rsid w:val="0064364C"/>
    <w:rsid w:val="00643F0A"/>
    <w:rsid w:val="006479E9"/>
    <w:rsid w:val="00656CCF"/>
    <w:rsid w:val="00661EAA"/>
    <w:rsid w:val="00661F8F"/>
    <w:rsid w:val="006701D2"/>
    <w:rsid w:val="00693859"/>
    <w:rsid w:val="00697A53"/>
    <w:rsid w:val="006A3449"/>
    <w:rsid w:val="006C018B"/>
    <w:rsid w:val="006C28B9"/>
    <w:rsid w:val="006D62D2"/>
    <w:rsid w:val="006E3A10"/>
    <w:rsid w:val="006F12E8"/>
    <w:rsid w:val="006F277C"/>
    <w:rsid w:val="00715336"/>
    <w:rsid w:val="00737CD6"/>
    <w:rsid w:val="007469E6"/>
    <w:rsid w:val="00746F08"/>
    <w:rsid w:val="00775BA0"/>
    <w:rsid w:val="0078252B"/>
    <w:rsid w:val="00786056"/>
    <w:rsid w:val="007912B4"/>
    <w:rsid w:val="007A5007"/>
    <w:rsid w:val="007A70FD"/>
    <w:rsid w:val="007B21D9"/>
    <w:rsid w:val="007B6F9E"/>
    <w:rsid w:val="007B7F81"/>
    <w:rsid w:val="007E2C9C"/>
    <w:rsid w:val="007F30C9"/>
    <w:rsid w:val="007F4997"/>
    <w:rsid w:val="007F5993"/>
    <w:rsid w:val="00801DB8"/>
    <w:rsid w:val="00825F92"/>
    <w:rsid w:val="0085399A"/>
    <w:rsid w:val="008627B6"/>
    <w:rsid w:val="00862C75"/>
    <w:rsid w:val="008718EC"/>
    <w:rsid w:val="008B649A"/>
    <w:rsid w:val="008D67AF"/>
    <w:rsid w:val="008D7825"/>
    <w:rsid w:val="008E3C70"/>
    <w:rsid w:val="008F02D5"/>
    <w:rsid w:val="008F3275"/>
    <w:rsid w:val="0090244D"/>
    <w:rsid w:val="0090595A"/>
    <w:rsid w:val="0090640A"/>
    <w:rsid w:val="00914685"/>
    <w:rsid w:val="00922836"/>
    <w:rsid w:val="0093570B"/>
    <w:rsid w:val="009426CB"/>
    <w:rsid w:val="0099273C"/>
    <w:rsid w:val="009B0DE6"/>
    <w:rsid w:val="009C2C0D"/>
    <w:rsid w:val="009C2E0B"/>
    <w:rsid w:val="009C4F2C"/>
    <w:rsid w:val="00A017B6"/>
    <w:rsid w:val="00A53422"/>
    <w:rsid w:val="00A57468"/>
    <w:rsid w:val="00A62069"/>
    <w:rsid w:val="00AD29EC"/>
    <w:rsid w:val="00AE4080"/>
    <w:rsid w:val="00B04EF8"/>
    <w:rsid w:val="00B14DDB"/>
    <w:rsid w:val="00B164F8"/>
    <w:rsid w:val="00B16D65"/>
    <w:rsid w:val="00B50081"/>
    <w:rsid w:val="00B5427D"/>
    <w:rsid w:val="00B670D3"/>
    <w:rsid w:val="00B732E0"/>
    <w:rsid w:val="00B96FEA"/>
    <w:rsid w:val="00BB5DC4"/>
    <w:rsid w:val="00BC3F70"/>
    <w:rsid w:val="00BF1C5C"/>
    <w:rsid w:val="00C05628"/>
    <w:rsid w:val="00C100D6"/>
    <w:rsid w:val="00C10344"/>
    <w:rsid w:val="00C37DAD"/>
    <w:rsid w:val="00C87734"/>
    <w:rsid w:val="00C93792"/>
    <w:rsid w:val="00CA0B8D"/>
    <w:rsid w:val="00CA2CD9"/>
    <w:rsid w:val="00CB322F"/>
    <w:rsid w:val="00CC579A"/>
    <w:rsid w:val="00CD27EC"/>
    <w:rsid w:val="00D7483E"/>
    <w:rsid w:val="00D76CAB"/>
    <w:rsid w:val="00D91CD3"/>
    <w:rsid w:val="00D9671D"/>
    <w:rsid w:val="00DB33AC"/>
    <w:rsid w:val="00DB687C"/>
    <w:rsid w:val="00DE2955"/>
    <w:rsid w:val="00E207AB"/>
    <w:rsid w:val="00E268B3"/>
    <w:rsid w:val="00E27B48"/>
    <w:rsid w:val="00E31F9D"/>
    <w:rsid w:val="00E50D11"/>
    <w:rsid w:val="00E529BC"/>
    <w:rsid w:val="00E57A32"/>
    <w:rsid w:val="00E74130"/>
    <w:rsid w:val="00E92051"/>
    <w:rsid w:val="00E93178"/>
    <w:rsid w:val="00ED2A79"/>
    <w:rsid w:val="00ED2F30"/>
    <w:rsid w:val="00EE4C1B"/>
    <w:rsid w:val="00EF179B"/>
    <w:rsid w:val="00F13208"/>
    <w:rsid w:val="00F2290F"/>
    <w:rsid w:val="00F3513B"/>
    <w:rsid w:val="00F425EB"/>
    <w:rsid w:val="00F71D6F"/>
    <w:rsid w:val="00F753A1"/>
    <w:rsid w:val="00F75DB5"/>
    <w:rsid w:val="00F80371"/>
    <w:rsid w:val="00F82AFA"/>
    <w:rsid w:val="00F8392F"/>
    <w:rsid w:val="00F84D53"/>
    <w:rsid w:val="00F85083"/>
    <w:rsid w:val="00F96842"/>
    <w:rsid w:val="00FA4EAE"/>
    <w:rsid w:val="00FA4EE4"/>
    <w:rsid w:val="00FB1732"/>
    <w:rsid w:val="00FC5793"/>
    <w:rsid w:val="00FD7587"/>
    <w:rsid w:val="00FE0859"/>
    <w:rsid w:val="00FE6C51"/>
    <w:rsid w:val="00FF32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F851A"/>
  <w15:chartTrackingRefBased/>
  <w15:docId w15:val="{25787D8C-5EEC-4272-8C86-0F4D69ACD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937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unhideWhenUsed/>
    <w:qFormat/>
    <w:rsid w:val="00A01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60CD"/>
    <w:pPr>
      <w:ind w:left="720"/>
      <w:contextualSpacing/>
    </w:pPr>
  </w:style>
  <w:style w:type="character" w:styleId="a4">
    <w:name w:val="Strong"/>
    <w:basedOn w:val="a0"/>
    <w:uiPriority w:val="22"/>
    <w:qFormat/>
    <w:rsid w:val="000960CD"/>
    <w:rPr>
      <w:b/>
      <w:bCs/>
    </w:rPr>
  </w:style>
  <w:style w:type="character" w:styleId="a5">
    <w:name w:val="Hyperlink"/>
    <w:basedOn w:val="a0"/>
    <w:uiPriority w:val="99"/>
    <w:unhideWhenUsed/>
    <w:rsid w:val="000960CD"/>
    <w:rPr>
      <w:color w:val="0000FF"/>
      <w:u w:val="single"/>
    </w:rPr>
  </w:style>
  <w:style w:type="character" w:customStyle="1" w:styleId="nowrap">
    <w:name w:val="nowrap"/>
    <w:basedOn w:val="a0"/>
    <w:rsid w:val="000960CD"/>
  </w:style>
  <w:style w:type="table" w:styleId="a6">
    <w:name w:val="Table Grid"/>
    <w:basedOn w:val="a1"/>
    <w:uiPriority w:val="39"/>
    <w:rsid w:val="00096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93792"/>
    <w:rPr>
      <w:rFonts w:ascii="Times New Roman" w:eastAsia="Times New Roman" w:hAnsi="Times New Roman" w:cs="Times New Roman"/>
      <w:b/>
      <w:bCs/>
      <w:kern w:val="36"/>
      <w:sz w:val="48"/>
      <w:szCs w:val="48"/>
      <w:lang w:eastAsia="ru-RU"/>
      <w14:ligatures w14:val="none"/>
    </w:rPr>
  </w:style>
  <w:style w:type="paragraph" w:customStyle="1" w:styleId="ywx5e">
    <w:name w:val="ywx5e"/>
    <w:basedOn w:val="a"/>
    <w:rsid w:val="00C93792"/>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7">
    <w:name w:val="footnote text"/>
    <w:basedOn w:val="a"/>
    <w:link w:val="a8"/>
    <w:uiPriority w:val="99"/>
    <w:semiHidden/>
    <w:unhideWhenUsed/>
    <w:rsid w:val="0090244D"/>
    <w:pPr>
      <w:spacing w:after="0" w:line="240" w:lineRule="auto"/>
    </w:pPr>
    <w:rPr>
      <w:sz w:val="20"/>
      <w:szCs w:val="20"/>
    </w:rPr>
  </w:style>
  <w:style w:type="character" w:customStyle="1" w:styleId="a8">
    <w:name w:val="Текст сноски Знак"/>
    <w:basedOn w:val="a0"/>
    <w:link w:val="a7"/>
    <w:uiPriority w:val="99"/>
    <w:semiHidden/>
    <w:rsid w:val="0090244D"/>
    <w:rPr>
      <w:sz w:val="20"/>
      <w:szCs w:val="20"/>
    </w:rPr>
  </w:style>
  <w:style w:type="character" w:styleId="a9">
    <w:name w:val="footnote reference"/>
    <w:basedOn w:val="a0"/>
    <w:uiPriority w:val="99"/>
    <w:semiHidden/>
    <w:unhideWhenUsed/>
    <w:rsid w:val="0090244D"/>
    <w:rPr>
      <w:vertAlign w:val="superscript"/>
    </w:rPr>
  </w:style>
  <w:style w:type="character" w:customStyle="1" w:styleId="20">
    <w:name w:val="Заголовок 2 Знак"/>
    <w:basedOn w:val="a0"/>
    <w:link w:val="2"/>
    <w:uiPriority w:val="9"/>
    <w:rsid w:val="00A017B6"/>
    <w:rPr>
      <w:rFonts w:asciiTheme="majorHAnsi" w:eastAsiaTheme="majorEastAsia" w:hAnsiTheme="majorHAnsi" w:cstheme="majorBidi"/>
      <w:color w:val="2F5496" w:themeColor="accent1" w:themeShade="BF"/>
      <w:sz w:val="26"/>
      <w:szCs w:val="26"/>
    </w:rPr>
  </w:style>
  <w:style w:type="paragraph" w:styleId="aa">
    <w:name w:val="Normal (Web)"/>
    <w:basedOn w:val="a"/>
    <w:uiPriority w:val="99"/>
    <w:semiHidden/>
    <w:unhideWhenUsed/>
    <w:rsid w:val="00737CD6"/>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referenceable">
    <w:name w:val="referenceable"/>
    <w:basedOn w:val="a0"/>
    <w:rsid w:val="00E27B48"/>
  </w:style>
  <w:style w:type="paragraph" w:customStyle="1" w:styleId="cost">
    <w:name w:val="cost"/>
    <w:basedOn w:val="a"/>
    <w:rsid w:val="00F425E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c-c0">
    <w:name w:val="c-c0"/>
    <w:basedOn w:val="a0"/>
    <w:rsid w:val="00F425EB"/>
  </w:style>
  <w:style w:type="character" w:customStyle="1" w:styleId="ffsb">
    <w:name w:val="ffsb"/>
    <w:basedOn w:val="a0"/>
    <w:rsid w:val="00F425EB"/>
  </w:style>
  <w:style w:type="character" w:styleId="ab">
    <w:name w:val="Unresolved Mention"/>
    <w:basedOn w:val="a0"/>
    <w:uiPriority w:val="99"/>
    <w:semiHidden/>
    <w:unhideWhenUsed/>
    <w:rsid w:val="00F82AFA"/>
    <w:rPr>
      <w:color w:val="605E5C"/>
      <w:shd w:val="clear" w:color="auto" w:fill="E1DFDD"/>
    </w:rPr>
  </w:style>
  <w:style w:type="paragraph" w:customStyle="1" w:styleId="Default">
    <w:name w:val="Default"/>
    <w:rsid w:val="0013528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ac">
    <w:name w:val="Title"/>
    <w:basedOn w:val="a"/>
    <w:next w:val="a"/>
    <w:link w:val="ad"/>
    <w:uiPriority w:val="10"/>
    <w:qFormat/>
    <w:rsid w:val="000D04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0D04D7"/>
    <w:rPr>
      <w:rFonts w:asciiTheme="majorHAnsi" w:eastAsiaTheme="majorEastAsia" w:hAnsiTheme="majorHAnsi" w:cstheme="majorBidi"/>
      <w:spacing w:val="-10"/>
      <w:kern w:val="28"/>
      <w:sz w:val="56"/>
      <w:szCs w:val="56"/>
    </w:rPr>
  </w:style>
  <w:style w:type="table" w:styleId="ae">
    <w:name w:val="Grid Table Light"/>
    <w:basedOn w:val="a1"/>
    <w:uiPriority w:val="40"/>
    <w:rsid w:val="007B7F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Grid Table 1 Light Accent 1"/>
    <w:basedOn w:val="a1"/>
    <w:uiPriority w:val="46"/>
    <w:rsid w:val="005D28E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45">
    <w:name w:val="Grid Table 4 Accent 5"/>
    <w:basedOn w:val="a1"/>
    <w:uiPriority w:val="49"/>
    <w:rsid w:val="005D28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712307">
      <w:bodyDiv w:val="1"/>
      <w:marLeft w:val="0"/>
      <w:marRight w:val="0"/>
      <w:marTop w:val="0"/>
      <w:marBottom w:val="0"/>
      <w:divBdr>
        <w:top w:val="none" w:sz="0" w:space="0" w:color="auto"/>
        <w:left w:val="none" w:sz="0" w:space="0" w:color="auto"/>
        <w:bottom w:val="none" w:sz="0" w:space="0" w:color="auto"/>
        <w:right w:val="none" w:sz="0" w:space="0" w:color="auto"/>
      </w:divBdr>
    </w:div>
    <w:div w:id="102266179">
      <w:bodyDiv w:val="1"/>
      <w:marLeft w:val="0"/>
      <w:marRight w:val="0"/>
      <w:marTop w:val="0"/>
      <w:marBottom w:val="0"/>
      <w:divBdr>
        <w:top w:val="none" w:sz="0" w:space="0" w:color="auto"/>
        <w:left w:val="none" w:sz="0" w:space="0" w:color="auto"/>
        <w:bottom w:val="none" w:sz="0" w:space="0" w:color="auto"/>
        <w:right w:val="none" w:sz="0" w:space="0" w:color="auto"/>
      </w:divBdr>
    </w:div>
    <w:div w:id="195503536">
      <w:bodyDiv w:val="1"/>
      <w:marLeft w:val="0"/>
      <w:marRight w:val="0"/>
      <w:marTop w:val="0"/>
      <w:marBottom w:val="0"/>
      <w:divBdr>
        <w:top w:val="none" w:sz="0" w:space="0" w:color="auto"/>
        <w:left w:val="none" w:sz="0" w:space="0" w:color="auto"/>
        <w:bottom w:val="none" w:sz="0" w:space="0" w:color="auto"/>
        <w:right w:val="none" w:sz="0" w:space="0" w:color="auto"/>
      </w:divBdr>
    </w:div>
    <w:div w:id="209004910">
      <w:bodyDiv w:val="1"/>
      <w:marLeft w:val="0"/>
      <w:marRight w:val="0"/>
      <w:marTop w:val="0"/>
      <w:marBottom w:val="0"/>
      <w:divBdr>
        <w:top w:val="none" w:sz="0" w:space="0" w:color="auto"/>
        <w:left w:val="none" w:sz="0" w:space="0" w:color="auto"/>
        <w:bottom w:val="none" w:sz="0" w:space="0" w:color="auto"/>
        <w:right w:val="none" w:sz="0" w:space="0" w:color="auto"/>
      </w:divBdr>
      <w:divsChild>
        <w:div w:id="92555539">
          <w:marLeft w:val="0"/>
          <w:marRight w:val="0"/>
          <w:marTop w:val="0"/>
          <w:marBottom w:val="0"/>
          <w:divBdr>
            <w:top w:val="none" w:sz="0" w:space="0" w:color="auto"/>
            <w:left w:val="none" w:sz="0" w:space="0" w:color="auto"/>
            <w:bottom w:val="none" w:sz="0" w:space="0" w:color="auto"/>
            <w:right w:val="none" w:sz="0" w:space="0" w:color="auto"/>
          </w:divBdr>
          <w:divsChild>
            <w:div w:id="304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0785">
      <w:bodyDiv w:val="1"/>
      <w:marLeft w:val="0"/>
      <w:marRight w:val="0"/>
      <w:marTop w:val="0"/>
      <w:marBottom w:val="0"/>
      <w:divBdr>
        <w:top w:val="none" w:sz="0" w:space="0" w:color="auto"/>
        <w:left w:val="none" w:sz="0" w:space="0" w:color="auto"/>
        <w:bottom w:val="none" w:sz="0" w:space="0" w:color="auto"/>
        <w:right w:val="none" w:sz="0" w:space="0" w:color="auto"/>
      </w:divBdr>
      <w:divsChild>
        <w:div w:id="1244608296">
          <w:marLeft w:val="0"/>
          <w:marRight w:val="0"/>
          <w:marTop w:val="0"/>
          <w:marBottom w:val="0"/>
          <w:divBdr>
            <w:top w:val="none" w:sz="0" w:space="0" w:color="auto"/>
            <w:left w:val="none" w:sz="0" w:space="0" w:color="auto"/>
            <w:bottom w:val="none" w:sz="0" w:space="0" w:color="auto"/>
            <w:right w:val="none" w:sz="0" w:space="0" w:color="auto"/>
          </w:divBdr>
          <w:divsChild>
            <w:div w:id="18478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5495">
      <w:bodyDiv w:val="1"/>
      <w:marLeft w:val="0"/>
      <w:marRight w:val="0"/>
      <w:marTop w:val="0"/>
      <w:marBottom w:val="0"/>
      <w:divBdr>
        <w:top w:val="none" w:sz="0" w:space="0" w:color="auto"/>
        <w:left w:val="none" w:sz="0" w:space="0" w:color="auto"/>
        <w:bottom w:val="none" w:sz="0" w:space="0" w:color="auto"/>
        <w:right w:val="none" w:sz="0" w:space="0" w:color="auto"/>
      </w:divBdr>
      <w:divsChild>
        <w:div w:id="349768855">
          <w:marLeft w:val="0"/>
          <w:marRight w:val="0"/>
          <w:marTop w:val="0"/>
          <w:marBottom w:val="0"/>
          <w:divBdr>
            <w:top w:val="none" w:sz="0" w:space="0" w:color="auto"/>
            <w:left w:val="none" w:sz="0" w:space="0" w:color="auto"/>
            <w:bottom w:val="none" w:sz="0" w:space="0" w:color="auto"/>
            <w:right w:val="none" w:sz="0" w:space="0" w:color="auto"/>
          </w:divBdr>
          <w:divsChild>
            <w:div w:id="1921016756">
              <w:marLeft w:val="0"/>
              <w:marRight w:val="0"/>
              <w:marTop w:val="0"/>
              <w:marBottom w:val="0"/>
              <w:divBdr>
                <w:top w:val="none" w:sz="0" w:space="0" w:color="auto"/>
                <w:left w:val="none" w:sz="0" w:space="0" w:color="auto"/>
                <w:bottom w:val="none" w:sz="0" w:space="0" w:color="auto"/>
                <w:right w:val="none" w:sz="0" w:space="0" w:color="auto"/>
              </w:divBdr>
            </w:div>
            <w:div w:id="185146139">
              <w:marLeft w:val="0"/>
              <w:marRight w:val="0"/>
              <w:marTop w:val="0"/>
              <w:marBottom w:val="0"/>
              <w:divBdr>
                <w:top w:val="none" w:sz="0" w:space="0" w:color="auto"/>
                <w:left w:val="none" w:sz="0" w:space="0" w:color="auto"/>
                <w:bottom w:val="none" w:sz="0" w:space="0" w:color="auto"/>
                <w:right w:val="none" w:sz="0" w:space="0" w:color="auto"/>
              </w:divBdr>
            </w:div>
            <w:div w:id="17047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82634">
      <w:bodyDiv w:val="1"/>
      <w:marLeft w:val="0"/>
      <w:marRight w:val="0"/>
      <w:marTop w:val="0"/>
      <w:marBottom w:val="0"/>
      <w:divBdr>
        <w:top w:val="none" w:sz="0" w:space="0" w:color="auto"/>
        <w:left w:val="none" w:sz="0" w:space="0" w:color="auto"/>
        <w:bottom w:val="none" w:sz="0" w:space="0" w:color="auto"/>
        <w:right w:val="none" w:sz="0" w:space="0" w:color="auto"/>
      </w:divBdr>
      <w:divsChild>
        <w:div w:id="433599202">
          <w:marLeft w:val="0"/>
          <w:marRight w:val="0"/>
          <w:marTop w:val="0"/>
          <w:marBottom w:val="0"/>
          <w:divBdr>
            <w:top w:val="none" w:sz="0" w:space="0" w:color="auto"/>
            <w:left w:val="none" w:sz="0" w:space="0" w:color="auto"/>
            <w:bottom w:val="none" w:sz="0" w:space="0" w:color="auto"/>
            <w:right w:val="none" w:sz="0" w:space="0" w:color="auto"/>
          </w:divBdr>
          <w:divsChild>
            <w:div w:id="8566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5631">
      <w:bodyDiv w:val="1"/>
      <w:marLeft w:val="0"/>
      <w:marRight w:val="0"/>
      <w:marTop w:val="0"/>
      <w:marBottom w:val="0"/>
      <w:divBdr>
        <w:top w:val="none" w:sz="0" w:space="0" w:color="auto"/>
        <w:left w:val="none" w:sz="0" w:space="0" w:color="auto"/>
        <w:bottom w:val="none" w:sz="0" w:space="0" w:color="auto"/>
        <w:right w:val="none" w:sz="0" w:space="0" w:color="auto"/>
      </w:divBdr>
      <w:divsChild>
        <w:div w:id="759250749">
          <w:marLeft w:val="0"/>
          <w:marRight w:val="0"/>
          <w:marTop w:val="0"/>
          <w:marBottom w:val="0"/>
          <w:divBdr>
            <w:top w:val="none" w:sz="0" w:space="0" w:color="auto"/>
            <w:left w:val="none" w:sz="0" w:space="0" w:color="auto"/>
            <w:bottom w:val="none" w:sz="0" w:space="0" w:color="auto"/>
            <w:right w:val="none" w:sz="0" w:space="0" w:color="auto"/>
          </w:divBdr>
          <w:divsChild>
            <w:div w:id="8814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78231">
      <w:bodyDiv w:val="1"/>
      <w:marLeft w:val="0"/>
      <w:marRight w:val="0"/>
      <w:marTop w:val="0"/>
      <w:marBottom w:val="0"/>
      <w:divBdr>
        <w:top w:val="none" w:sz="0" w:space="0" w:color="auto"/>
        <w:left w:val="none" w:sz="0" w:space="0" w:color="auto"/>
        <w:bottom w:val="none" w:sz="0" w:space="0" w:color="auto"/>
        <w:right w:val="none" w:sz="0" w:space="0" w:color="auto"/>
      </w:divBdr>
      <w:divsChild>
        <w:div w:id="812676575">
          <w:marLeft w:val="0"/>
          <w:marRight w:val="0"/>
          <w:marTop w:val="0"/>
          <w:marBottom w:val="0"/>
          <w:divBdr>
            <w:top w:val="none" w:sz="0" w:space="0" w:color="auto"/>
            <w:left w:val="none" w:sz="0" w:space="0" w:color="auto"/>
            <w:bottom w:val="none" w:sz="0" w:space="0" w:color="auto"/>
            <w:right w:val="none" w:sz="0" w:space="0" w:color="auto"/>
          </w:divBdr>
          <w:divsChild>
            <w:div w:id="7848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552">
      <w:bodyDiv w:val="1"/>
      <w:marLeft w:val="0"/>
      <w:marRight w:val="0"/>
      <w:marTop w:val="0"/>
      <w:marBottom w:val="0"/>
      <w:divBdr>
        <w:top w:val="none" w:sz="0" w:space="0" w:color="auto"/>
        <w:left w:val="none" w:sz="0" w:space="0" w:color="auto"/>
        <w:bottom w:val="none" w:sz="0" w:space="0" w:color="auto"/>
        <w:right w:val="none" w:sz="0" w:space="0" w:color="auto"/>
      </w:divBdr>
      <w:divsChild>
        <w:div w:id="583030220">
          <w:marLeft w:val="0"/>
          <w:marRight w:val="0"/>
          <w:marTop w:val="0"/>
          <w:marBottom w:val="0"/>
          <w:divBdr>
            <w:top w:val="none" w:sz="0" w:space="0" w:color="auto"/>
            <w:left w:val="none" w:sz="0" w:space="0" w:color="auto"/>
            <w:bottom w:val="none" w:sz="0" w:space="0" w:color="auto"/>
            <w:right w:val="none" w:sz="0" w:space="0" w:color="auto"/>
          </w:divBdr>
          <w:divsChild>
            <w:div w:id="405884837">
              <w:marLeft w:val="0"/>
              <w:marRight w:val="0"/>
              <w:marTop w:val="0"/>
              <w:marBottom w:val="0"/>
              <w:divBdr>
                <w:top w:val="none" w:sz="0" w:space="0" w:color="auto"/>
                <w:left w:val="none" w:sz="0" w:space="0" w:color="auto"/>
                <w:bottom w:val="none" w:sz="0" w:space="0" w:color="auto"/>
                <w:right w:val="none" w:sz="0" w:space="0" w:color="auto"/>
              </w:divBdr>
            </w:div>
            <w:div w:id="20669267">
              <w:marLeft w:val="0"/>
              <w:marRight w:val="0"/>
              <w:marTop w:val="0"/>
              <w:marBottom w:val="0"/>
              <w:divBdr>
                <w:top w:val="none" w:sz="0" w:space="0" w:color="auto"/>
                <w:left w:val="none" w:sz="0" w:space="0" w:color="auto"/>
                <w:bottom w:val="none" w:sz="0" w:space="0" w:color="auto"/>
                <w:right w:val="none" w:sz="0" w:space="0" w:color="auto"/>
              </w:divBdr>
            </w:div>
            <w:div w:id="2051295609">
              <w:marLeft w:val="0"/>
              <w:marRight w:val="0"/>
              <w:marTop w:val="0"/>
              <w:marBottom w:val="0"/>
              <w:divBdr>
                <w:top w:val="none" w:sz="0" w:space="0" w:color="auto"/>
                <w:left w:val="none" w:sz="0" w:space="0" w:color="auto"/>
                <w:bottom w:val="none" w:sz="0" w:space="0" w:color="auto"/>
                <w:right w:val="none" w:sz="0" w:space="0" w:color="auto"/>
              </w:divBdr>
            </w:div>
            <w:div w:id="1131946184">
              <w:marLeft w:val="0"/>
              <w:marRight w:val="0"/>
              <w:marTop w:val="0"/>
              <w:marBottom w:val="0"/>
              <w:divBdr>
                <w:top w:val="none" w:sz="0" w:space="0" w:color="auto"/>
                <w:left w:val="none" w:sz="0" w:space="0" w:color="auto"/>
                <w:bottom w:val="none" w:sz="0" w:space="0" w:color="auto"/>
                <w:right w:val="none" w:sz="0" w:space="0" w:color="auto"/>
              </w:divBdr>
            </w:div>
            <w:div w:id="732311861">
              <w:marLeft w:val="0"/>
              <w:marRight w:val="0"/>
              <w:marTop w:val="0"/>
              <w:marBottom w:val="0"/>
              <w:divBdr>
                <w:top w:val="none" w:sz="0" w:space="0" w:color="auto"/>
                <w:left w:val="none" w:sz="0" w:space="0" w:color="auto"/>
                <w:bottom w:val="none" w:sz="0" w:space="0" w:color="auto"/>
                <w:right w:val="none" w:sz="0" w:space="0" w:color="auto"/>
              </w:divBdr>
            </w:div>
            <w:div w:id="1538851378">
              <w:marLeft w:val="0"/>
              <w:marRight w:val="0"/>
              <w:marTop w:val="0"/>
              <w:marBottom w:val="0"/>
              <w:divBdr>
                <w:top w:val="none" w:sz="0" w:space="0" w:color="auto"/>
                <w:left w:val="none" w:sz="0" w:space="0" w:color="auto"/>
                <w:bottom w:val="none" w:sz="0" w:space="0" w:color="auto"/>
                <w:right w:val="none" w:sz="0" w:space="0" w:color="auto"/>
              </w:divBdr>
            </w:div>
            <w:div w:id="964850196">
              <w:marLeft w:val="0"/>
              <w:marRight w:val="0"/>
              <w:marTop w:val="0"/>
              <w:marBottom w:val="0"/>
              <w:divBdr>
                <w:top w:val="none" w:sz="0" w:space="0" w:color="auto"/>
                <w:left w:val="none" w:sz="0" w:space="0" w:color="auto"/>
                <w:bottom w:val="none" w:sz="0" w:space="0" w:color="auto"/>
                <w:right w:val="none" w:sz="0" w:space="0" w:color="auto"/>
              </w:divBdr>
            </w:div>
            <w:div w:id="31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191">
      <w:bodyDiv w:val="1"/>
      <w:marLeft w:val="0"/>
      <w:marRight w:val="0"/>
      <w:marTop w:val="0"/>
      <w:marBottom w:val="0"/>
      <w:divBdr>
        <w:top w:val="none" w:sz="0" w:space="0" w:color="auto"/>
        <w:left w:val="none" w:sz="0" w:space="0" w:color="auto"/>
        <w:bottom w:val="none" w:sz="0" w:space="0" w:color="auto"/>
        <w:right w:val="none" w:sz="0" w:space="0" w:color="auto"/>
      </w:divBdr>
      <w:divsChild>
        <w:div w:id="432669116">
          <w:marLeft w:val="0"/>
          <w:marRight w:val="0"/>
          <w:marTop w:val="0"/>
          <w:marBottom w:val="0"/>
          <w:divBdr>
            <w:top w:val="none" w:sz="0" w:space="0" w:color="auto"/>
            <w:left w:val="none" w:sz="0" w:space="0" w:color="auto"/>
            <w:bottom w:val="none" w:sz="0" w:space="0" w:color="auto"/>
            <w:right w:val="none" w:sz="0" w:space="0" w:color="auto"/>
          </w:divBdr>
          <w:divsChild>
            <w:div w:id="21269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5716">
      <w:bodyDiv w:val="1"/>
      <w:marLeft w:val="0"/>
      <w:marRight w:val="0"/>
      <w:marTop w:val="0"/>
      <w:marBottom w:val="0"/>
      <w:divBdr>
        <w:top w:val="none" w:sz="0" w:space="0" w:color="auto"/>
        <w:left w:val="none" w:sz="0" w:space="0" w:color="auto"/>
        <w:bottom w:val="none" w:sz="0" w:space="0" w:color="auto"/>
        <w:right w:val="none" w:sz="0" w:space="0" w:color="auto"/>
      </w:divBdr>
      <w:divsChild>
        <w:div w:id="819493581">
          <w:marLeft w:val="0"/>
          <w:marRight w:val="0"/>
          <w:marTop w:val="0"/>
          <w:marBottom w:val="0"/>
          <w:divBdr>
            <w:top w:val="none" w:sz="0" w:space="0" w:color="auto"/>
            <w:left w:val="none" w:sz="0" w:space="0" w:color="auto"/>
            <w:bottom w:val="none" w:sz="0" w:space="0" w:color="auto"/>
            <w:right w:val="none" w:sz="0" w:space="0" w:color="auto"/>
          </w:divBdr>
          <w:divsChild>
            <w:div w:id="19949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4683">
      <w:bodyDiv w:val="1"/>
      <w:marLeft w:val="0"/>
      <w:marRight w:val="0"/>
      <w:marTop w:val="0"/>
      <w:marBottom w:val="0"/>
      <w:divBdr>
        <w:top w:val="none" w:sz="0" w:space="0" w:color="auto"/>
        <w:left w:val="none" w:sz="0" w:space="0" w:color="auto"/>
        <w:bottom w:val="none" w:sz="0" w:space="0" w:color="auto"/>
        <w:right w:val="none" w:sz="0" w:space="0" w:color="auto"/>
      </w:divBdr>
      <w:divsChild>
        <w:div w:id="2633442">
          <w:marLeft w:val="547"/>
          <w:marRight w:val="0"/>
          <w:marTop w:val="0"/>
          <w:marBottom w:val="0"/>
          <w:divBdr>
            <w:top w:val="none" w:sz="0" w:space="0" w:color="auto"/>
            <w:left w:val="none" w:sz="0" w:space="0" w:color="auto"/>
            <w:bottom w:val="none" w:sz="0" w:space="0" w:color="auto"/>
            <w:right w:val="none" w:sz="0" w:space="0" w:color="auto"/>
          </w:divBdr>
        </w:div>
      </w:divsChild>
    </w:div>
    <w:div w:id="776170634">
      <w:bodyDiv w:val="1"/>
      <w:marLeft w:val="0"/>
      <w:marRight w:val="0"/>
      <w:marTop w:val="0"/>
      <w:marBottom w:val="0"/>
      <w:divBdr>
        <w:top w:val="none" w:sz="0" w:space="0" w:color="auto"/>
        <w:left w:val="none" w:sz="0" w:space="0" w:color="auto"/>
        <w:bottom w:val="none" w:sz="0" w:space="0" w:color="auto"/>
        <w:right w:val="none" w:sz="0" w:space="0" w:color="auto"/>
      </w:divBdr>
      <w:divsChild>
        <w:div w:id="194782155">
          <w:marLeft w:val="0"/>
          <w:marRight w:val="0"/>
          <w:marTop w:val="0"/>
          <w:marBottom w:val="0"/>
          <w:divBdr>
            <w:top w:val="none" w:sz="0" w:space="0" w:color="auto"/>
            <w:left w:val="none" w:sz="0" w:space="0" w:color="auto"/>
            <w:bottom w:val="none" w:sz="0" w:space="0" w:color="auto"/>
            <w:right w:val="none" w:sz="0" w:space="0" w:color="auto"/>
          </w:divBdr>
          <w:divsChild>
            <w:div w:id="8359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9642">
      <w:bodyDiv w:val="1"/>
      <w:marLeft w:val="0"/>
      <w:marRight w:val="0"/>
      <w:marTop w:val="0"/>
      <w:marBottom w:val="0"/>
      <w:divBdr>
        <w:top w:val="none" w:sz="0" w:space="0" w:color="auto"/>
        <w:left w:val="none" w:sz="0" w:space="0" w:color="auto"/>
        <w:bottom w:val="none" w:sz="0" w:space="0" w:color="auto"/>
        <w:right w:val="none" w:sz="0" w:space="0" w:color="auto"/>
      </w:divBdr>
      <w:divsChild>
        <w:div w:id="415788591">
          <w:marLeft w:val="0"/>
          <w:marRight w:val="0"/>
          <w:marTop w:val="0"/>
          <w:marBottom w:val="0"/>
          <w:divBdr>
            <w:top w:val="none" w:sz="0" w:space="0" w:color="auto"/>
            <w:left w:val="none" w:sz="0" w:space="0" w:color="auto"/>
            <w:bottom w:val="none" w:sz="0" w:space="0" w:color="auto"/>
            <w:right w:val="none" w:sz="0" w:space="0" w:color="auto"/>
          </w:divBdr>
          <w:divsChild>
            <w:div w:id="15359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0266">
      <w:bodyDiv w:val="1"/>
      <w:marLeft w:val="0"/>
      <w:marRight w:val="0"/>
      <w:marTop w:val="0"/>
      <w:marBottom w:val="0"/>
      <w:divBdr>
        <w:top w:val="none" w:sz="0" w:space="0" w:color="auto"/>
        <w:left w:val="none" w:sz="0" w:space="0" w:color="auto"/>
        <w:bottom w:val="none" w:sz="0" w:space="0" w:color="auto"/>
        <w:right w:val="none" w:sz="0" w:space="0" w:color="auto"/>
      </w:divBdr>
    </w:div>
    <w:div w:id="877162486">
      <w:bodyDiv w:val="1"/>
      <w:marLeft w:val="0"/>
      <w:marRight w:val="0"/>
      <w:marTop w:val="0"/>
      <w:marBottom w:val="0"/>
      <w:divBdr>
        <w:top w:val="none" w:sz="0" w:space="0" w:color="auto"/>
        <w:left w:val="none" w:sz="0" w:space="0" w:color="auto"/>
        <w:bottom w:val="none" w:sz="0" w:space="0" w:color="auto"/>
        <w:right w:val="none" w:sz="0" w:space="0" w:color="auto"/>
      </w:divBdr>
    </w:div>
    <w:div w:id="913050233">
      <w:bodyDiv w:val="1"/>
      <w:marLeft w:val="0"/>
      <w:marRight w:val="0"/>
      <w:marTop w:val="0"/>
      <w:marBottom w:val="0"/>
      <w:divBdr>
        <w:top w:val="none" w:sz="0" w:space="0" w:color="auto"/>
        <w:left w:val="none" w:sz="0" w:space="0" w:color="auto"/>
        <w:bottom w:val="none" w:sz="0" w:space="0" w:color="auto"/>
        <w:right w:val="none" w:sz="0" w:space="0" w:color="auto"/>
      </w:divBdr>
      <w:divsChild>
        <w:div w:id="326637981">
          <w:marLeft w:val="0"/>
          <w:marRight w:val="0"/>
          <w:marTop w:val="0"/>
          <w:marBottom w:val="0"/>
          <w:divBdr>
            <w:top w:val="none" w:sz="0" w:space="0" w:color="auto"/>
            <w:left w:val="none" w:sz="0" w:space="0" w:color="auto"/>
            <w:bottom w:val="none" w:sz="0" w:space="0" w:color="auto"/>
            <w:right w:val="none" w:sz="0" w:space="0" w:color="auto"/>
          </w:divBdr>
          <w:divsChild>
            <w:div w:id="271982770">
              <w:marLeft w:val="0"/>
              <w:marRight w:val="0"/>
              <w:marTop w:val="0"/>
              <w:marBottom w:val="0"/>
              <w:divBdr>
                <w:top w:val="none" w:sz="0" w:space="0" w:color="auto"/>
                <w:left w:val="none" w:sz="0" w:space="0" w:color="auto"/>
                <w:bottom w:val="none" w:sz="0" w:space="0" w:color="auto"/>
                <w:right w:val="none" w:sz="0" w:space="0" w:color="auto"/>
              </w:divBdr>
            </w:div>
            <w:div w:id="17303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2064">
      <w:bodyDiv w:val="1"/>
      <w:marLeft w:val="0"/>
      <w:marRight w:val="0"/>
      <w:marTop w:val="0"/>
      <w:marBottom w:val="0"/>
      <w:divBdr>
        <w:top w:val="none" w:sz="0" w:space="0" w:color="auto"/>
        <w:left w:val="none" w:sz="0" w:space="0" w:color="auto"/>
        <w:bottom w:val="none" w:sz="0" w:space="0" w:color="auto"/>
        <w:right w:val="none" w:sz="0" w:space="0" w:color="auto"/>
      </w:divBdr>
    </w:div>
    <w:div w:id="1084646042">
      <w:bodyDiv w:val="1"/>
      <w:marLeft w:val="0"/>
      <w:marRight w:val="0"/>
      <w:marTop w:val="0"/>
      <w:marBottom w:val="0"/>
      <w:divBdr>
        <w:top w:val="none" w:sz="0" w:space="0" w:color="auto"/>
        <w:left w:val="none" w:sz="0" w:space="0" w:color="auto"/>
        <w:bottom w:val="none" w:sz="0" w:space="0" w:color="auto"/>
        <w:right w:val="none" w:sz="0" w:space="0" w:color="auto"/>
      </w:divBdr>
      <w:divsChild>
        <w:div w:id="1852841317">
          <w:marLeft w:val="0"/>
          <w:marRight w:val="0"/>
          <w:marTop w:val="0"/>
          <w:marBottom w:val="0"/>
          <w:divBdr>
            <w:top w:val="none" w:sz="0" w:space="0" w:color="auto"/>
            <w:left w:val="none" w:sz="0" w:space="0" w:color="auto"/>
            <w:bottom w:val="none" w:sz="0" w:space="0" w:color="auto"/>
            <w:right w:val="none" w:sz="0" w:space="0" w:color="auto"/>
          </w:divBdr>
          <w:divsChild>
            <w:div w:id="37168023">
              <w:marLeft w:val="0"/>
              <w:marRight w:val="0"/>
              <w:marTop w:val="0"/>
              <w:marBottom w:val="0"/>
              <w:divBdr>
                <w:top w:val="none" w:sz="0" w:space="0" w:color="auto"/>
                <w:left w:val="none" w:sz="0" w:space="0" w:color="auto"/>
                <w:bottom w:val="none" w:sz="0" w:space="0" w:color="auto"/>
                <w:right w:val="none" w:sz="0" w:space="0" w:color="auto"/>
              </w:divBdr>
            </w:div>
            <w:div w:id="1645087883">
              <w:marLeft w:val="0"/>
              <w:marRight w:val="0"/>
              <w:marTop w:val="0"/>
              <w:marBottom w:val="0"/>
              <w:divBdr>
                <w:top w:val="none" w:sz="0" w:space="0" w:color="auto"/>
                <w:left w:val="none" w:sz="0" w:space="0" w:color="auto"/>
                <w:bottom w:val="none" w:sz="0" w:space="0" w:color="auto"/>
                <w:right w:val="none" w:sz="0" w:space="0" w:color="auto"/>
              </w:divBdr>
            </w:div>
            <w:div w:id="761530149">
              <w:marLeft w:val="0"/>
              <w:marRight w:val="0"/>
              <w:marTop w:val="0"/>
              <w:marBottom w:val="0"/>
              <w:divBdr>
                <w:top w:val="none" w:sz="0" w:space="0" w:color="auto"/>
                <w:left w:val="none" w:sz="0" w:space="0" w:color="auto"/>
                <w:bottom w:val="none" w:sz="0" w:space="0" w:color="auto"/>
                <w:right w:val="none" w:sz="0" w:space="0" w:color="auto"/>
              </w:divBdr>
            </w:div>
            <w:div w:id="5229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3874">
      <w:bodyDiv w:val="1"/>
      <w:marLeft w:val="0"/>
      <w:marRight w:val="0"/>
      <w:marTop w:val="0"/>
      <w:marBottom w:val="0"/>
      <w:divBdr>
        <w:top w:val="none" w:sz="0" w:space="0" w:color="auto"/>
        <w:left w:val="none" w:sz="0" w:space="0" w:color="auto"/>
        <w:bottom w:val="none" w:sz="0" w:space="0" w:color="auto"/>
        <w:right w:val="none" w:sz="0" w:space="0" w:color="auto"/>
      </w:divBdr>
      <w:divsChild>
        <w:div w:id="693118046">
          <w:marLeft w:val="547"/>
          <w:marRight w:val="0"/>
          <w:marTop w:val="0"/>
          <w:marBottom w:val="0"/>
          <w:divBdr>
            <w:top w:val="none" w:sz="0" w:space="0" w:color="auto"/>
            <w:left w:val="none" w:sz="0" w:space="0" w:color="auto"/>
            <w:bottom w:val="none" w:sz="0" w:space="0" w:color="auto"/>
            <w:right w:val="none" w:sz="0" w:space="0" w:color="auto"/>
          </w:divBdr>
        </w:div>
      </w:divsChild>
    </w:div>
    <w:div w:id="1258053211">
      <w:bodyDiv w:val="1"/>
      <w:marLeft w:val="0"/>
      <w:marRight w:val="0"/>
      <w:marTop w:val="0"/>
      <w:marBottom w:val="0"/>
      <w:divBdr>
        <w:top w:val="none" w:sz="0" w:space="0" w:color="auto"/>
        <w:left w:val="none" w:sz="0" w:space="0" w:color="auto"/>
        <w:bottom w:val="none" w:sz="0" w:space="0" w:color="auto"/>
        <w:right w:val="none" w:sz="0" w:space="0" w:color="auto"/>
      </w:divBdr>
    </w:div>
    <w:div w:id="1298875624">
      <w:bodyDiv w:val="1"/>
      <w:marLeft w:val="0"/>
      <w:marRight w:val="0"/>
      <w:marTop w:val="0"/>
      <w:marBottom w:val="0"/>
      <w:divBdr>
        <w:top w:val="none" w:sz="0" w:space="0" w:color="auto"/>
        <w:left w:val="none" w:sz="0" w:space="0" w:color="auto"/>
        <w:bottom w:val="none" w:sz="0" w:space="0" w:color="auto"/>
        <w:right w:val="none" w:sz="0" w:space="0" w:color="auto"/>
      </w:divBdr>
      <w:divsChild>
        <w:div w:id="1382556319">
          <w:marLeft w:val="0"/>
          <w:marRight w:val="0"/>
          <w:marTop w:val="0"/>
          <w:marBottom w:val="0"/>
          <w:divBdr>
            <w:top w:val="none" w:sz="0" w:space="0" w:color="auto"/>
            <w:left w:val="none" w:sz="0" w:space="0" w:color="auto"/>
            <w:bottom w:val="none" w:sz="0" w:space="0" w:color="auto"/>
            <w:right w:val="none" w:sz="0" w:space="0" w:color="auto"/>
          </w:divBdr>
          <w:divsChild>
            <w:div w:id="14848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158">
      <w:bodyDiv w:val="1"/>
      <w:marLeft w:val="0"/>
      <w:marRight w:val="0"/>
      <w:marTop w:val="0"/>
      <w:marBottom w:val="0"/>
      <w:divBdr>
        <w:top w:val="none" w:sz="0" w:space="0" w:color="auto"/>
        <w:left w:val="none" w:sz="0" w:space="0" w:color="auto"/>
        <w:bottom w:val="none" w:sz="0" w:space="0" w:color="auto"/>
        <w:right w:val="none" w:sz="0" w:space="0" w:color="auto"/>
      </w:divBdr>
    </w:div>
    <w:div w:id="1359314088">
      <w:bodyDiv w:val="1"/>
      <w:marLeft w:val="0"/>
      <w:marRight w:val="0"/>
      <w:marTop w:val="0"/>
      <w:marBottom w:val="0"/>
      <w:divBdr>
        <w:top w:val="none" w:sz="0" w:space="0" w:color="auto"/>
        <w:left w:val="none" w:sz="0" w:space="0" w:color="auto"/>
        <w:bottom w:val="none" w:sz="0" w:space="0" w:color="auto"/>
        <w:right w:val="none" w:sz="0" w:space="0" w:color="auto"/>
      </w:divBdr>
    </w:div>
    <w:div w:id="1365864095">
      <w:bodyDiv w:val="1"/>
      <w:marLeft w:val="0"/>
      <w:marRight w:val="0"/>
      <w:marTop w:val="0"/>
      <w:marBottom w:val="0"/>
      <w:divBdr>
        <w:top w:val="none" w:sz="0" w:space="0" w:color="auto"/>
        <w:left w:val="none" w:sz="0" w:space="0" w:color="auto"/>
        <w:bottom w:val="none" w:sz="0" w:space="0" w:color="auto"/>
        <w:right w:val="none" w:sz="0" w:space="0" w:color="auto"/>
      </w:divBdr>
      <w:divsChild>
        <w:div w:id="624967416">
          <w:marLeft w:val="0"/>
          <w:marRight w:val="0"/>
          <w:marTop w:val="0"/>
          <w:marBottom w:val="0"/>
          <w:divBdr>
            <w:top w:val="none" w:sz="0" w:space="0" w:color="auto"/>
            <w:left w:val="none" w:sz="0" w:space="0" w:color="auto"/>
            <w:bottom w:val="none" w:sz="0" w:space="0" w:color="auto"/>
            <w:right w:val="none" w:sz="0" w:space="0" w:color="auto"/>
          </w:divBdr>
          <w:divsChild>
            <w:div w:id="642079681">
              <w:marLeft w:val="0"/>
              <w:marRight w:val="0"/>
              <w:marTop w:val="0"/>
              <w:marBottom w:val="0"/>
              <w:divBdr>
                <w:top w:val="none" w:sz="0" w:space="0" w:color="auto"/>
                <w:left w:val="none" w:sz="0" w:space="0" w:color="auto"/>
                <w:bottom w:val="none" w:sz="0" w:space="0" w:color="auto"/>
                <w:right w:val="none" w:sz="0" w:space="0" w:color="auto"/>
              </w:divBdr>
            </w:div>
            <w:div w:id="736906052">
              <w:marLeft w:val="0"/>
              <w:marRight w:val="0"/>
              <w:marTop w:val="0"/>
              <w:marBottom w:val="0"/>
              <w:divBdr>
                <w:top w:val="none" w:sz="0" w:space="0" w:color="auto"/>
                <w:left w:val="none" w:sz="0" w:space="0" w:color="auto"/>
                <w:bottom w:val="none" w:sz="0" w:space="0" w:color="auto"/>
                <w:right w:val="none" w:sz="0" w:space="0" w:color="auto"/>
              </w:divBdr>
            </w:div>
            <w:div w:id="2139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875">
      <w:bodyDiv w:val="1"/>
      <w:marLeft w:val="0"/>
      <w:marRight w:val="0"/>
      <w:marTop w:val="0"/>
      <w:marBottom w:val="0"/>
      <w:divBdr>
        <w:top w:val="none" w:sz="0" w:space="0" w:color="auto"/>
        <w:left w:val="none" w:sz="0" w:space="0" w:color="auto"/>
        <w:bottom w:val="none" w:sz="0" w:space="0" w:color="auto"/>
        <w:right w:val="none" w:sz="0" w:space="0" w:color="auto"/>
      </w:divBdr>
    </w:div>
    <w:div w:id="1512992270">
      <w:bodyDiv w:val="1"/>
      <w:marLeft w:val="0"/>
      <w:marRight w:val="0"/>
      <w:marTop w:val="0"/>
      <w:marBottom w:val="0"/>
      <w:divBdr>
        <w:top w:val="none" w:sz="0" w:space="0" w:color="auto"/>
        <w:left w:val="none" w:sz="0" w:space="0" w:color="auto"/>
        <w:bottom w:val="none" w:sz="0" w:space="0" w:color="auto"/>
        <w:right w:val="none" w:sz="0" w:space="0" w:color="auto"/>
      </w:divBdr>
    </w:div>
    <w:div w:id="1550989875">
      <w:bodyDiv w:val="1"/>
      <w:marLeft w:val="0"/>
      <w:marRight w:val="0"/>
      <w:marTop w:val="0"/>
      <w:marBottom w:val="0"/>
      <w:divBdr>
        <w:top w:val="none" w:sz="0" w:space="0" w:color="auto"/>
        <w:left w:val="none" w:sz="0" w:space="0" w:color="auto"/>
        <w:bottom w:val="none" w:sz="0" w:space="0" w:color="auto"/>
        <w:right w:val="none" w:sz="0" w:space="0" w:color="auto"/>
      </w:divBdr>
      <w:divsChild>
        <w:div w:id="1371998828">
          <w:marLeft w:val="0"/>
          <w:marRight w:val="0"/>
          <w:marTop w:val="0"/>
          <w:marBottom w:val="0"/>
          <w:divBdr>
            <w:top w:val="none" w:sz="0" w:space="0" w:color="auto"/>
            <w:left w:val="none" w:sz="0" w:space="0" w:color="auto"/>
            <w:bottom w:val="none" w:sz="0" w:space="0" w:color="auto"/>
            <w:right w:val="none" w:sz="0" w:space="0" w:color="auto"/>
          </w:divBdr>
          <w:divsChild>
            <w:div w:id="2336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8142">
      <w:bodyDiv w:val="1"/>
      <w:marLeft w:val="0"/>
      <w:marRight w:val="0"/>
      <w:marTop w:val="0"/>
      <w:marBottom w:val="0"/>
      <w:divBdr>
        <w:top w:val="none" w:sz="0" w:space="0" w:color="auto"/>
        <w:left w:val="none" w:sz="0" w:space="0" w:color="auto"/>
        <w:bottom w:val="none" w:sz="0" w:space="0" w:color="auto"/>
        <w:right w:val="none" w:sz="0" w:space="0" w:color="auto"/>
      </w:divBdr>
    </w:div>
    <w:div w:id="1611161031">
      <w:bodyDiv w:val="1"/>
      <w:marLeft w:val="0"/>
      <w:marRight w:val="0"/>
      <w:marTop w:val="0"/>
      <w:marBottom w:val="0"/>
      <w:divBdr>
        <w:top w:val="none" w:sz="0" w:space="0" w:color="auto"/>
        <w:left w:val="none" w:sz="0" w:space="0" w:color="auto"/>
        <w:bottom w:val="none" w:sz="0" w:space="0" w:color="auto"/>
        <w:right w:val="none" w:sz="0" w:space="0" w:color="auto"/>
      </w:divBdr>
      <w:divsChild>
        <w:div w:id="1988506096">
          <w:marLeft w:val="0"/>
          <w:marRight w:val="0"/>
          <w:marTop w:val="0"/>
          <w:marBottom w:val="0"/>
          <w:divBdr>
            <w:top w:val="none" w:sz="0" w:space="0" w:color="auto"/>
            <w:left w:val="none" w:sz="0" w:space="0" w:color="auto"/>
            <w:bottom w:val="none" w:sz="0" w:space="0" w:color="auto"/>
            <w:right w:val="none" w:sz="0" w:space="0" w:color="auto"/>
          </w:divBdr>
          <w:divsChild>
            <w:div w:id="455413001">
              <w:marLeft w:val="0"/>
              <w:marRight w:val="0"/>
              <w:marTop w:val="0"/>
              <w:marBottom w:val="0"/>
              <w:divBdr>
                <w:top w:val="none" w:sz="0" w:space="0" w:color="auto"/>
                <w:left w:val="none" w:sz="0" w:space="0" w:color="auto"/>
                <w:bottom w:val="none" w:sz="0" w:space="0" w:color="auto"/>
                <w:right w:val="none" w:sz="0" w:space="0" w:color="auto"/>
              </w:divBdr>
            </w:div>
            <w:div w:id="698428725">
              <w:marLeft w:val="0"/>
              <w:marRight w:val="0"/>
              <w:marTop w:val="0"/>
              <w:marBottom w:val="0"/>
              <w:divBdr>
                <w:top w:val="none" w:sz="0" w:space="0" w:color="auto"/>
                <w:left w:val="none" w:sz="0" w:space="0" w:color="auto"/>
                <w:bottom w:val="none" w:sz="0" w:space="0" w:color="auto"/>
                <w:right w:val="none" w:sz="0" w:space="0" w:color="auto"/>
              </w:divBdr>
            </w:div>
            <w:div w:id="1286738291">
              <w:marLeft w:val="0"/>
              <w:marRight w:val="0"/>
              <w:marTop w:val="0"/>
              <w:marBottom w:val="0"/>
              <w:divBdr>
                <w:top w:val="none" w:sz="0" w:space="0" w:color="auto"/>
                <w:left w:val="none" w:sz="0" w:space="0" w:color="auto"/>
                <w:bottom w:val="none" w:sz="0" w:space="0" w:color="auto"/>
                <w:right w:val="none" w:sz="0" w:space="0" w:color="auto"/>
              </w:divBdr>
            </w:div>
            <w:div w:id="1777751290">
              <w:marLeft w:val="0"/>
              <w:marRight w:val="0"/>
              <w:marTop w:val="0"/>
              <w:marBottom w:val="0"/>
              <w:divBdr>
                <w:top w:val="none" w:sz="0" w:space="0" w:color="auto"/>
                <w:left w:val="none" w:sz="0" w:space="0" w:color="auto"/>
                <w:bottom w:val="none" w:sz="0" w:space="0" w:color="auto"/>
                <w:right w:val="none" w:sz="0" w:space="0" w:color="auto"/>
              </w:divBdr>
            </w:div>
            <w:div w:id="6270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6224">
      <w:bodyDiv w:val="1"/>
      <w:marLeft w:val="0"/>
      <w:marRight w:val="0"/>
      <w:marTop w:val="0"/>
      <w:marBottom w:val="0"/>
      <w:divBdr>
        <w:top w:val="none" w:sz="0" w:space="0" w:color="auto"/>
        <w:left w:val="none" w:sz="0" w:space="0" w:color="auto"/>
        <w:bottom w:val="none" w:sz="0" w:space="0" w:color="auto"/>
        <w:right w:val="none" w:sz="0" w:space="0" w:color="auto"/>
      </w:divBdr>
    </w:div>
    <w:div w:id="1647512481">
      <w:bodyDiv w:val="1"/>
      <w:marLeft w:val="0"/>
      <w:marRight w:val="0"/>
      <w:marTop w:val="0"/>
      <w:marBottom w:val="0"/>
      <w:divBdr>
        <w:top w:val="none" w:sz="0" w:space="0" w:color="auto"/>
        <w:left w:val="none" w:sz="0" w:space="0" w:color="auto"/>
        <w:bottom w:val="none" w:sz="0" w:space="0" w:color="auto"/>
        <w:right w:val="none" w:sz="0" w:space="0" w:color="auto"/>
      </w:divBdr>
      <w:divsChild>
        <w:div w:id="184639734">
          <w:marLeft w:val="547"/>
          <w:marRight w:val="0"/>
          <w:marTop w:val="0"/>
          <w:marBottom w:val="0"/>
          <w:divBdr>
            <w:top w:val="none" w:sz="0" w:space="0" w:color="auto"/>
            <w:left w:val="none" w:sz="0" w:space="0" w:color="auto"/>
            <w:bottom w:val="none" w:sz="0" w:space="0" w:color="auto"/>
            <w:right w:val="none" w:sz="0" w:space="0" w:color="auto"/>
          </w:divBdr>
        </w:div>
      </w:divsChild>
    </w:div>
    <w:div w:id="1671835764">
      <w:bodyDiv w:val="1"/>
      <w:marLeft w:val="0"/>
      <w:marRight w:val="0"/>
      <w:marTop w:val="0"/>
      <w:marBottom w:val="0"/>
      <w:divBdr>
        <w:top w:val="none" w:sz="0" w:space="0" w:color="auto"/>
        <w:left w:val="none" w:sz="0" w:space="0" w:color="auto"/>
        <w:bottom w:val="none" w:sz="0" w:space="0" w:color="auto"/>
        <w:right w:val="none" w:sz="0" w:space="0" w:color="auto"/>
      </w:divBdr>
    </w:div>
    <w:div w:id="1807701891">
      <w:bodyDiv w:val="1"/>
      <w:marLeft w:val="0"/>
      <w:marRight w:val="0"/>
      <w:marTop w:val="0"/>
      <w:marBottom w:val="0"/>
      <w:divBdr>
        <w:top w:val="none" w:sz="0" w:space="0" w:color="auto"/>
        <w:left w:val="none" w:sz="0" w:space="0" w:color="auto"/>
        <w:bottom w:val="none" w:sz="0" w:space="0" w:color="auto"/>
        <w:right w:val="none" w:sz="0" w:space="0" w:color="auto"/>
      </w:divBdr>
    </w:div>
    <w:div w:id="1814785939">
      <w:bodyDiv w:val="1"/>
      <w:marLeft w:val="0"/>
      <w:marRight w:val="0"/>
      <w:marTop w:val="0"/>
      <w:marBottom w:val="0"/>
      <w:divBdr>
        <w:top w:val="none" w:sz="0" w:space="0" w:color="auto"/>
        <w:left w:val="none" w:sz="0" w:space="0" w:color="auto"/>
        <w:bottom w:val="none" w:sz="0" w:space="0" w:color="auto"/>
        <w:right w:val="none" w:sz="0" w:space="0" w:color="auto"/>
      </w:divBdr>
    </w:div>
    <w:div w:id="1849325535">
      <w:bodyDiv w:val="1"/>
      <w:marLeft w:val="0"/>
      <w:marRight w:val="0"/>
      <w:marTop w:val="0"/>
      <w:marBottom w:val="0"/>
      <w:divBdr>
        <w:top w:val="none" w:sz="0" w:space="0" w:color="auto"/>
        <w:left w:val="none" w:sz="0" w:space="0" w:color="auto"/>
        <w:bottom w:val="none" w:sz="0" w:space="0" w:color="auto"/>
        <w:right w:val="none" w:sz="0" w:space="0" w:color="auto"/>
      </w:divBdr>
    </w:div>
    <w:div w:id="1932542555">
      <w:bodyDiv w:val="1"/>
      <w:marLeft w:val="0"/>
      <w:marRight w:val="0"/>
      <w:marTop w:val="0"/>
      <w:marBottom w:val="0"/>
      <w:divBdr>
        <w:top w:val="none" w:sz="0" w:space="0" w:color="auto"/>
        <w:left w:val="none" w:sz="0" w:space="0" w:color="auto"/>
        <w:bottom w:val="none" w:sz="0" w:space="0" w:color="auto"/>
        <w:right w:val="none" w:sz="0" w:space="0" w:color="auto"/>
      </w:divBdr>
    </w:div>
    <w:div w:id="1959995076">
      <w:bodyDiv w:val="1"/>
      <w:marLeft w:val="0"/>
      <w:marRight w:val="0"/>
      <w:marTop w:val="0"/>
      <w:marBottom w:val="0"/>
      <w:divBdr>
        <w:top w:val="none" w:sz="0" w:space="0" w:color="auto"/>
        <w:left w:val="none" w:sz="0" w:space="0" w:color="auto"/>
        <w:bottom w:val="none" w:sz="0" w:space="0" w:color="auto"/>
        <w:right w:val="none" w:sz="0" w:space="0" w:color="auto"/>
      </w:divBdr>
      <w:divsChild>
        <w:div w:id="1668091758">
          <w:marLeft w:val="0"/>
          <w:marRight w:val="0"/>
          <w:marTop w:val="0"/>
          <w:marBottom w:val="0"/>
          <w:divBdr>
            <w:top w:val="none" w:sz="0" w:space="0" w:color="auto"/>
            <w:left w:val="none" w:sz="0" w:space="0" w:color="auto"/>
            <w:bottom w:val="none" w:sz="0" w:space="0" w:color="auto"/>
            <w:right w:val="none" w:sz="0" w:space="0" w:color="auto"/>
          </w:divBdr>
          <w:divsChild>
            <w:div w:id="1648581903">
              <w:marLeft w:val="0"/>
              <w:marRight w:val="0"/>
              <w:marTop w:val="0"/>
              <w:marBottom w:val="0"/>
              <w:divBdr>
                <w:top w:val="none" w:sz="0" w:space="0" w:color="auto"/>
                <w:left w:val="none" w:sz="0" w:space="0" w:color="auto"/>
                <w:bottom w:val="none" w:sz="0" w:space="0" w:color="auto"/>
                <w:right w:val="none" w:sz="0" w:space="0" w:color="auto"/>
              </w:divBdr>
            </w:div>
            <w:div w:id="82917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223">
      <w:bodyDiv w:val="1"/>
      <w:marLeft w:val="0"/>
      <w:marRight w:val="0"/>
      <w:marTop w:val="0"/>
      <w:marBottom w:val="0"/>
      <w:divBdr>
        <w:top w:val="none" w:sz="0" w:space="0" w:color="auto"/>
        <w:left w:val="none" w:sz="0" w:space="0" w:color="auto"/>
        <w:bottom w:val="none" w:sz="0" w:space="0" w:color="auto"/>
        <w:right w:val="none" w:sz="0" w:space="0" w:color="auto"/>
      </w:divBdr>
    </w:div>
    <w:div w:id="2081363910">
      <w:bodyDiv w:val="1"/>
      <w:marLeft w:val="0"/>
      <w:marRight w:val="0"/>
      <w:marTop w:val="0"/>
      <w:marBottom w:val="0"/>
      <w:divBdr>
        <w:top w:val="none" w:sz="0" w:space="0" w:color="auto"/>
        <w:left w:val="none" w:sz="0" w:space="0" w:color="auto"/>
        <w:bottom w:val="none" w:sz="0" w:space="0" w:color="auto"/>
        <w:right w:val="none" w:sz="0" w:space="0" w:color="auto"/>
      </w:divBdr>
      <w:divsChild>
        <w:div w:id="2014718669">
          <w:marLeft w:val="0"/>
          <w:marRight w:val="0"/>
          <w:marTop w:val="0"/>
          <w:marBottom w:val="0"/>
          <w:divBdr>
            <w:top w:val="none" w:sz="0" w:space="0" w:color="auto"/>
            <w:left w:val="none" w:sz="0" w:space="0" w:color="auto"/>
            <w:bottom w:val="none" w:sz="0" w:space="0" w:color="auto"/>
            <w:right w:val="none" w:sz="0" w:space="0" w:color="auto"/>
          </w:divBdr>
          <w:divsChild>
            <w:div w:id="1079212875">
              <w:marLeft w:val="0"/>
              <w:marRight w:val="0"/>
              <w:marTop w:val="0"/>
              <w:marBottom w:val="0"/>
              <w:divBdr>
                <w:top w:val="none" w:sz="0" w:space="0" w:color="auto"/>
                <w:left w:val="none" w:sz="0" w:space="0" w:color="auto"/>
                <w:bottom w:val="none" w:sz="0" w:space="0" w:color="auto"/>
                <w:right w:val="none" w:sz="0" w:space="0" w:color="auto"/>
              </w:divBdr>
            </w:div>
            <w:div w:id="389689947">
              <w:marLeft w:val="0"/>
              <w:marRight w:val="0"/>
              <w:marTop w:val="0"/>
              <w:marBottom w:val="0"/>
              <w:divBdr>
                <w:top w:val="none" w:sz="0" w:space="0" w:color="auto"/>
                <w:left w:val="none" w:sz="0" w:space="0" w:color="auto"/>
                <w:bottom w:val="none" w:sz="0" w:space="0" w:color="auto"/>
                <w:right w:val="none" w:sz="0" w:space="0" w:color="auto"/>
              </w:divBdr>
            </w:div>
            <w:div w:id="1584988927">
              <w:marLeft w:val="0"/>
              <w:marRight w:val="0"/>
              <w:marTop w:val="0"/>
              <w:marBottom w:val="0"/>
              <w:divBdr>
                <w:top w:val="none" w:sz="0" w:space="0" w:color="auto"/>
                <w:left w:val="none" w:sz="0" w:space="0" w:color="auto"/>
                <w:bottom w:val="none" w:sz="0" w:space="0" w:color="auto"/>
                <w:right w:val="none" w:sz="0" w:space="0" w:color="auto"/>
              </w:divBdr>
            </w:div>
            <w:div w:id="20726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577">
      <w:bodyDiv w:val="1"/>
      <w:marLeft w:val="0"/>
      <w:marRight w:val="0"/>
      <w:marTop w:val="0"/>
      <w:marBottom w:val="0"/>
      <w:divBdr>
        <w:top w:val="none" w:sz="0" w:space="0" w:color="auto"/>
        <w:left w:val="none" w:sz="0" w:space="0" w:color="auto"/>
        <w:bottom w:val="none" w:sz="0" w:space="0" w:color="auto"/>
        <w:right w:val="none" w:sz="0" w:space="0" w:color="auto"/>
      </w:divBdr>
    </w:div>
    <w:div w:id="2099059918">
      <w:bodyDiv w:val="1"/>
      <w:marLeft w:val="0"/>
      <w:marRight w:val="0"/>
      <w:marTop w:val="0"/>
      <w:marBottom w:val="0"/>
      <w:divBdr>
        <w:top w:val="none" w:sz="0" w:space="0" w:color="auto"/>
        <w:left w:val="none" w:sz="0" w:space="0" w:color="auto"/>
        <w:bottom w:val="none" w:sz="0" w:space="0" w:color="auto"/>
        <w:right w:val="none" w:sz="0" w:space="0" w:color="auto"/>
      </w:divBdr>
    </w:div>
    <w:div w:id="2119253294">
      <w:bodyDiv w:val="1"/>
      <w:marLeft w:val="0"/>
      <w:marRight w:val="0"/>
      <w:marTop w:val="0"/>
      <w:marBottom w:val="0"/>
      <w:divBdr>
        <w:top w:val="none" w:sz="0" w:space="0" w:color="auto"/>
        <w:left w:val="none" w:sz="0" w:space="0" w:color="auto"/>
        <w:bottom w:val="none" w:sz="0" w:space="0" w:color="auto"/>
        <w:right w:val="none" w:sz="0" w:space="0" w:color="auto"/>
      </w:divBdr>
      <w:divsChild>
        <w:div w:id="1407262645">
          <w:marLeft w:val="547"/>
          <w:marRight w:val="0"/>
          <w:marTop w:val="0"/>
          <w:marBottom w:val="0"/>
          <w:divBdr>
            <w:top w:val="none" w:sz="0" w:space="0" w:color="auto"/>
            <w:left w:val="none" w:sz="0" w:space="0" w:color="auto"/>
            <w:bottom w:val="none" w:sz="0" w:space="0" w:color="auto"/>
            <w:right w:val="none" w:sz="0" w:space="0" w:color="auto"/>
          </w:divBdr>
        </w:div>
      </w:divsChild>
    </w:div>
    <w:div w:id="213386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D0%9A%D0%BE%D1%82%D0%B8%D1%80%D0%BE%D0%B2%D0%BA%D0%B0" TargetMode="External"/><Relationship Id="rId26" Type="http://schemas.openxmlformats.org/officeDocument/2006/relationships/image" Target="media/image13.emf"/><Relationship Id="rId39" Type="http://schemas.openxmlformats.org/officeDocument/2006/relationships/image" Target="media/image22.png"/><Relationship Id="rId21" Type="http://schemas.openxmlformats.org/officeDocument/2006/relationships/hyperlink" Target="https://ru.wikipedia.org/wiki/%D0%A4%D0%BE%D0%BD%D0%B4%D0%BE%D0%B2%D1%8B%D0%B9_%D0%B8%D0%BD%D0%B4%D0%B5%D0%BA%D1%81" TargetMode="External"/><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oleObject" Target="embeddings/oleObject2.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ru.wikipedia.org/wiki/%D0%90%D0%BA%D1%86%D0%B8%D1%8F_(%D1%84%D0%B8%D0%BD%D0%B0%D0%BD%D1%81%D1%8B)" TargetMode="External"/><Relationship Id="rId31" Type="http://schemas.openxmlformats.org/officeDocument/2006/relationships/image" Target="media/image17.emf"/><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1%D0%B8%D1%80%D0%B6%D0%B0" TargetMode="External"/><Relationship Id="rId25" Type="http://schemas.openxmlformats.org/officeDocument/2006/relationships/image" Target="media/image12.png"/><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ru.wikipedia.org/wiki/%D0%9E%D0%B1%D0%BB%D0%B8%D0%B3%D0%B0%D1%86%D0%B8%D1%8F"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oleObject" Target="embeddings/oleObject4.bin"/><Relationship Id="rId4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ROUGE_(metri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7EDE8-1F64-4BEE-9562-002B134CF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16</Pages>
  <Words>3297</Words>
  <Characters>18798</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dc:creator>
  <cp:keywords/>
  <dc:description/>
  <cp:lastModifiedBy>Aleksey</cp:lastModifiedBy>
  <cp:revision>198</cp:revision>
  <cp:lastPrinted>2024-02-06T08:15:00Z</cp:lastPrinted>
  <dcterms:created xsi:type="dcterms:W3CDTF">2024-01-29T07:26:00Z</dcterms:created>
  <dcterms:modified xsi:type="dcterms:W3CDTF">2024-06-19T07:25:00Z</dcterms:modified>
</cp:coreProperties>
</file>