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203BD1" w14:textId="77777777" w:rsidR="001D1193" w:rsidRDefault="001D1193" w:rsidP="001D1193">
      <w:pPr>
        <w:jc w:val="center"/>
        <w:rPr>
          <w:b/>
          <w:bCs/>
          <w:sz w:val="28"/>
          <w:szCs w:val="28"/>
        </w:rPr>
      </w:pPr>
      <w:r>
        <w:rPr>
          <w:b/>
          <w:bCs/>
          <w:sz w:val="28"/>
          <w:szCs w:val="28"/>
        </w:rPr>
        <w:br/>
      </w:r>
      <w:r>
        <w:rPr>
          <w:noProof/>
        </w:rPr>
        <w:drawing>
          <wp:inline distT="0" distB="0" distL="0" distR="0" wp14:anchorId="1F32DC60" wp14:editId="45E82E95">
            <wp:extent cx="5731510" cy="3224530"/>
            <wp:effectExtent l="0" t="0" r="2540" b="0"/>
            <wp:docPr id="1" name="Picture 1" descr="VMware Horizon 7: Install, Configure, Manage [V7.10] Course -  IT-Training.p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Mware Horizon 7: Install, Configure, Manage [V7.10] Course -  IT-Training.pr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224530"/>
                    </a:xfrm>
                    <a:prstGeom prst="rect">
                      <a:avLst/>
                    </a:prstGeom>
                    <a:noFill/>
                    <a:ln>
                      <a:noFill/>
                    </a:ln>
                  </pic:spPr>
                </pic:pic>
              </a:graphicData>
            </a:graphic>
          </wp:inline>
        </w:drawing>
      </w:r>
    </w:p>
    <w:p w14:paraId="0F2A44FE" w14:textId="45A3AE3F" w:rsidR="00A26421" w:rsidRPr="001D1193" w:rsidRDefault="001D1193" w:rsidP="001D1193">
      <w:pPr>
        <w:jc w:val="center"/>
        <w:rPr>
          <w:b/>
          <w:bCs/>
          <w:sz w:val="36"/>
          <w:szCs w:val="36"/>
        </w:rPr>
      </w:pPr>
      <w:r>
        <w:rPr>
          <w:b/>
          <w:bCs/>
          <w:sz w:val="28"/>
          <w:szCs w:val="28"/>
        </w:rPr>
        <w:br/>
      </w:r>
      <w:r w:rsidRPr="001D1193">
        <w:rPr>
          <w:b/>
          <w:bCs/>
          <w:sz w:val="36"/>
          <w:szCs w:val="36"/>
        </w:rPr>
        <w:t>VMware Workstation/Player Host Local Privilege Escalation Vulnerability</w:t>
      </w:r>
    </w:p>
    <w:p w14:paraId="33608140" w14:textId="184B5057" w:rsidR="001D1193" w:rsidRDefault="001D1193" w:rsidP="001D1193">
      <w:pPr>
        <w:rPr>
          <w:b/>
          <w:bCs/>
          <w:sz w:val="28"/>
          <w:szCs w:val="28"/>
        </w:rPr>
      </w:pPr>
    </w:p>
    <w:p w14:paraId="5D859ABD" w14:textId="77777777" w:rsidR="00173EAB" w:rsidRDefault="00173EAB" w:rsidP="001D1193">
      <w:pPr>
        <w:rPr>
          <w:b/>
          <w:bCs/>
          <w:sz w:val="28"/>
          <w:szCs w:val="28"/>
        </w:rPr>
      </w:pPr>
    </w:p>
    <w:p w14:paraId="0D8816EA" w14:textId="77777777" w:rsidR="00173EAB" w:rsidRDefault="00173EAB" w:rsidP="001D1193">
      <w:pPr>
        <w:rPr>
          <w:b/>
          <w:bCs/>
          <w:sz w:val="28"/>
          <w:szCs w:val="28"/>
        </w:rPr>
      </w:pPr>
    </w:p>
    <w:p w14:paraId="1674CC08" w14:textId="77777777" w:rsidR="00173EAB" w:rsidRDefault="00173EAB" w:rsidP="001D1193">
      <w:pPr>
        <w:rPr>
          <w:b/>
          <w:bCs/>
          <w:sz w:val="28"/>
          <w:szCs w:val="28"/>
        </w:rPr>
      </w:pPr>
    </w:p>
    <w:p w14:paraId="0E770878" w14:textId="77777777" w:rsidR="00173EAB" w:rsidRDefault="00173EAB" w:rsidP="001D1193">
      <w:pPr>
        <w:rPr>
          <w:b/>
          <w:bCs/>
          <w:sz w:val="28"/>
          <w:szCs w:val="28"/>
        </w:rPr>
      </w:pPr>
    </w:p>
    <w:p w14:paraId="373BE2D5" w14:textId="77777777" w:rsidR="00173EAB" w:rsidRDefault="00173EAB" w:rsidP="001D1193">
      <w:pPr>
        <w:rPr>
          <w:b/>
          <w:bCs/>
          <w:sz w:val="28"/>
          <w:szCs w:val="28"/>
        </w:rPr>
      </w:pPr>
    </w:p>
    <w:p w14:paraId="516F7946" w14:textId="77777777" w:rsidR="00173EAB" w:rsidRDefault="00173EAB" w:rsidP="001D1193">
      <w:pPr>
        <w:rPr>
          <w:b/>
          <w:bCs/>
          <w:sz w:val="28"/>
          <w:szCs w:val="28"/>
        </w:rPr>
      </w:pPr>
    </w:p>
    <w:p w14:paraId="6E81B749" w14:textId="77777777" w:rsidR="00173EAB" w:rsidRDefault="00173EAB" w:rsidP="001D1193">
      <w:pPr>
        <w:rPr>
          <w:b/>
          <w:bCs/>
          <w:sz w:val="28"/>
          <w:szCs w:val="28"/>
        </w:rPr>
      </w:pPr>
    </w:p>
    <w:p w14:paraId="1060361D" w14:textId="77777777" w:rsidR="00173EAB" w:rsidRDefault="00173EAB" w:rsidP="001D1193">
      <w:pPr>
        <w:rPr>
          <w:b/>
          <w:bCs/>
          <w:sz w:val="28"/>
          <w:szCs w:val="28"/>
        </w:rPr>
      </w:pPr>
    </w:p>
    <w:p w14:paraId="26F8E08C" w14:textId="77777777" w:rsidR="00173EAB" w:rsidRDefault="00173EAB" w:rsidP="001D1193">
      <w:pPr>
        <w:rPr>
          <w:b/>
          <w:bCs/>
          <w:sz w:val="28"/>
          <w:szCs w:val="28"/>
        </w:rPr>
      </w:pPr>
    </w:p>
    <w:p w14:paraId="70B4BF96" w14:textId="77777777" w:rsidR="00173EAB" w:rsidRDefault="00173EAB" w:rsidP="001D1193">
      <w:pPr>
        <w:rPr>
          <w:b/>
          <w:bCs/>
          <w:sz w:val="28"/>
          <w:szCs w:val="28"/>
        </w:rPr>
      </w:pPr>
    </w:p>
    <w:p w14:paraId="2B16A735" w14:textId="77777777" w:rsidR="00173EAB" w:rsidRDefault="00173EAB" w:rsidP="001D1193">
      <w:pPr>
        <w:rPr>
          <w:b/>
          <w:bCs/>
          <w:sz w:val="28"/>
          <w:szCs w:val="28"/>
        </w:rPr>
      </w:pPr>
    </w:p>
    <w:p w14:paraId="2E24F048" w14:textId="77777777" w:rsidR="00173EAB" w:rsidRDefault="00173EAB" w:rsidP="001D1193">
      <w:pPr>
        <w:rPr>
          <w:b/>
          <w:bCs/>
          <w:sz w:val="28"/>
          <w:szCs w:val="28"/>
        </w:rPr>
      </w:pPr>
    </w:p>
    <w:p w14:paraId="714C86DF" w14:textId="1F197186" w:rsidR="001D1193" w:rsidRPr="001D1193" w:rsidRDefault="001D1193" w:rsidP="001D1193">
      <w:pPr>
        <w:rPr>
          <w:b/>
          <w:bCs/>
          <w:sz w:val="28"/>
          <w:szCs w:val="28"/>
        </w:rPr>
      </w:pPr>
      <w:r w:rsidRPr="001D1193">
        <w:rPr>
          <w:b/>
          <w:bCs/>
          <w:sz w:val="28"/>
          <w:szCs w:val="28"/>
        </w:rPr>
        <w:lastRenderedPageBreak/>
        <w:t>Background</w:t>
      </w:r>
      <w:r>
        <w:rPr>
          <w:b/>
          <w:bCs/>
          <w:sz w:val="28"/>
          <w:szCs w:val="28"/>
        </w:rPr>
        <w:t>:</w:t>
      </w:r>
    </w:p>
    <w:p w14:paraId="5F593D6D" w14:textId="4A9A42DB" w:rsidR="00E60BA4" w:rsidRDefault="001D1193" w:rsidP="00E60BA4">
      <w:pPr>
        <w:rPr>
          <w:sz w:val="24"/>
          <w:szCs w:val="24"/>
        </w:rPr>
      </w:pPr>
      <w:r w:rsidRPr="001D1193">
        <w:rPr>
          <w:sz w:val="24"/>
          <w:szCs w:val="24"/>
        </w:rPr>
        <w:t xml:space="preserve">This vulnerability affects VMware Workstation/Player installations due to an incomplete fix for </w:t>
      </w:r>
      <w:hyperlink r:id="rId6" w:history="1">
        <w:r w:rsidRPr="001D1193">
          <w:rPr>
            <w:rStyle w:val="Hyperlink"/>
            <w:sz w:val="24"/>
            <w:szCs w:val="24"/>
          </w:rPr>
          <w:t>VMSA-2019-0002/CVE-2019-5511</w:t>
        </w:r>
      </w:hyperlink>
      <w:r w:rsidRPr="001D1193">
        <w:rPr>
          <w:sz w:val="24"/>
          <w:szCs w:val="24"/>
        </w:rPr>
        <w:t xml:space="preserve"> which was reported by </w:t>
      </w:r>
      <w:hyperlink r:id="rId7" w:history="1">
        <w:r w:rsidRPr="001D1193">
          <w:rPr>
            <w:rStyle w:val="Hyperlink"/>
            <w:sz w:val="24"/>
            <w:szCs w:val="24"/>
          </w:rPr>
          <w:t>James Forshaw as issue 1733</w:t>
        </w:r>
      </w:hyperlink>
      <w:r>
        <w:rPr>
          <w:sz w:val="24"/>
          <w:szCs w:val="24"/>
        </w:rPr>
        <w:t>.</w:t>
      </w:r>
      <w:r>
        <w:rPr>
          <w:sz w:val="24"/>
          <w:szCs w:val="24"/>
        </w:rPr>
        <w:br/>
        <w:t>The bypass has been reported privately to VMware PSIRT on July 30 2021, the team triaged but was unable to fix the vulnerability.</w:t>
      </w:r>
      <w:r>
        <w:rPr>
          <w:sz w:val="24"/>
          <w:szCs w:val="24"/>
        </w:rPr>
        <w:br/>
      </w:r>
      <w:r>
        <w:rPr>
          <w:sz w:val="24"/>
          <w:szCs w:val="24"/>
        </w:rPr>
        <w:br/>
      </w:r>
      <w:r w:rsidR="00E60BA4">
        <w:rPr>
          <w:sz w:val="24"/>
          <w:szCs w:val="24"/>
        </w:rPr>
        <w:t>In March 3</w:t>
      </w:r>
      <w:r w:rsidR="00E60BA4" w:rsidRPr="00E60BA4">
        <w:rPr>
          <w:sz w:val="24"/>
          <w:szCs w:val="24"/>
          <w:vertAlign w:val="superscript"/>
        </w:rPr>
        <w:t>rd</w:t>
      </w:r>
      <w:r w:rsidR="00E60BA4">
        <w:rPr>
          <w:sz w:val="24"/>
          <w:szCs w:val="24"/>
        </w:rPr>
        <w:t xml:space="preserve"> 2022, the team replied with the following statement :</w:t>
      </w:r>
    </w:p>
    <w:p w14:paraId="03CAA366" w14:textId="3560D85D" w:rsidR="00E60BA4" w:rsidRPr="00E60BA4" w:rsidRDefault="00E60BA4" w:rsidP="00E60BA4">
      <w:pPr>
        <w:rPr>
          <w:sz w:val="24"/>
          <w:szCs w:val="24"/>
        </w:rPr>
      </w:pPr>
      <w:r>
        <w:rPr>
          <w:sz w:val="24"/>
          <w:szCs w:val="24"/>
        </w:rPr>
        <w:br/>
        <w:t>“</w:t>
      </w:r>
      <w:r w:rsidRPr="00E60BA4">
        <w:rPr>
          <w:rFonts w:asciiTheme="majorBidi" w:hAnsiTheme="majorBidi" w:cstheme="majorBidi"/>
          <w:i/>
          <w:iCs/>
          <w:sz w:val="24"/>
          <w:szCs w:val="24"/>
        </w:rPr>
        <w:t>Your effort has been appreciated, but this is an accepted risk on VMware Workstation Fusion and they are fine with the current behavior of this functionality.</w:t>
      </w:r>
    </w:p>
    <w:p w14:paraId="0FEB4285" w14:textId="77777777" w:rsidR="00E60BA4" w:rsidRPr="00E60BA4" w:rsidRDefault="00E60BA4" w:rsidP="00E60BA4">
      <w:pPr>
        <w:spacing w:after="0"/>
        <w:rPr>
          <w:rFonts w:asciiTheme="majorBidi" w:hAnsiTheme="majorBidi" w:cstheme="majorBidi"/>
          <w:i/>
          <w:iCs/>
          <w:sz w:val="24"/>
          <w:szCs w:val="24"/>
        </w:rPr>
      </w:pPr>
      <w:r w:rsidRPr="00E60BA4">
        <w:rPr>
          <w:rFonts w:asciiTheme="majorBidi" w:hAnsiTheme="majorBidi" w:cstheme="majorBidi"/>
          <w:i/>
          <w:iCs/>
          <w:sz w:val="24"/>
          <w:szCs w:val="24"/>
        </w:rPr>
        <w:t>As a consequence, I am closing this as Informative.</w:t>
      </w:r>
    </w:p>
    <w:p w14:paraId="0E588023" w14:textId="4E4AB9E0" w:rsidR="00E60BA4" w:rsidRDefault="00E60BA4" w:rsidP="00E60BA4">
      <w:pPr>
        <w:spacing w:after="0"/>
        <w:rPr>
          <w:sz w:val="24"/>
          <w:szCs w:val="24"/>
        </w:rPr>
      </w:pPr>
      <w:r w:rsidRPr="00E60BA4">
        <w:rPr>
          <w:rFonts w:asciiTheme="majorBidi" w:hAnsiTheme="majorBidi" w:cstheme="majorBidi"/>
          <w:i/>
          <w:iCs/>
          <w:sz w:val="24"/>
          <w:szCs w:val="24"/>
        </w:rPr>
        <w:t>Best regards,</w:t>
      </w:r>
      <w:r>
        <w:rPr>
          <w:sz w:val="24"/>
          <w:szCs w:val="24"/>
        </w:rPr>
        <w:t>”</w:t>
      </w:r>
    </w:p>
    <w:p w14:paraId="23C9AD41" w14:textId="6D7BD7F4" w:rsidR="00E60BA4" w:rsidRDefault="00E60BA4" w:rsidP="00E60BA4">
      <w:pPr>
        <w:spacing w:after="0"/>
        <w:rPr>
          <w:sz w:val="24"/>
          <w:szCs w:val="24"/>
        </w:rPr>
      </w:pPr>
    </w:p>
    <w:p w14:paraId="416DB9A4" w14:textId="6B24D318" w:rsidR="00907E0E" w:rsidRDefault="00E60BA4" w:rsidP="00907E0E">
      <w:pPr>
        <w:spacing w:after="0"/>
        <w:rPr>
          <w:sz w:val="24"/>
          <w:szCs w:val="24"/>
        </w:rPr>
      </w:pPr>
      <w:r>
        <w:rPr>
          <w:sz w:val="24"/>
          <w:szCs w:val="24"/>
        </w:rPr>
        <w:t>I replied claiming that such decision for a valid vulnerability is not recommended, I insisted that this is a valid privileges escalation bug that must be fixed.</w:t>
      </w:r>
      <w:r>
        <w:rPr>
          <w:sz w:val="24"/>
          <w:szCs w:val="24"/>
        </w:rPr>
        <w:br/>
      </w:r>
    </w:p>
    <w:p w14:paraId="5F7C02AA" w14:textId="77777777" w:rsidR="00E60BA4" w:rsidRDefault="00E60BA4" w:rsidP="00E60BA4">
      <w:pPr>
        <w:spacing w:after="0"/>
        <w:rPr>
          <w:sz w:val="24"/>
          <w:szCs w:val="24"/>
        </w:rPr>
      </w:pPr>
    </w:p>
    <w:p w14:paraId="43189ECE" w14:textId="0C2E18D9" w:rsidR="00E60BA4" w:rsidRDefault="00E60BA4" w:rsidP="00E60BA4">
      <w:pPr>
        <w:spacing w:after="0"/>
        <w:rPr>
          <w:sz w:val="24"/>
          <w:szCs w:val="24"/>
        </w:rPr>
      </w:pPr>
      <w:r>
        <w:rPr>
          <w:sz w:val="24"/>
          <w:szCs w:val="24"/>
        </w:rPr>
        <w:t>The team replied again, stating:</w:t>
      </w:r>
    </w:p>
    <w:p w14:paraId="0DDC2117" w14:textId="747C66D1" w:rsidR="00E60BA4" w:rsidRPr="00E60BA4" w:rsidRDefault="00E60BA4" w:rsidP="00E60BA4">
      <w:pPr>
        <w:spacing w:after="0"/>
        <w:rPr>
          <w:rFonts w:asciiTheme="majorBidi" w:hAnsiTheme="majorBidi" w:cstheme="majorBidi"/>
          <w:i/>
          <w:iCs/>
          <w:sz w:val="24"/>
          <w:szCs w:val="24"/>
        </w:rPr>
      </w:pPr>
      <w:r>
        <w:rPr>
          <w:sz w:val="24"/>
          <w:szCs w:val="24"/>
        </w:rPr>
        <w:t>“</w:t>
      </w:r>
      <w:r w:rsidRPr="00E60BA4">
        <w:rPr>
          <w:rFonts w:asciiTheme="majorBidi" w:hAnsiTheme="majorBidi" w:cstheme="majorBidi"/>
          <w:i/>
          <w:iCs/>
          <w:sz w:val="24"/>
          <w:szCs w:val="24"/>
        </w:rPr>
        <w:t>We have reviewed the new information provided by you. We see hijacking the C: drive to be outside our threat boundary. Attacker's access to the system can allow any tampering to mount points and are beyond the control of product's fix. Hence we are not considering this as a product security vulnerability and closing this ticket as informative.</w:t>
      </w:r>
    </w:p>
    <w:p w14:paraId="50EE2F45" w14:textId="77777777" w:rsidR="00E60BA4" w:rsidRPr="00E60BA4" w:rsidRDefault="00E60BA4" w:rsidP="00E60BA4">
      <w:pPr>
        <w:spacing w:after="0"/>
        <w:rPr>
          <w:rFonts w:asciiTheme="majorBidi" w:hAnsiTheme="majorBidi" w:cstheme="majorBidi"/>
          <w:i/>
          <w:iCs/>
          <w:sz w:val="24"/>
          <w:szCs w:val="24"/>
        </w:rPr>
      </w:pPr>
      <w:r w:rsidRPr="00E60BA4">
        <w:rPr>
          <w:rFonts w:asciiTheme="majorBidi" w:hAnsiTheme="majorBidi" w:cstheme="majorBidi"/>
          <w:i/>
          <w:iCs/>
          <w:sz w:val="24"/>
          <w:szCs w:val="24"/>
        </w:rPr>
        <w:t>We appreciate your sincere effort and would be happy to work with you in the future.</w:t>
      </w:r>
    </w:p>
    <w:p w14:paraId="489117EF" w14:textId="37DE1782" w:rsidR="00E60BA4" w:rsidRDefault="00E60BA4" w:rsidP="00E60BA4">
      <w:pPr>
        <w:spacing w:after="0"/>
        <w:rPr>
          <w:sz w:val="24"/>
          <w:szCs w:val="24"/>
        </w:rPr>
      </w:pPr>
      <w:r w:rsidRPr="00E60BA4">
        <w:rPr>
          <w:rFonts w:asciiTheme="majorBidi" w:hAnsiTheme="majorBidi" w:cstheme="majorBidi"/>
          <w:i/>
          <w:iCs/>
          <w:sz w:val="24"/>
          <w:szCs w:val="24"/>
        </w:rPr>
        <w:t>Thanks</w:t>
      </w:r>
      <w:r w:rsidRPr="00E60BA4">
        <w:rPr>
          <w:sz w:val="24"/>
          <w:szCs w:val="24"/>
        </w:rPr>
        <w:t>,</w:t>
      </w:r>
      <w:r>
        <w:rPr>
          <w:sz w:val="24"/>
          <w:szCs w:val="24"/>
        </w:rPr>
        <w:t>”</w:t>
      </w:r>
    </w:p>
    <w:p w14:paraId="5E38A739" w14:textId="3B3228E0" w:rsidR="00E60BA4" w:rsidRDefault="00E60BA4" w:rsidP="00E60BA4">
      <w:pPr>
        <w:spacing w:after="0"/>
        <w:rPr>
          <w:sz w:val="24"/>
          <w:szCs w:val="24"/>
        </w:rPr>
      </w:pPr>
    </w:p>
    <w:p w14:paraId="513C7DF1" w14:textId="77777777" w:rsidR="00173EAB" w:rsidRDefault="008D37AE" w:rsidP="00E60BA4">
      <w:pPr>
        <w:spacing w:after="0"/>
        <w:rPr>
          <w:iCs/>
          <w:sz w:val="24"/>
          <w:szCs w:val="24"/>
        </w:rPr>
      </w:pPr>
      <w:r>
        <w:rPr>
          <w:iCs/>
          <w:sz w:val="24"/>
          <w:szCs w:val="24"/>
        </w:rPr>
        <w:t>I replied back claiming that hijacking C: is not a security boundary as long as it doesn’t lead to security vulnerabilities.</w:t>
      </w:r>
      <w:r>
        <w:rPr>
          <w:iCs/>
          <w:sz w:val="24"/>
          <w:szCs w:val="24"/>
        </w:rPr>
        <w:br/>
        <w:t>The team did not reply back which led me to dismiss the case.</w:t>
      </w:r>
      <w:r>
        <w:rPr>
          <w:iCs/>
          <w:sz w:val="24"/>
          <w:szCs w:val="24"/>
        </w:rPr>
        <w:br/>
      </w:r>
      <w:r>
        <w:rPr>
          <w:iCs/>
          <w:sz w:val="24"/>
          <w:szCs w:val="24"/>
        </w:rPr>
        <w:br/>
        <w:t>As of the time of writing this (05/03/2022) VMware team has shown incompetency and left a valid high severity vulnerability unfixed in their products.</w:t>
      </w:r>
    </w:p>
    <w:p w14:paraId="7328DB94" w14:textId="77777777" w:rsidR="00173EAB" w:rsidRDefault="00173EAB" w:rsidP="00E60BA4">
      <w:pPr>
        <w:spacing w:after="0"/>
        <w:rPr>
          <w:iCs/>
          <w:sz w:val="24"/>
          <w:szCs w:val="24"/>
        </w:rPr>
      </w:pPr>
    </w:p>
    <w:p w14:paraId="25345844" w14:textId="77777777" w:rsidR="00173EAB" w:rsidRDefault="00173EAB" w:rsidP="00E60BA4">
      <w:pPr>
        <w:spacing w:after="0"/>
        <w:rPr>
          <w:iCs/>
          <w:sz w:val="24"/>
          <w:szCs w:val="24"/>
        </w:rPr>
      </w:pPr>
    </w:p>
    <w:p w14:paraId="5CDD3BE8" w14:textId="77777777" w:rsidR="00173EAB" w:rsidRDefault="00173EAB" w:rsidP="00E60BA4">
      <w:pPr>
        <w:spacing w:after="0"/>
        <w:rPr>
          <w:iCs/>
          <w:sz w:val="24"/>
          <w:szCs w:val="24"/>
        </w:rPr>
      </w:pPr>
    </w:p>
    <w:p w14:paraId="529AF2D6" w14:textId="297793E2" w:rsidR="00173EAB" w:rsidRDefault="00173EAB" w:rsidP="00E60BA4">
      <w:pPr>
        <w:spacing w:after="0"/>
        <w:rPr>
          <w:iCs/>
          <w:sz w:val="24"/>
          <w:szCs w:val="24"/>
        </w:rPr>
      </w:pPr>
    </w:p>
    <w:p w14:paraId="6B710DA1" w14:textId="77777777" w:rsidR="00907E0E" w:rsidRDefault="00907E0E" w:rsidP="00E60BA4">
      <w:pPr>
        <w:spacing w:after="0"/>
        <w:rPr>
          <w:iCs/>
          <w:sz w:val="24"/>
          <w:szCs w:val="24"/>
        </w:rPr>
      </w:pPr>
    </w:p>
    <w:p w14:paraId="729D32D3" w14:textId="77777777" w:rsidR="00173EAB" w:rsidRDefault="00173EAB" w:rsidP="00E60BA4">
      <w:pPr>
        <w:spacing w:after="0"/>
        <w:rPr>
          <w:iCs/>
          <w:sz w:val="24"/>
          <w:szCs w:val="24"/>
        </w:rPr>
      </w:pPr>
    </w:p>
    <w:p w14:paraId="730DACA6" w14:textId="77777777" w:rsidR="00173EAB" w:rsidRDefault="00173EAB" w:rsidP="00E60BA4">
      <w:pPr>
        <w:spacing w:after="0"/>
        <w:rPr>
          <w:iCs/>
          <w:sz w:val="24"/>
          <w:szCs w:val="24"/>
        </w:rPr>
      </w:pPr>
    </w:p>
    <w:p w14:paraId="59D4CDCC" w14:textId="77777777" w:rsidR="00173EAB" w:rsidRDefault="00173EAB" w:rsidP="00E60BA4">
      <w:pPr>
        <w:spacing w:after="0"/>
        <w:rPr>
          <w:iCs/>
          <w:sz w:val="24"/>
          <w:szCs w:val="24"/>
        </w:rPr>
      </w:pPr>
    </w:p>
    <w:p w14:paraId="02528F70" w14:textId="77777777" w:rsidR="00173EAB" w:rsidRDefault="00173EAB" w:rsidP="00E60BA4">
      <w:pPr>
        <w:spacing w:after="0"/>
        <w:rPr>
          <w:iCs/>
          <w:sz w:val="24"/>
          <w:szCs w:val="24"/>
        </w:rPr>
      </w:pPr>
    </w:p>
    <w:p w14:paraId="4A0CCD29" w14:textId="77777777" w:rsidR="00173EAB" w:rsidRDefault="00173EAB" w:rsidP="00E60BA4">
      <w:pPr>
        <w:spacing w:after="0"/>
        <w:rPr>
          <w:iCs/>
          <w:sz w:val="24"/>
          <w:szCs w:val="24"/>
        </w:rPr>
      </w:pPr>
    </w:p>
    <w:p w14:paraId="7699F7EE" w14:textId="77777777" w:rsidR="00173EAB" w:rsidRDefault="00173EAB" w:rsidP="00173EAB">
      <w:pPr>
        <w:spacing w:after="0"/>
        <w:rPr>
          <w:iCs/>
          <w:sz w:val="24"/>
          <w:szCs w:val="24"/>
        </w:rPr>
      </w:pPr>
    </w:p>
    <w:p w14:paraId="6141C319" w14:textId="3D4E0EC9" w:rsidR="008D37AE" w:rsidRDefault="008D37AE" w:rsidP="00173EAB">
      <w:pPr>
        <w:spacing w:after="0"/>
        <w:rPr>
          <w:iCs/>
          <w:sz w:val="24"/>
          <w:szCs w:val="24"/>
        </w:rPr>
      </w:pPr>
      <w:r w:rsidRPr="008D37AE">
        <w:rPr>
          <w:b/>
          <w:bCs/>
          <w:iCs/>
          <w:sz w:val="28"/>
          <w:szCs w:val="28"/>
        </w:rPr>
        <w:lastRenderedPageBreak/>
        <w:t>Details:</w:t>
      </w:r>
    </w:p>
    <w:p w14:paraId="4E71961F" w14:textId="77777777" w:rsidR="008D37AE" w:rsidRDefault="008D37AE" w:rsidP="00E60BA4">
      <w:pPr>
        <w:spacing w:after="0"/>
        <w:rPr>
          <w:iCs/>
          <w:sz w:val="24"/>
          <w:szCs w:val="24"/>
        </w:rPr>
      </w:pPr>
    </w:p>
    <w:p w14:paraId="7692C2D2" w14:textId="77777777" w:rsidR="008D37AE" w:rsidRDefault="008D37AE" w:rsidP="00E60BA4">
      <w:pPr>
        <w:spacing w:after="0"/>
        <w:rPr>
          <w:iCs/>
          <w:sz w:val="24"/>
          <w:szCs w:val="24"/>
        </w:rPr>
      </w:pPr>
      <w:r>
        <w:rPr>
          <w:iCs/>
          <w:sz w:val="24"/>
          <w:szCs w:val="24"/>
        </w:rPr>
        <w:t>The first bug to hijack VMware-vmx process was first found by a research which I believe named Sun Bing, he demonstrated his research in CanSecWest in 2008.</w:t>
      </w:r>
      <w:r>
        <w:rPr>
          <w:iCs/>
          <w:sz w:val="24"/>
          <w:szCs w:val="24"/>
        </w:rPr>
        <w:br/>
        <w:t xml:space="preserve">The first bug occurred because VMware daemon service used to read the path of VMware-vmx binary from a user-writeable configuration file, the vulnerability has been fixed as </w:t>
      </w:r>
    </w:p>
    <w:p w14:paraId="16F271C5" w14:textId="03494B95" w:rsidR="008D37AE" w:rsidRDefault="008D37AE" w:rsidP="0046112A">
      <w:pPr>
        <w:spacing w:after="0"/>
        <w:rPr>
          <w:iCs/>
          <w:sz w:val="24"/>
          <w:szCs w:val="24"/>
        </w:rPr>
      </w:pPr>
      <w:r w:rsidRPr="008D37AE">
        <w:rPr>
          <w:iCs/>
          <w:sz w:val="24"/>
          <w:szCs w:val="24"/>
        </w:rPr>
        <w:t>CVE-2008-1363</w:t>
      </w:r>
      <w:r>
        <w:rPr>
          <w:iCs/>
          <w:sz w:val="24"/>
          <w:szCs w:val="24"/>
        </w:rPr>
        <w:t>.</w:t>
      </w:r>
      <w:r>
        <w:rPr>
          <w:iCs/>
          <w:sz w:val="24"/>
          <w:szCs w:val="24"/>
        </w:rPr>
        <w:br/>
        <w:t>Forshaw later found that a user can still hijack the process leading to elevation of privileges.</w:t>
      </w:r>
      <w:r>
        <w:rPr>
          <w:iCs/>
          <w:sz w:val="24"/>
          <w:szCs w:val="24"/>
        </w:rPr>
        <w:br/>
      </w:r>
      <w:r>
        <w:rPr>
          <w:iCs/>
          <w:sz w:val="24"/>
          <w:szCs w:val="24"/>
        </w:rPr>
        <w:br/>
      </w:r>
      <w:r w:rsidR="0046112A">
        <w:rPr>
          <w:iCs/>
          <w:sz w:val="24"/>
          <w:szCs w:val="24"/>
        </w:rPr>
        <w:t>But how ?</w:t>
      </w:r>
      <w:r w:rsidR="0046112A">
        <w:rPr>
          <w:iCs/>
          <w:sz w:val="24"/>
          <w:szCs w:val="24"/>
        </w:rPr>
        <w:br/>
      </w:r>
      <w:r w:rsidR="0046112A">
        <w:rPr>
          <w:iCs/>
          <w:sz w:val="24"/>
          <w:szCs w:val="24"/>
        </w:rPr>
        <w:br/>
        <w:t>This is related to the symbolic link mapping of drives.</w:t>
      </w:r>
      <w:r w:rsidR="0046112A">
        <w:rPr>
          <w:iCs/>
          <w:sz w:val="24"/>
          <w:szCs w:val="24"/>
        </w:rPr>
        <w:br/>
        <w:t xml:space="preserve">I will try to give a short explanation of this, noting that this is mainly based on </w:t>
      </w:r>
      <w:hyperlink r:id="rId8" w:history="1">
        <w:r w:rsidR="0046112A" w:rsidRPr="0046112A">
          <w:rPr>
            <w:rStyle w:val="Hyperlink"/>
            <w:iCs/>
            <w:sz w:val="24"/>
            <w:szCs w:val="24"/>
          </w:rPr>
          <w:t>Forshaw blog</w:t>
        </w:r>
      </w:hyperlink>
      <w:r w:rsidR="0046112A">
        <w:rPr>
          <w:iCs/>
          <w:sz w:val="24"/>
          <w:szCs w:val="24"/>
        </w:rPr>
        <w:br/>
      </w:r>
    </w:p>
    <w:p w14:paraId="6468594D" w14:textId="77777777" w:rsidR="00173EAB" w:rsidRDefault="0046112A" w:rsidP="0046112A">
      <w:pPr>
        <w:spacing w:after="0"/>
        <w:rPr>
          <w:iCs/>
          <w:sz w:val="24"/>
          <w:szCs w:val="24"/>
        </w:rPr>
      </w:pPr>
      <w:r>
        <w:rPr>
          <w:iCs/>
          <w:sz w:val="24"/>
          <w:szCs w:val="24"/>
        </w:rPr>
        <w:t>Each drive that exists on Windows is not actually a “real” drive but it is just an object manager symbolic link</w:t>
      </w:r>
      <w:r w:rsidR="00173EAB">
        <w:rPr>
          <w:iCs/>
          <w:sz w:val="24"/>
          <w:szCs w:val="24"/>
        </w:rPr>
        <w:t xml:space="preserve"> located in “\Global??” which points to a device object.</w:t>
      </w:r>
    </w:p>
    <w:p w14:paraId="2DE542C9" w14:textId="5E81A545" w:rsidR="0046112A" w:rsidRDefault="00173EAB" w:rsidP="0046112A">
      <w:pPr>
        <w:spacing w:after="0"/>
        <w:rPr>
          <w:iCs/>
          <w:sz w:val="24"/>
          <w:szCs w:val="24"/>
        </w:rPr>
      </w:pPr>
      <w:r>
        <w:rPr>
          <w:iCs/>
          <w:sz w:val="24"/>
          <w:szCs w:val="24"/>
        </w:rPr>
        <w:br/>
      </w:r>
      <w:r>
        <w:rPr>
          <w:iCs/>
          <w:noProof/>
          <w:sz w:val="24"/>
          <w:szCs w:val="24"/>
        </w:rPr>
        <w:drawing>
          <wp:inline distT="0" distB="0" distL="0" distR="0" wp14:anchorId="4E6AF1C9" wp14:editId="442F1D3E">
            <wp:extent cx="5731510" cy="1743710"/>
            <wp:effectExtent l="0" t="0" r="254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743710"/>
                    </a:xfrm>
                    <a:prstGeom prst="rect">
                      <a:avLst/>
                    </a:prstGeom>
                    <a:noFill/>
                    <a:ln>
                      <a:noFill/>
                    </a:ln>
                  </pic:spPr>
                </pic:pic>
              </a:graphicData>
            </a:graphic>
          </wp:inline>
        </w:drawing>
      </w:r>
    </w:p>
    <w:p w14:paraId="37B32554" w14:textId="6A51A7B3" w:rsidR="00173EAB" w:rsidRDefault="00173EAB" w:rsidP="0046112A">
      <w:pPr>
        <w:spacing w:after="0"/>
        <w:rPr>
          <w:iCs/>
          <w:sz w:val="24"/>
          <w:szCs w:val="24"/>
        </w:rPr>
      </w:pPr>
    </w:p>
    <w:p w14:paraId="2FFB5CD7" w14:textId="77777777" w:rsidR="00075136" w:rsidRDefault="00173EAB" w:rsidP="00075136">
      <w:pPr>
        <w:spacing w:after="0"/>
        <w:rPr>
          <w:iCs/>
          <w:sz w:val="24"/>
          <w:szCs w:val="24"/>
        </w:rPr>
      </w:pPr>
      <w:r>
        <w:rPr>
          <w:iCs/>
          <w:sz w:val="24"/>
          <w:szCs w:val="24"/>
        </w:rPr>
        <w:t>Symbolic links were implemented here because the OS needed to recognise each drive, because relying on enumerating each device object or choosing a specific</w:t>
      </w:r>
      <w:r w:rsidR="00781781">
        <w:rPr>
          <w:iCs/>
          <w:sz w:val="24"/>
          <w:szCs w:val="24"/>
        </w:rPr>
        <w:t xml:space="preserve"> name</w:t>
      </w:r>
      <w:r>
        <w:rPr>
          <w:iCs/>
          <w:sz w:val="24"/>
          <w:szCs w:val="24"/>
        </w:rPr>
        <w:t xml:space="preserve"> can lead to undefined behaviour because device names changes depending on the </w:t>
      </w:r>
      <w:r w:rsidR="00781781">
        <w:rPr>
          <w:iCs/>
          <w:sz w:val="24"/>
          <w:szCs w:val="24"/>
        </w:rPr>
        <w:t>changes made to partitioning.</w:t>
      </w:r>
      <w:r w:rsidR="00781781">
        <w:rPr>
          <w:iCs/>
          <w:sz w:val="24"/>
          <w:szCs w:val="24"/>
        </w:rPr>
        <w:br/>
        <w:t xml:space="preserve">This implementation did know some </w:t>
      </w:r>
      <w:r w:rsidR="00075136">
        <w:rPr>
          <w:iCs/>
          <w:sz w:val="24"/>
          <w:szCs w:val="24"/>
        </w:rPr>
        <w:t xml:space="preserve">big </w:t>
      </w:r>
      <w:r w:rsidR="00781781">
        <w:rPr>
          <w:iCs/>
          <w:sz w:val="24"/>
          <w:szCs w:val="24"/>
        </w:rPr>
        <w:t>changes, when the major version of Windows XP was released, it allowed multiple users to be logged in, in the same time</w:t>
      </w:r>
      <w:r w:rsidR="00075136">
        <w:rPr>
          <w:iCs/>
          <w:sz w:val="24"/>
          <w:szCs w:val="24"/>
        </w:rPr>
        <w:t xml:space="preserve"> and new features such as Remote Desktop Protocol (RDP) and Terminal Services with that new issues were introduced.</w:t>
      </w:r>
      <w:r w:rsidR="00075136">
        <w:rPr>
          <w:iCs/>
          <w:sz w:val="24"/>
          <w:szCs w:val="24"/>
        </w:rPr>
        <w:br/>
        <w:t>The problem was, a user needed to map a drive or a specific network resource, this was not an issue for pre-XP as they didn’t support multiple users to be logged in.</w:t>
      </w:r>
      <w:r w:rsidR="00075136">
        <w:rPr>
          <w:iCs/>
          <w:sz w:val="24"/>
          <w:szCs w:val="24"/>
        </w:rPr>
        <w:br/>
      </w:r>
    </w:p>
    <w:p w14:paraId="0C919348" w14:textId="77777777" w:rsidR="00075136" w:rsidRDefault="00075136" w:rsidP="00075136">
      <w:pPr>
        <w:spacing w:after="0"/>
        <w:rPr>
          <w:iCs/>
          <w:sz w:val="24"/>
          <w:szCs w:val="24"/>
        </w:rPr>
      </w:pPr>
    </w:p>
    <w:p w14:paraId="7511A0E2" w14:textId="77777777" w:rsidR="00075136" w:rsidRDefault="00075136" w:rsidP="00075136">
      <w:pPr>
        <w:spacing w:after="0"/>
        <w:rPr>
          <w:iCs/>
          <w:sz w:val="24"/>
          <w:szCs w:val="24"/>
        </w:rPr>
      </w:pPr>
    </w:p>
    <w:p w14:paraId="3A217517" w14:textId="77777777" w:rsidR="00075136" w:rsidRDefault="00075136" w:rsidP="00075136">
      <w:pPr>
        <w:spacing w:after="0"/>
        <w:rPr>
          <w:iCs/>
          <w:sz w:val="24"/>
          <w:szCs w:val="24"/>
        </w:rPr>
      </w:pPr>
    </w:p>
    <w:p w14:paraId="7B5B8673" w14:textId="77777777" w:rsidR="00075136" w:rsidRDefault="00075136" w:rsidP="00075136">
      <w:pPr>
        <w:spacing w:after="0"/>
        <w:rPr>
          <w:iCs/>
          <w:sz w:val="24"/>
          <w:szCs w:val="24"/>
        </w:rPr>
      </w:pPr>
    </w:p>
    <w:p w14:paraId="565B8F24" w14:textId="77777777" w:rsidR="00075136" w:rsidRDefault="00075136" w:rsidP="00075136">
      <w:pPr>
        <w:spacing w:after="0"/>
        <w:rPr>
          <w:iCs/>
          <w:sz w:val="24"/>
          <w:szCs w:val="24"/>
        </w:rPr>
      </w:pPr>
    </w:p>
    <w:p w14:paraId="10ACB80D" w14:textId="592BA48D" w:rsidR="009520B1" w:rsidRDefault="00075136" w:rsidP="00075136">
      <w:pPr>
        <w:spacing w:after="0"/>
        <w:rPr>
          <w:iCs/>
          <w:sz w:val="24"/>
          <w:szCs w:val="24"/>
        </w:rPr>
      </w:pPr>
      <w:r>
        <w:rPr>
          <w:iCs/>
          <w:sz w:val="24"/>
          <w:szCs w:val="24"/>
        </w:rPr>
        <w:lastRenderedPageBreak/>
        <w:t xml:space="preserve">The solution was to create a DosDevices object manager directory which is by default located in \Sessions\0\DosDevices which contains multiple directories, the names may look random but each name points to a windows token </w:t>
      </w:r>
      <w:r w:rsidR="00B02A7F">
        <w:rPr>
          <w:iCs/>
          <w:sz w:val="24"/>
          <w:szCs w:val="24"/>
        </w:rPr>
        <w:t>Authentication ID.</w:t>
      </w:r>
      <w:r w:rsidR="009520B1" w:rsidRPr="009520B1">
        <w:rPr>
          <w:iCs/>
          <w:sz w:val="24"/>
          <w:szCs w:val="24"/>
        </w:rPr>
        <w:t xml:space="preserve"> </w:t>
      </w:r>
      <w:r w:rsidR="00207B5A">
        <w:rPr>
          <w:iCs/>
          <w:sz w:val="24"/>
          <w:szCs w:val="24"/>
        </w:rPr>
        <w:t xml:space="preserve">You can call </w:t>
      </w:r>
      <w:hyperlink r:id="rId10" w:history="1">
        <w:r w:rsidR="00207B5A" w:rsidRPr="00207B5A">
          <w:rPr>
            <w:rStyle w:val="Hyperlink"/>
            <w:iCs/>
            <w:sz w:val="24"/>
            <w:szCs w:val="24"/>
          </w:rPr>
          <w:t>GetTokenInformation</w:t>
        </w:r>
      </w:hyperlink>
      <w:r w:rsidR="00207B5A">
        <w:rPr>
          <w:iCs/>
          <w:sz w:val="24"/>
          <w:szCs w:val="24"/>
        </w:rPr>
        <w:t xml:space="preserve"> with </w:t>
      </w:r>
      <w:hyperlink r:id="rId11" w:history="1">
        <w:r w:rsidR="00207B5A" w:rsidRPr="00207B5A">
          <w:rPr>
            <w:rStyle w:val="Hyperlink"/>
            <w:iCs/>
            <w:sz w:val="24"/>
            <w:szCs w:val="24"/>
          </w:rPr>
          <w:t>TokenStatistics</w:t>
        </w:r>
      </w:hyperlink>
      <w:r w:rsidR="00207B5A">
        <w:rPr>
          <w:iCs/>
          <w:sz w:val="24"/>
          <w:szCs w:val="24"/>
        </w:rPr>
        <w:t xml:space="preserve"> to retrieve the Authentication ID.</w:t>
      </w:r>
    </w:p>
    <w:p w14:paraId="03399144" w14:textId="77777777" w:rsidR="009520B1" w:rsidRDefault="009520B1" w:rsidP="00075136">
      <w:pPr>
        <w:spacing w:after="0"/>
        <w:rPr>
          <w:iCs/>
          <w:sz w:val="24"/>
          <w:szCs w:val="24"/>
        </w:rPr>
      </w:pPr>
    </w:p>
    <w:p w14:paraId="413DD62F" w14:textId="23A87567" w:rsidR="00075136" w:rsidRDefault="009520B1" w:rsidP="009520B1">
      <w:pPr>
        <w:spacing w:after="0"/>
        <w:jc w:val="center"/>
        <w:rPr>
          <w:iCs/>
          <w:sz w:val="24"/>
          <w:szCs w:val="24"/>
        </w:rPr>
      </w:pPr>
      <w:r w:rsidRPr="00075136">
        <w:rPr>
          <w:iCs/>
          <w:noProof/>
          <w:sz w:val="24"/>
          <w:szCs w:val="24"/>
        </w:rPr>
        <w:drawing>
          <wp:inline distT="0" distB="0" distL="0" distR="0" wp14:anchorId="2ED22C85" wp14:editId="5002BB2A">
            <wp:extent cx="1905266" cy="15051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05266" cy="1505160"/>
                    </a:xfrm>
                    <a:prstGeom prst="rect">
                      <a:avLst/>
                    </a:prstGeom>
                  </pic:spPr>
                </pic:pic>
              </a:graphicData>
            </a:graphic>
          </wp:inline>
        </w:drawing>
      </w:r>
    </w:p>
    <w:p w14:paraId="7BF655D9" w14:textId="419736EC" w:rsidR="00B02A7F" w:rsidRDefault="009520B1" w:rsidP="00075136">
      <w:pPr>
        <w:spacing w:after="0"/>
        <w:rPr>
          <w:iCs/>
          <w:sz w:val="24"/>
          <w:szCs w:val="24"/>
        </w:rPr>
      </w:pPr>
      <w:r>
        <w:rPr>
          <w:iCs/>
          <w:sz w:val="24"/>
          <w:szCs w:val="24"/>
        </w:rPr>
        <w:t>This solution was successful to separate each user dosdevice, now if a user needed to map a drive, he could map it for himself because giving a user to map a drive globally is considerably dangerous.</w:t>
      </w:r>
    </w:p>
    <w:p w14:paraId="47C210A7" w14:textId="7B052286" w:rsidR="00207B5A" w:rsidRDefault="009520B1" w:rsidP="00207B5A">
      <w:pPr>
        <w:spacing w:after="0"/>
        <w:rPr>
          <w:iCs/>
          <w:sz w:val="24"/>
          <w:szCs w:val="24"/>
        </w:rPr>
      </w:pPr>
      <w:r>
        <w:rPr>
          <w:iCs/>
          <w:sz w:val="24"/>
          <w:szCs w:val="24"/>
        </w:rPr>
        <w:t>Windows kernel creates this directory for every token that has been impersonated or used to create a process in the first time to ensure the separation.</w:t>
      </w:r>
      <w:r>
        <w:rPr>
          <w:iCs/>
          <w:sz w:val="24"/>
          <w:szCs w:val="24"/>
        </w:rPr>
        <w:br/>
        <w:t xml:space="preserve">Windows kernel also has a powerful mechanism when it comes to resolving paths, when opening a native path \??\D: , the kernel first look in the DosDevices directory with the corresponding authentication id for the process token. But if we actually looked inside it, it may only contain the Global symbolic link which points </w:t>
      </w:r>
      <w:r w:rsidR="00207B5A">
        <w:rPr>
          <w:iCs/>
          <w:sz w:val="24"/>
          <w:szCs w:val="24"/>
        </w:rPr>
        <w:t>to</w:t>
      </w:r>
      <w:r>
        <w:rPr>
          <w:iCs/>
          <w:sz w:val="24"/>
          <w:szCs w:val="24"/>
        </w:rPr>
        <w:t xml:space="preserve"> \Global??</w:t>
      </w:r>
      <w:r w:rsidR="00207B5A">
        <w:rPr>
          <w:iCs/>
          <w:sz w:val="24"/>
          <w:szCs w:val="24"/>
        </w:rPr>
        <w:br/>
        <w:t xml:space="preserve">The kernel actually </w:t>
      </w:r>
      <w:r w:rsidR="009B0975">
        <w:rPr>
          <w:iCs/>
          <w:sz w:val="24"/>
          <w:szCs w:val="24"/>
        </w:rPr>
        <w:t>checks</w:t>
      </w:r>
      <w:r w:rsidR="00207B5A">
        <w:rPr>
          <w:iCs/>
          <w:sz w:val="24"/>
          <w:szCs w:val="24"/>
        </w:rPr>
        <w:t xml:space="preserve"> for the symbolic link in the corresponding directory if doesn’t exist, then it proceeds to look in \Global??</w:t>
      </w:r>
      <w:r w:rsidR="00207B5A">
        <w:rPr>
          <w:iCs/>
          <w:sz w:val="24"/>
          <w:szCs w:val="24"/>
        </w:rPr>
        <w:br/>
        <w:t>While a user can create a non-existing drive for himself, he can also override an existing one by calling NtCreateSymbolicLink. While this overriding functionality is might seem completely unnecessary, it is maintained to ensure the stability if a user had his own drive mapped then later a global drive is mapped with the same name so the kernel doesn’t have to worry about having two symbolic links with the same name.</w:t>
      </w:r>
    </w:p>
    <w:p w14:paraId="444E4ADA" w14:textId="572FD581" w:rsidR="00584542" w:rsidRDefault="009B0975" w:rsidP="00207B5A">
      <w:pPr>
        <w:spacing w:after="0"/>
        <w:rPr>
          <w:iCs/>
          <w:sz w:val="24"/>
          <w:szCs w:val="24"/>
        </w:rPr>
      </w:pPr>
      <w:r>
        <w:rPr>
          <w:iCs/>
          <w:sz w:val="24"/>
          <w:szCs w:val="24"/>
        </w:rPr>
        <w:t xml:space="preserve">This has actually introduced several issues, by example this </w:t>
      </w:r>
      <w:hyperlink r:id="rId13" w:history="1">
        <w:r w:rsidRPr="00584542">
          <w:rPr>
            <w:rStyle w:val="Hyperlink"/>
            <w:iCs/>
            <w:sz w:val="24"/>
            <w:szCs w:val="24"/>
          </w:rPr>
          <w:t>bug</w:t>
        </w:r>
      </w:hyperlink>
      <w:r>
        <w:rPr>
          <w:iCs/>
          <w:sz w:val="24"/>
          <w:szCs w:val="24"/>
        </w:rPr>
        <w:t xml:space="preserve"> which was found by Forshaw. If a service was actually impersonating a user it may follow its mapped drive and may lead to being redirected to a fake resource as for the bug the resource was the dll which led to compromising a process running as LocalSystem.</w:t>
      </w:r>
    </w:p>
    <w:p w14:paraId="611E9146" w14:textId="6CB81B58" w:rsidR="00584542" w:rsidRDefault="00584542" w:rsidP="00207B5A">
      <w:pPr>
        <w:spacing w:after="0"/>
        <w:rPr>
          <w:iCs/>
          <w:sz w:val="24"/>
          <w:szCs w:val="24"/>
        </w:rPr>
      </w:pPr>
    </w:p>
    <w:p w14:paraId="6B32DC8D" w14:textId="77777777" w:rsidR="00F617F6" w:rsidRDefault="00584542" w:rsidP="00F617F6">
      <w:pPr>
        <w:spacing w:after="0"/>
        <w:rPr>
          <w:iCs/>
          <w:sz w:val="24"/>
          <w:szCs w:val="24"/>
        </w:rPr>
      </w:pPr>
      <w:r>
        <w:rPr>
          <w:iCs/>
          <w:sz w:val="24"/>
          <w:szCs w:val="24"/>
        </w:rPr>
        <w:t xml:space="preserve">For us this means a lot, the VMware-vmx process is created by the daemon service </w:t>
      </w:r>
      <w:r>
        <w:rPr>
          <w:iCs/>
          <w:sz w:val="24"/>
          <w:szCs w:val="24"/>
        </w:rPr>
        <w:br/>
        <w:t>vmware-authd.exe a.k.a VMware authorisation service. The vmware-vmx process is created in the context of the current user but with a modified token integrity which is raised to SYSTEM.</w:t>
      </w:r>
      <w:r>
        <w:rPr>
          <w:iCs/>
          <w:sz w:val="24"/>
          <w:szCs w:val="24"/>
        </w:rPr>
        <w:br/>
        <w:t>This is done to make sure that certain virtual machine properties and objects may still be accessible to the process but also prevent the user from tampering with them.</w:t>
      </w:r>
      <w:r w:rsidR="00F617F6">
        <w:rPr>
          <w:iCs/>
          <w:sz w:val="24"/>
          <w:szCs w:val="24"/>
        </w:rPr>
        <w:br/>
        <w:t xml:space="preserve">Beside the integrity level, the vmware-vmx also has special trust to certain vmware components which can be abused if the process was compromised. </w:t>
      </w:r>
    </w:p>
    <w:p w14:paraId="5E2395A0" w14:textId="77777777" w:rsidR="00F617F6" w:rsidRDefault="00F617F6" w:rsidP="00F617F6">
      <w:pPr>
        <w:spacing w:after="0"/>
        <w:rPr>
          <w:iCs/>
          <w:sz w:val="24"/>
          <w:szCs w:val="24"/>
        </w:rPr>
      </w:pPr>
    </w:p>
    <w:p w14:paraId="3D3309F4" w14:textId="77777777" w:rsidR="0055579D" w:rsidRDefault="00584542" w:rsidP="0055579D">
      <w:pPr>
        <w:spacing w:after="0"/>
        <w:rPr>
          <w:iCs/>
          <w:sz w:val="24"/>
          <w:szCs w:val="24"/>
        </w:rPr>
      </w:pPr>
      <w:r>
        <w:rPr>
          <w:iCs/>
          <w:sz w:val="24"/>
          <w:szCs w:val="24"/>
        </w:rPr>
        <w:lastRenderedPageBreak/>
        <w:br/>
        <w:t>Now going back to the actual bug, the vmware-vmx is by default installed in a user read-only location : “</w:t>
      </w:r>
      <w:r w:rsidRPr="00584542">
        <w:rPr>
          <w:iCs/>
          <w:sz w:val="24"/>
          <w:szCs w:val="24"/>
        </w:rPr>
        <w:t>C:\Program Files (x86)\VMware\VMware Workstation\x64</w:t>
      </w:r>
      <w:r>
        <w:rPr>
          <w:iCs/>
          <w:sz w:val="24"/>
          <w:szCs w:val="24"/>
        </w:rPr>
        <w:t>\vmware.exe”</w:t>
      </w:r>
      <w:r>
        <w:rPr>
          <w:iCs/>
          <w:sz w:val="24"/>
          <w:szCs w:val="24"/>
        </w:rPr>
        <w:br/>
        <w:t>So hijacking it replacing the executable file may not work, but looking at Forshaw bug, he abused the fact that the process creation is done while impersonating the user.</w:t>
      </w:r>
      <w:r>
        <w:rPr>
          <w:iCs/>
          <w:sz w:val="24"/>
          <w:szCs w:val="24"/>
        </w:rPr>
        <w:br/>
        <w:t>This means that</w:t>
      </w:r>
      <w:r w:rsidR="00F617F6">
        <w:rPr>
          <w:iCs/>
          <w:sz w:val="24"/>
          <w:szCs w:val="24"/>
        </w:rPr>
        <w:t xml:space="preserve"> a</w:t>
      </w:r>
      <w:r>
        <w:rPr>
          <w:iCs/>
          <w:sz w:val="24"/>
          <w:szCs w:val="24"/>
        </w:rPr>
        <w:t xml:space="preserve"> user can override the C: drive to make sure it points to a fake location</w:t>
      </w:r>
      <w:r w:rsidR="00F617F6">
        <w:rPr>
          <w:iCs/>
          <w:sz w:val="24"/>
          <w:szCs w:val="24"/>
        </w:rPr>
        <w:t xml:space="preserve"> and hence pointing to a user controllable binary vmware-vmx.</w:t>
      </w:r>
      <w:r w:rsidR="00F617F6">
        <w:rPr>
          <w:iCs/>
          <w:sz w:val="24"/>
          <w:szCs w:val="24"/>
        </w:rPr>
        <w:br/>
        <w:t>VMware implemented path checking to mitigate the vulnerability as observed below</w:t>
      </w:r>
      <w:r w:rsidR="0055579D">
        <w:rPr>
          <w:iCs/>
          <w:sz w:val="24"/>
          <w:szCs w:val="24"/>
        </w:rPr>
        <w:br/>
      </w:r>
    </w:p>
    <w:p w14:paraId="44912754" w14:textId="5C145C62" w:rsidR="0055579D" w:rsidRDefault="0055579D" w:rsidP="0055579D">
      <w:pPr>
        <w:spacing w:after="0"/>
        <w:rPr>
          <w:iCs/>
          <w:sz w:val="24"/>
          <w:szCs w:val="24"/>
        </w:rPr>
      </w:pPr>
      <w:r>
        <w:rPr>
          <w:iCs/>
          <w:sz w:val="24"/>
          <w:szCs w:val="24"/>
        </w:rPr>
        <w:t>This code create a new primary token and raise its integrity level to SYSTEM</w:t>
      </w:r>
      <w:r w:rsidRPr="0055579D">
        <w:rPr>
          <w:iCs/>
          <w:noProof/>
          <w:sz w:val="24"/>
          <w:szCs w:val="24"/>
        </w:rPr>
        <w:drawing>
          <wp:inline distT="0" distB="0" distL="0" distR="0" wp14:anchorId="5BE8971A" wp14:editId="1407BF11">
            <wp:extent cx="5731510" cy="292100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921000"/>
                    </a:xfrm>
                    <a:prstGeom prst="rect">
                      <a:avLst/>
                    </a:prstGeom>
                  </pic:spPr>
                </pic:pic>
              </a:graphicData>
            </a:graphic>
          </wp:inline>
        </w:drawing>
      </w:r>
    </w:p>
    <w:p w14:paraId="142903AE" w14:textId="77777777" w:rsidR="00B936D2" w:rsidRDefault="00B936D2" w:rsidP="0055579D">
      <w:pPr>
        <w:spacing w:after="0"/>
        <w:rPr>
          <w:iCs/>
          <w:sz w:val="24"/>
          <w:szCs w:val="24"/>
        </w:rPr>
      </w:pPr>
    </w:p>
    <w:p w14:paraId="599B7084" w14:textId="42380F42" w:rsidR="00173EAB" w:rsidRDefault="0055579D" w:rsidP="0055579D">
      <w:pPr>
        <w:spacing w:after="0"/>
        <w:rPr>
          <w:iCs/>
          <w:sz w:val="24"/>
          <w:szCs w:val="24"/>
        </w:rPr>
      </w:pPr>
      <w:r>
        <w:rPr>
          <w:iCs/>
          <w:sz w:val="24"/>
          <w:szCs w:val="24"/>
        </w:rPr>
        <w:lastRenderedPageBreak/>
        <w:t>The newly created token is used for the next operations, the service first open the vmware-vmx file without impersonation look for its path using GetFinalPathNameByHandle</w:t>
      </w:r>
      <w:r w:rsidR="00207B5A">
        <w:rPr>
          <w:iCs/>
          <w:sz w:val="24"/>
          <w:szCs w:val="24"/>
        </w:rPr>
        <w:br/>
      </w:r>
      <w:r w:rsidRPr="0055579D">
        <w:rPr>
          <w:iCs/>
          <w:noProof/>
          <w:sz w:val="24"/>
          <w:szCs w:val="24"/>
        </w:rPr>
        <w:drawing>
          <wp:inline distT="0" distB="0" distL="0" distR="0" wp14:anchorId="426C8F93" wp14:editId="3E125DC0">
            <wp:extent cx="5731510" cy="4455795"/>
            <wp:effectExtent l="0" t="0" r="254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4455795"/>
                    </a:xfrm>
                    <a:prstGeom prst="rect">
                      <a:avLst/>
                    </a:prstGeom>
                  </pic:spPr>
                </pic:pic>
              </a:graphicData>
            </a:graphic>
          </wp:inline>
        </w:drawing>
      </w:r>
    </w:p>
    <w:p w14:paraId="14622E6C" w14:textId="159BB243" w:rsidR="0055579D" w:rsidRDefault="0055579D" w:rsidP="0055579D">
      <w:pPr>
        <w:spacing w:after="0"/>
        <w:rPr>
          <w:iCs/>
          <w:sz w:val="24"/>
          <w:szCs w:val="24"/>
        </w:rPr>
      </w:pPr>
    </w:p>
    <w:p w14:paraId="034764B3" w14:textId="0DB1EECD" w:rsidR="003E5756" w:rsidRDefault="0055579D" w:rsidP="003E5756">
      <w:pPr>
        <w:spacing w:after="0"/>
        <w:rPr>
          <w:iCs/>
          <w:sz w:val="24"/>
          <w:szCs w:val="24"/>
        </w:rPr>
      </w:pPr>
      <w:r>
        <w:rPr>
          <w:iCs/>
          <w:sz w:val="24"/>
          <w:szCs w:val="24"/>
        </w:rPr>
        <w:t xml:space="preserve">Then it impersonated the user and checked for the file path again, if they </w:t>
      </w:r>
      <w:r w:rsidR="003E5756">
        <w:rPr>
          <w:iCs/>
          <w:sz w:val="24"/>
          <w:szCs w:val="24"/>
        </w:rPr>
        <w:t>match</w:t>
      </w:r>
      <w:r>
        <w:rPr>
          <w:iCs/>
          <w:sz w:val="24"/>
          <w:szCs w:val="24"/>
        </w:rPr>
        <w:t>, the process is created.</w:t>
      </w:r>
      <w:r>
        <w:rPr>
          <w:iCs/>
          <w:sz w:val="24"/>
          <w:szCs w:val="24"/>
        </w:rPr>
        <w:br/>
        <w:t>This check is vulnerable to a TOCTOU, a user may replace the C: drive after check is done which results in being redirected and executing arbitrary binary with elevated privileges.</w:t>
      </w:r>
      <w:r>
        <w:rPr>
          <w:iCs/>
          <w:sz w:val="24"/>
          <w:szCs w:val="24"/>
        </w:rPr>
        <w:br/>
        <w:t>The proof of concept which I submitted to VMware team was instable</w:t>
      </w:r>
      <w:r w:rsidR="003E5756">
        <w:rPr>
          <w:iCs/>
          <w:sz w:val="24"/>
          <w:szCs w:val="24"/>
        </w:rPr>
        <w:t xml:space="preserve"> because it was a race condition</w:t>
      </w:r>
      <w:r>
        <w:rPr>
          <w:iCs/>
          <w:sz w:val="24"/>
          <w:szCs w:val="24"/>
        </w:rPr>
        <w:t>, developing proof of concept isn’t something easy thus VMware team</w:t>
      </w:r>
      <w:r w:rsidR="003E5756">
        <w:rPr>
          <w:iCs/>
          <w:sz w:val="24"/>
          <w:szCs w:val="24"/>
        </w:rPr>
        <w:t xml:space="preserve"> was not able to investigate the issue any further because they were unable to reproduce the issue.</w:t>
      </w:r>
      <w:r w:rsidR="003E5756">
        <w:rPr>
          <w:iCs/>
          <w:sz w:val="24"/>
          <w:szCs w:val="24"/>
        </w:rPr>
        <w:br/>
        <w:t>After a considerable amount of time, I decided to revisit the bug and I created a stable PoC which actually hijacked dll load in vmware-vmx process instead of relying on hijacking the creation, this worked surprisingly well.</w:t>
      </w:r>
    </w:p>
    <w:p w14:paraId="6C753A68" w14:textId="3DD4A7DD" w:rsidR="003E5756" w:rsidRDefault="003E5756" w:rsidP="003E5756">
      <w:pPr>
        <w:spacing w:after="0"/>
        <w:rPr>
          <w:iCs/>
          <w:sz w:val="24"/>
          <w:szCs w:val="24"/>
        </w:rPr>
      </w:pPr>
      <w:r>
        <w:rPr>
          <w:iCs/>
          <w:sz w:val="24"/>
          <w:szCs w:val="24"/>
        </w:rPr>
        <w:t>Now what ? I mean we are running with SYSTEM integrity but still running as the user account, this actually may allow us to bypass a lot of windows kernel access checks but I really couldn’t remember where I found those checks :((((</w:t>
      </w:r>
      <w:r w:rsidR="002C59FE">
        <w:rPr>
          <w:iCs/>
          <w:sz w:val="24"/>
          <w:szCs w:val="24"/>
        </w:rPr>
        <w:br/>
      </w:r>
      <w:r w:rsidR="002C59FE">
        <w:rPr>
          <w:iCs/>
          <w:sz w:val="24"/>
          <w:szCs w:val="24"/>
        </w:rPr>
        <w:br/>
      </w:r>
      <w:r w:rsidR="002C59FE">
        <w:rPr>
          <w:iCs/>
          <w:sz w:val="24"/>
          <w:szCs w:val="24"/>
        </w:rPr>
        <w:br/>
      </w:r>
      <w:r w:rsidR="002C59FE">
        <w:rPr>
          <w:iCs/>
          <w:sz w:val="24"/>
          <w:szCs w:val="24"/>
        </w:rPr>
        <w:br/>
      </w:r>
      <w:r w:rsidR="002C59FE">
        <w:rPr>
          <w:iCs/>
          <w:sz w:val="24"/>
          <w:szCs w:val="24"/>
        </w:rPr>
        <w:br/>
      </w:r>
      <w:r w:rsidR="002C59FE">
        <w:rPr>
          <w:iCs/>
          <w:sz w:val="24"/>
          <w:szCs w:val="24"/>
        </w:rPr>
        <w:br/>
      </w:r>
      <w:r w:rsidR="002C59FE">
        <w:rPr>
          <w:iCs/>
          <w:sz w:val="24"/>
          <w:szCs w:val="24"/>
        </w:rPr>
        <w:lastRenderedPageBreak/>
        <w:t>For now, we will be moving to abusing the VMware authorisation service instead of abusing windows for elevation of privileges.</w:t>
      </w:r>
    </w:p>
    <w:p w14:paraId="22388BE6" w14:textId="566509E8" w:rsidR="00582F6A" w:rsidRDefault="00582F6A" w:rsidP="003E5756">
      <w:pPr>
        <w:spacing w:after="0"/>
        <w:rPr>
          <w:iCs/>
          <w:sz w:val="24"/>
          <w:szCs w:val="24"/>
        </w:rPr>
      </w:pPr>
      <w:r>
        <w:rPr>
          <w:iCs/>
          <w:sz w:val="24"/>
          <w:szCs w:val="24"/>
        </w:rPr>
        <w:t xml:space="preserve">The VMware authorisation service exposes a named pipe named </w:t>
      </w:r>
      <w:r w:rsidRPr="00582F6A">
        <w:rPr>
          <w:iCs/>
          <w:sz w:val="24"/>
          <w:szCs w:val="24"/>
        </w:rPr>
        <w:t>vmware-authdpipe</w:t>
      </w:r>
      <w:r>
        <w:rPr>
          <w:iCs/>
          <w:sz w:val="24"/>
          <w:szCs w:val="24"/>
        </w:rPr>
        <w:t xml:space="preserve"> which allows authenticated users to execute commands.</w:t>
      </w:r>
      <w:r>
        <w:rPr>
          <w:iCs/>
          <w:sz w:val="24"/>
          <w:szCs w:val="24"/>
        </w:rPr>
        <w:br/>
        <w:t xml:space="preserve">One of the interesting commands in opensecurable which allows you to open any file as SYSTEM, of course this isn’t allowed for anyone but only </w:t>
      </w:r>
      <w:r w:rsidR="00D950BF">
        <w:rPr>
          <w:iCs/>
          <w:sz w:val="24"/>
          <w:szCs w:val="24"/>
        </w:rPr>
        <w:t xml:space="preserve">for </w:t>
      </w:r>
      <w:r>
        <w:rPr>
          <w:iCs/>
          <w:sz w:val="24"/>
          <w:szCs w:val="24"/>
        </w:rPr>
        <w:t>vmware-vmx process.</w:t>
      </w:r>
    </w:p>
    <w:p w14:paraId="2C1153AB" w14:textId="48E013C8" w:rsidR="00D950BF" w:rsidRDefault="00D950BF" w:rsidP="003E5756">
      <w:pPr>
        <w:spacing w:after="0"/>
        <w:rPr>
          <w:iCs/>
          <w:sz w:val="24"/>
          <w:szCs w:val="24"/>
        </w:rPr>
      </w:pPr>
      <w:r>
        <w:rPr>
          <w:iCs/>
          <w:sz w:val="24"/>
          <w:szCs w:val="24"/>
        </w:rPr>
        <w:t xml:space="preserve">If the pid of the trusted vmware-vmx process matches yours, the vmware-authd duplicate the handle into your process and reply thought the named pipe with something like </w:t>
      </w:r>
    </w:p>
    <w:p w14:paraId="7D39E9DC" w14:textId="5763BA8B" w:rsidR="00D950BF" w:rsidRDefault="00D950BF" w:rsidP="003E5756">
      <w:pPr>
        <w:spacing w:after="0"/>
        <w:rPr>
          <w:iCs/>
          <w:sz w:val="24"/>
          <w:szCs w:val="24"/>
        </w:rPr>
      </w:pPr>
      <w:r>
        <w:rPr>
          <w:iCs/>
          <w:sz w:val="24"/>
          <w:szCs w:val="24"/>
        </w:rPr>
        <w:t>“TOKEN: 0x1F2”</w:t>
      </w:r>
    </w:p>
    <w:p w14:paraId="27F84D00" w14:textId="37294564" w:rsidR="00D950BF" w:rsidRDefault="00D950BF" w:rsidP="003E5756">
      <w:pPr>
        <w:spacing w:after="0"/>
        <w:rPr>
          <w:iCs/>
          <w:sz w:val="24"/>
          <w:szCs w:val="24"/>
        </w:rPr>
      </w:pPr>
      <w:r>
        <w:rPr>
          <w:iCs/>
          <w:sz w:val="24"/>
          <w:szCs w:val="24"/>
        </w:rPr>
        <w:t xml:space="preserve">Where 0x1F2 is </w:t>
      </w:r>
      <w:r w:rsidR="00807A84">
        <w:rPr>
          <w:iCs/>
          <w:sz w:val="24"/>
          <w:szCs w:val="24"/>
        </w:rPr>
        <w:t xml:space="preserve">the </w:t>
      </w:r>
      <w:r>
        <w:rPr>
          <w:iCs/>
          <w:sz w:val="24"/>
          <w:szCs w:val="24"/>
        </w:rPr>
        <w:t>address of the file handle, opening files as SYSTEM is easily abuse-able, of course we can simply just open any file then rewrite it and execute as system.</w:t>
      </w:r>
    </w:p>
    <w:p w14:paraId="4557D509" w14:textId="7EC3386D" w:rsidR="00572001" w:rsidRDefault="00572001" w:rsidP="003E5756">
      <w:pPr>
        <w:spacing w:after="0"/>
        <w:rPr>
          <w:iCs/>
          <w:sz w:val="24"/>
          <w:szCs w:val="24"/>
        </w:rPr>
      </w:pPr>
      <w:r>
        <w:rPr>
          <w:iCs/>
          <w:sz w:val="24"/>
          <w:szCs w:val="24"/>
        </w:rPr>
        <w:t xml:space="preserve">For this one, I will just rewrite Microsoft Edge elevation service then execute through COM, I know this may not work in every </w:t>
      </w:r>
      <w:r w:rsidR="00907E0E">
        <w:rPr>
          <w:iCs/>
          <w:sz w:val="24"/>
          <w:szCs w:val="24"/>
        </w:rPr>
        <w:t>windows</w:t>
      </w:r>
      <w:r>
        <w:rPr>
          <w:iCs/>
          <w:sz w:val="24"/>
          <w:szCs w:val="24"/>
        </w:rPr>
        <w:t xml:space="preserve"> but you may figure out how to elevate by yourself.</w:t>
      </w:r>
    </w:p>
    <w:p w14:paraId="22589F6A" w14:textId="3CE87C0D" w:rsidR="00907E0E" w:rsidRDefault="00907E0E" w:rsidP="003E5756">
      <w:pPr>
        <w:spacing w:after="0"/>
        <w:rPr>
          <w:iCs/>
          <w:sz w:val="24"/>
          <w:szCs w:val="24"/>
        </w:rPr>
      </w:pPr>
    </w:p>
    <w:p w14:paraId="66129FEB" w14:textId="77777777" w:rsidR="005112EB" w:rsidRDefault="005112EB" w:rsidP="00907E0E">
      <w:pPr>
        <w:spacing w:after="0"/>
        <w:rPr>
          <w:iCs/>
          <w:sz w:val="24"/>
          <w:szCs w:val="24"/>
        </w:rPr>
      </w:pPr>
    </w:p>
    <w:p w14:paraId="2499F2B5" w14:textId="77777777" w:rsidR="005112EB" w:rsidRDefault="005112EB" w:rsidP="00907E0E">
      <w:pPr>
        <w:spacing w:after="0"/>
        <w:rPr>
          <w:iCs/>
          <w:sz w:val="24"/>
          <w:szCs w:val="24"/>
        </w:rPr>
      </w:pPr>
    </w:p>
    <w:p w14:paraId="553D0889" w14:textId="77777777" w:rsidR="005112EB" w:rsidRDefault="005112EB" w:rsidP="00907E0E">
      <w:pPr>
        <w:spacing w:after="0"/>
        <w:rPr>
          <w:iCs/>
          <w:sz w:val="24"/>
          <w:szCs w:val="24"/>
        </w:rPr>
      </w:pPr>
    </w:p>
    <w:p w14:paraId="5EB734C1" w14:textId="77777777" w:rsidR="005112EB" w:rsidRDefault="005112EB" w:rsidP="00907E0E">
      <w:pPr>
        <w:spacing w:after="0"/>
        <w:rPr>
          <w:iCs/>
          <w:sz w:val="24"/>
          <w:szCs w:val="24"/>
        </w:rPr>
      </w:pPr>
    </w:p>
    <w:p w14:paraId="1CABCFB4" w14:textId="77777777" w:rsidR="005112EB" w:rsidRDefault="005112EB" w:rsidP="00907E0E">
      <w:pPr>
        <w:spacing w:after="0"/>
        <w:rPr>
          <w:iCs/>
          <w:sz w:val="24"/>
          <w:szCs w:val="24"/>
        </w:rPr>
      </w:pPr>
    </w:p>
    <w:p w14:paraId="2C6CE48F" w14:textId="77777777" w:rsidR="005112EB" w:rsidRDefault="005112EB" w:rsidP="00907E0E">
      <w:pPr>
        <w:spacing w:after="0"/>
        <w:rPr>
          <w:iCs/>
          <w:sz w:val="24"/>
          <w:szCs w:val="24"/>
        </w:rPr>
      </w:pPr>
    </w:p>
    <w:p w14:paraId="6A27DDAA" w14:textId="77777777" w:rsidR="005112EB" w:rsidRDefault="005112EB" w:rsidP="00907E0E">
      <w:pPr>
        <w:spacing w:after="0"/>
        <w:rPr>
          <w:iCs/>
          <w:sz w:val="24"/>
          <w:szCs w:val="24"/>
        </w:rPr>
      </w:pPr>
    </w:p>
    <w:p w14:paraId="53DFDF5B" w14:textId="77777777" w:rsidR="005112EB" w:rsidRDefault="005112EB" w:rsidP="00907E0E">
      <w:pPr>
        <w:spacing w:after="0"/>
        <w:rPr>
          <w:iCs/>
          <w:sz w:val="24"/>
          <w:szCs w:val="24"/>
        </w:rPr>
      </w:pPr>
    </w:p>
    <w:p w14:paraId="663AA53E" w14:textId="77777777" w:rsidR="005112EB" w:rsidRDefault="005112EB" w:rsidP="00907E0E">
      <w:pPr>
        <w:spacing w:after="0"/>
        <w:rPr>
          <w:iCs/>
          <w:sz w:val="24"/>
          <w:szCs w:val="24"/>
        </w:rPr>
      </w:pPr>
    </w:p>
    <w:p w14:paraId="676E560A" w14:textId="77777777" w:rsidR="005112EB" w:rsidRDefault="005112EB" w:rsidP="00907E0E">
      <w:pPr>
        <w:spacing w:after="0"/>
        <w:rPr>
          <w:iCs/>
          <w:sz w:val="24"/>
          <w:szCs w:val="24"/>
        </w:rPr>
      </w:pPr>
    </w:p>
    <w:p w14:paraId="6993219F" w14:textId="77777777" w:rsidR="005112EB" w:rsidRDefault="005112EB" w:rsidP="00907E0E">
      <w:pPr>
        <w:spacing w:after="0"/>
        <w:rPr>
          <w:iCs/>
          <w:sz w:val="24"/>
          <w:szCs w:val="24"/>
        </w:rPr>
      </w:pPr>
    </w:p>
    <w:p w14:paraId="0F81BF88" w14:textId="77777777" w:rsidR="005112EB" w:rsidRDefault="005112EB" w:rsidP="00907E0E">
      <w:pPr>
        <w:spacing w:after="0"/>
        <w:rPr>
          <w:iCs/>
          <w:sz w:val="24"/>
          <w:szCs w:val="24"/>
        </w:rPr>
      </w:pPr>
    </w:p>
    <w:p w14:paraId="5540FF77" w14:textId="77777777" w:rsidR="005112EB" w:rsidRDefault="005112EB" w:rsidP="00907E0E">
      <w:pPr>
        <w:spacing w:after="0"/>
        <w:rPr>
          <w:iCs/>
          <w:sz w:val="24"/>
          <w:szCs w:val="24"/>
        </w:rPr>
      </w:pPr>
    </w:p>
    <w:p w14:paraId="3182C250" w14:textId="77777777" w:rsidR="005112EB" w:rsidRDefault="005112EB" w:rsidP="00907E0E">
      <w:pPr>
        <w:spacing w:after="0"/>
        <w:rPr>
          <w:iCs/>
          <w:sz w:val="24"/>
          <w:szCs w:val="24"/>
        </w:rPr>
      </w:pPr>
    </w:p>
    <w:p w14:paraId="4A78B89B" w14:textId="77777777" w:rsidR="005112EB" w:rsidRDefault="005112EB" w:rsidP="00907E0E">
      <w:pPr>
        <w:spacing w:after="0"/>
        <w:rPr>
          <w:iCs/>
          <w:sz w:val="24"/>
          <w:szCs w:val="24"/>
        </w:rPr>
      </w:pPr>
    </w:p>
    <w:p w14:paraId="33DA4173" w14:textId="77777777" w:rsidR="005112EB" w:rsidRDefault="005112EB" w:rsidP="00907E0E">
      <w:pPr>
        <w:spacing w:after="0"/>
        <w:rPr>
          <w:iCs/>
          <w:sz w:val="24"/>
          <w:szCs w:val="24"/>
        </w:rPr>
      </w:pPr>
    </w:p>
    <w:p w14:paraId="40F506D1" w14:textId="77777777" w:rsidR="005112EB" w:rsidRDefault="005112EB" w:rsidP="00907E0E">
      <w:pPr>
        <w:spacing w:after="0"/>
        <w:rPr>
          <w:iCs/>
          <w:sz w:val="24"/>
          <w:szCs w:val="24"/>
        </w:rPr>
      </w:pPr>
    </w:p>
    <w:p w14:paraId="66A71A0C" w14:textId="77777777" w:rsidR="005112EB" w:rsidRDefault="005112EB" w:rsidP="00907E0E">
      <w:pPr>
        <w:spacing w:after="0"/>
        <w:rPr>
          <w:iCs/>
          <w:sz w:val="24"/>
          <w:szCs w:val="24"/>
        </w:rPr>
      </w:pPr>
    </w:p>
    <w:p w14:paraId="7DBA3CCB" w14:textId="77777777" w:rsidR="005112EB" w:rsidRDefault="005112EB" w:rsidP="00907E0E">
      <w:pPr>
        <w:spacing w:after="0"/>
        <w:rPr>
          <w:iCs/>
          <w:sz w:val="24"/>
          <w:szCs w:val="24"/>
        </w:rPr>
      </w:pPr>
    </w:p>
    <w:p w14:paraId="65193A20" w14:textId="77777777" w:rsidR="005112EB" w:rsidRDefault="005112EB" w:rsidP="00907E0E">
      <w:pPr>
        <w:spacing w:after="0"/>
        <w:rPr>
          <w:iCs/>
          <w:sz w:val="24"/>
          <w:szCs w:val="24"/>
        </w:rPr>
      </w:pPr>
    </w:p>
    <w:p w14:paraId="59F5F03D" w14:textId="77777777" w:rsidR="005112EB" w:rsidRDefault="005112EB" w:rsidP="00907E0E">
      <w:pPr>
        <w:spacing w:after="0"/>
        <w:rPr>
          <w:iCs/>
          <w:sz w:val="24"/>
          <w:szCs w:val="24"/>
        </w:rPr>
      </w:pPr>
    </w:p>
    <w:p w14:paraId="7E4616C8" w14:textId="77777777" w:rsidR="005112EB" w:rsidRDefault="005112EB" w:rsidP="00907E0E">
      <w:pPr>
        <w:spacing w:after="0"/>
        <w:rPr>
          <w:iCs/>
          <w:sz w:val="24"/>
          <w:szCs w:val="24"/>
        </w:rPr>
      </w:pPr>
    </w:p>
    <w:p w14:paraId="2A128E53" w14:textId="77777777" w:rsidR="005112EB" w:rsidRDefault="005112EB" w:rsidP="00907E0E">
      <w:pPr>
        <w:spacing w:after="0"/>
        <w:rPr>
          <w:iCs/>
          <w:sz w:val="24"/>
          <w:szCs w:val="24"/>
        </w:rPr>
      </w:pPr>
    </w:p>
    <w:p w14:paraId="5C89BF87" w14:textId="77777777" w:rsidR="005112EB" w:rsidRDefault="005112EB" w:rsidP="00907E0E">
      <w:pPr>
        <w:spacing w:after="0"/>
        <w:rPr>
          <w:iCs/>
          <w:sz w:val="24"/>
          <w:szCs w:val="24"/>
        </w:rPr>
      </w:pPr>
    </w:p>
    <w:p w14:paraId="3E121FB5" w14:textId="77777777" w:rsidR="005112EB" w:rsidRDefault="005112EB" w:rsidP="00907E0E">
      <w:pPr>
        <w:spacing w:after="0"/>
        <w:rPr>
          <w:iCs/>
          <w:sz w:val="24"/>
          <w:szCs w:val="24"/>
        </w:rPr>
      </w:pPr>
    </w:p>
    <w:p w14:paraId="26FB768A" w14:textId="77777777" w:rsidR="005112EB" w:rsidRDefault="005112EB" w:rsidP="00907E0E">
      <w:pPr>
        <w:spacing w:after="0"/>
        <w:rPr>
          <w:iCs/>
          <w:sz w:val="24"/>
          <w:szCs w:val="24"/>
        </w:rPr>
      </w:pPr>
    </w:p>
    <w:p w14:paraId="3696F114" w14:textId="77777777" w:rsidR="005112EB" w:rsidRDefault="005112EB" w:rsidP="00907E0E">
      <w:pPr>
        <w:spacing w:after="0"/>
        <w:rPr>
          <w:iCs/>
          <w:sz w:val="24"/>
          <w:szCs w:val="24"/>
        </w:rPr>
      </w:pPr>
    </w:p>
    <w:p w14:paraId="6245B056" w14:textId="77777777" w:rsidR="005112EB" w:rsidRDefault="005112EB" w:rsidP="00907E0E">
      <w:pPr>
        <w:spacing w:after="0"/>
        <w:rPr>
          <w:iCs/>
          <w:sz w:val="24"/>
          <w:szCs w:val="24"/>
        </w:rPr>
      </w:pPr>
    </w:p>
    <w:p w14:paraId="34970857" w14:textId="77777777" w:rsidR="005112EB" w:rsidRDefault="005112EB" w:rsidP="00907E0E">
      <w:pPr>
        <w:spacing w:after="0"/>
        <w:rPr>
          <w:iCs/>
          <w:sz w:val="24"/>
          <w:szCs w:val="24"/>
        </w:rPr>
      </w:pPr>
    </w:p>
    <w:p w14:paraId="078BC814" w14:textId="268AC43C" w:rsidR="00907E0E" w:rsidRDefault="00907E0E" w:rsidP="00907E0E">
      <w:pPr>
        <w:spacing w:after="0"/>
        <w:rPr>
          <w:iCs/>
          <w:sz w:val="24"/>
          <w:szCs w:val="24"/>
        </w:rPr>
      </w:pPr>
      <w:r>
        <w:rPr>
          <w:iCs/>
          <w:sz w:val="24"/>
          <w:szCs w:val="24"/>
        </w:rPr>
        <w:lastRenderedPageBreak/>
        <w:t>PoC time !</w:t>
      </w:r>
    </w:p>
    <w:p w14:paraId="2CF71E5C" w14:textId="1F548238" w:rsidR="00907E0E" w:rsidRDefault="00907E0E" w:rsidP="00907E0E">
      <w:pPr>
        <w:spacing w:after="0"/>
        <w:rPr>
          <w:iCs/>
          <w:sz w:val="24"/>
          <w:szCs w:val="24"/>
        </w:rPr>
      </w:pPr>
    </w:p>
    <w:p w14:paraId="08146D2C" w14:textId="708EBC48" w:rsidR="00907E0E" w:rsidRDefault="00907E0E" w:rsidP="00907E0E">
      <w:pPr>
        <w:spacing w:after="0"/>
        <w:rPr>
          <w:iCs/>
          <w:sz w:val="24"/>
          <w:szCs w:val="24"/>
        </w:rPr>
      </w:pPr>
      <w:r>
        <w:rPr>
          <w:iCs/>
          <w:sz w:val="24"/>
          <w:szCs w:val="24"/>
        </w:rPr>
        <w:t>The proof of concept which I made assume that VMware workstation is installed in “</w:t>
      </w:r>
      <w:r w:rsidRPr="00907E0E">
        <w:rPr>
          <w:iCs/>
          <w:sz w:val="24"/>
          <w:szCs w:val="24"/>
        </w:rPr>
        <w:t>C:\Program Files (x86)\VMware</w:t>
      </w:r>
      <w:r>
        <w:rPr>
          <w:iCs/>
          <w:sz w:val="24"/>
          <w:szCs w:val="24"/>
        </w:rPr>
        <w:t>” which is the default.</w:t>
      </w:r>
      <w:r>
        <w:rPr>
          <w:iCs/>
          <w:sz w:val="24"/>
          <w:szCs w:val="24"/>
        </w:rPr>
        <w:br/>
        <w:t>The PoC takes arguments, by example</w:t>
      </w:r>
      <w:r w:rsidR="002E4132">
        <w:rPr>
          <w:iCs/>
          <w:sz w:val="24"/>
          <w:szCs w:val="24"/>
        </w:rPr>
        <w:t xml:space="preserve"> </w:t>
      </w:r>
      <w:r w:rsidR="002E4132">
        <w:rPr>
          <w:iCs/>
          <w:sz w:val="24"/>
          <w:szCs w:val="24"/>
        </w:rPr>
        <w:br/>
        <w:t>vmware-authd-EoP.exe c:\users\desktop.ini c:\windows\win.ini</w:t>
      </w:r>
    </w:p>
    <w:p w14:paraId="281AB8C2" w14:textId="1C2CF19A" w:rsidR="005112EB" w:rsidRDefault="002E4132" w:rsidP="005112EB">
      <w:pPr>
        <w:spacing w:after="0"/>
        <w:rPr>
          <w:iCs/>
          <w:sz w:val="24"/>
          <w:szCs w:val="24"/>
        </w:rPr>
      </w:pPr>
      <w:r>
        <w:rPr>
          <w:iCs/>
          <w:sz w:val="24"/>
          <w:szCs w:val="24"/>
        </w:rPr>
        <w:t xml:space="preserve">You can also specify “—get-system” </w:t>
      </w:r>
      <w:r w:rsidR="00BB5965">
        <w:rPr>
          <w:iCs/>
          <w:sz w:val="24"/>
          <w:szCs w:val="24"/>
        </w:rPr>
        <w:t>in order to spawn a SYSTEM shell, this may only work if Microsoft edge elevation service existed.</w:t>
      </w:r>
      <w:r w:rsidR="00BB5965">
        <w:rPr>
          <w:iCs/>
          <w:sz w:val="24"/>
          <w:szCs w:val="24"/>
        </w:rPr>
        <w:br/>
      </w:r>
      <w:r w:rsidR="005112EB">
        <w:rPr>
          <w:iCs/>
          <w:noProof/>
          <w:sz w:val="24"/>
          <w:szCs w:val="24"/>
        </w:rPr>
        <w:drawing>
          <wp:inline distT="0" distB="0" distL="0" distR="0" wp14:anchorId="01184115" wp14:editId="5171F766">
            <wp:extent cx="5731510" cy="4585335"/>
            <wp:effectExtent l="0" t="0" r="254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6"/>
                    <a:stretch>
                      <a:fillRect/>
                    </a:stretch>
                  </pic:blipFill>
                  <pic:spPr>
                    <a:xfrm>
                      <a:off x="0" y="0"/>
                      <a:ext cx="5731510" cy="4585335"/>
                    </a:xfrm>
                    <a:prstGeom prst="rect">
                      <a:avLst/>
                    </a:prstGeom>
                  </pic:spPr>
                </pic:pic>
              </a:graphicData>
            </a:graphic>
          </wp:inline>
        </w:drawing>
      </w:r>
    </w:p>
    <w:p w14:paraId="5313D5DD" w14:textId="3B00638A" w:rsidR="00907E0E" w:rsidRDefault="00907E0E" w:rsidP="003E5756">
      <w:pPr>
        <w:spacing w:after="0"/>
        <w:rPr>
          <w:iCs/>
          <w:sz w:val="24"/>
          <w:szCs w:val="24"/>
        </w:rPr>
      </w:pPr>
    </w:p>
    <w:p w14:paraId="18F78053" w14:textId="77777777" w:rsidR="00907E0E" w:rsidRDefault="00907E0E" w:rsidP="003E5756">
      <w:pPr>
        <w:spacing w:after="0"/>
        <w:rPr>
          <w:iCs/>
          <w:sz w:val="24"/>
          <w:szCs w:val="24"/>
        </w:rPr>
      </w:pPr>
    </w:p>
    <w:p w14:paraId="3C583C8A" w14:textId="53F3EF06" w:rsidR="00BE7398" w:rsidRDefault="00BE7398" w:rsidP="003E5756">
      <w:pPr>
        <w:spacing w:after="0"/>
        <w:rPr>
          <w:iCs/>
          <w:sz w:val="24"/>
          <w:szCs w:val="24"/>
        </w:rPr>
      </w:pPr>
    </w:p>
    <w:p w14:paraId="5025945E" w14:textId="4CB9B629" w:rsidR="00723F8D" w:rsidRDefault="00723F8D" w:rsidP="003E5756">
      <w:pPr>
        <w:spacing w:after="0"/>
        <w:rPr>
          <w:iCs/>
          <w:sz w:val="24"/>
          <w:szCs w:val="24"/>
        </w:rPr>
      </w:pPr>
    </w:p>
    <w:p w14:paraId="0B8E1ED6" w14:textId="6641A658" w:rsidR="00723F8D" w:rsidRPr="00723F8D" w:rsidRDefault="00723F8D" w:rsidP="003E5756">
      <w:pPr>
        <w:spacing w:after="0"/>
        <w:rPr>
          <w:b/>
          <w:bCs/>
          <w:iCs/>
          <w:sz w:val="32"/>
          <w:szCs w:val="32"/>
        </w:rPr>
      </w:pPr>
    </w:p>
    <w:p w14:paraId="2039826C" w14:textId="77777777" w:rsidR="00723F8D" w:rsidRDefault="00723F8D" w:rsidP="003E5756">
      <w:pPr>
        <w:spacing w:after="0"/>
        <w:rPr>
          <w:b/>
          <w:bCs/>
          <w:iCs/>
          <w:sz w:val="32"/>
          <w:szCs w:val="32"/>
        </w:rPr>
      </w:pPr>
    </w:p>
    <w:p w14:paraId="0197BE29" w14:textId="77777777" w:rsidR="00723F8D" w:rsidRDefault="00723F8D" w:rsidP="003E5756">
      <w:pPr>
        <w:spacing w:after="0"/>
        <w:rPr>
          <w:b/>
          <w:bCs/>
          <w:iCs/>
          <w:sz w:val="32"/>
          <w:szCs w:val="32"/>
        </w:rPr>
      </w:pPr>
    </w:p>
    <w:p w14:paraId="44DE2629" w14:textId="77777777" w:rsidR="00723F8D" w:rsidRDefault="00723F8D" w:rsidP="003E5756">
      <w:pPr>
        <w:spacing w:after="0"/>
        <w:rPr>
          <w:b/>
          <w:bCs/>
          <w:iCs/>
          <w:sz w:val="32"/>
          <w:szCs w:val="32"/>
        </w:rPr>
      </w:pPr>
    </w:p>
    <w:p w14:paraId="327F0B7C" w14:textId="77777777" w:rsidR="00723F8D" w:rsidRDefault="00723F8D" w:rsidP="003E5756">
      <w:pPr>
        <w:spacing w:after="0"/>
        <w:rPr>
          <w:b/>
          <w:bCs/>
          <w:iCs/>
          <w:sz w:val="32"/>
          <w:szCs w:val="32"/>
        </w:rPr>
      </w:pPr>
    </w:p>
    <w:p w14:paraId="458D31FB" w14:textId="77777777" w:rsidR="00723F8D" w:rsidRDefault="00723F8D" w:rsidP="003E5756">
      <w:pPr>
        <w:spacing w:after="0"/>
        <w:rPr>
          <w:b/>
          <w:bCs/>
          <w:iCs/>
          <w:sz w:val="32"/>
          <w:szCs w:val="32"/>
        </w:rPr>
      </w:pPr>
    </w:p>
    <w:p w14:paraId="7F977D6B" w14:textId="4EE86C3D" w:rsidR="00723F8D" w:rsidRDefault="00723F8D" w:rsidP="003E5756">
      <w:pPr>
        <w:spacing w:after="0"/>
        <w:rPr>
          <w:b/>
          <w:bCs/>
          <w:iCs/>
          <w:sz w:val="32"/>
          <w:szCs w:val="32"/>
        </w:rPr>
      </w:pPr>
      <w:r w:rsidRPr="00723F8D">
        <w:rPr>
          <w:b/>
          <w:bCs/>
          <w:iCs/>
          <w:sz w:val="32"/>
          <w:szCs w:val="32"/>
        </w:rPr>
        <w:lastRenderedPageBreak/>
        <w:t>TIMELINE</w:t>
      </w:r>
    </w:p>
    <w:p w14:paraId="7CCAD2EF" w14:textId="5CA3A61B" w:rsidR="00723F8D" w:rsidRDefault="00723F8D" w:rsidP="00723F8D">
      <w:pPr>
        <w:spacing w:after="0"/>
        <w:rPr>
          <w:iCs/>
          <w:sz w:val="24"/>
          <w:szCs w:val="24"/>
        </w:rPr>
      </w:pPr>
      <w:r>
        <w:rPr>
          <w:iCs/>
          <w:sz w:val="24"/>
          <w:szCs w:val="24"/>
        </w:rPr>
        <w:t>[30/07/2021][&gt;] : The bug has been reported privately to VMware team.</w:t>
      </w:r>
    </w:p>
    <w:p w14:paraId="0D2850F3" w14:textId="5052656D" w:rsidR="00723F8D" w:rsidRDefault="00723F8D" w:rsidP="00723F8D">
      <w:pPr>
        <w:spacing w:after="0"/>
        <w:rPr>
          <w:iCs/>
          <w:sz w:val="24"/>
          <w:szCs w:val="24"/>
        </w:rPr>
      </w:pPr>
      <w:r>
        <w:rPr>
          <w:iCs/>
          <w:sz w:val="24"/>
          <w:szCs w:val="24"/>
        </w:rPr>
        <w:t>[02/08/2021][&lt;] : The team has confirmed that their discussing the issue internally.</w:t>
      </w:r>
      <w:r>
        <w:rPr>
          <w:iCs/>
          <w:sz w:val="24"/>
          <w:szCs w:val="24"/>
        </w:rPr>
        <w:br/>
        <w:t>[08/08/2021][&lt;] : The team was unable to reproduce the issue using the provided PoC.</w:t>
      </w:r>
    </w:p>
    <w:p w14:paraId="0409DCEB" w14:textId="4699817B" w:rsidR="00723F8D" w:rsidRDefault="00723F8D" w:rsidP="00723F8D">
      <w:pPr>
        <w:spacing w:after="0"/>
        <w:rPr>
          <w:iCs/>
          <w:sz w:val="24"/>
          <w:szCs w:val="24"/>
        </w:rPr>
      </w:pPr>
      <w:r>
        <w:rPr>
          <w:iCs/>
          <w:sz w:val="24"/>
          <w:szCs w:val="24"/>
        </w:rPr>
        <w:t>[10/08/2021][&gt;] : PoC updated.</w:t>
      </w:r>
    </w:p>
    <w:p w14:paraId="38E6260E" w14:textId="3148DC5C" w:rsidR="00723F8D" w:rsidRDefault="00723F8D" w:rsidP="00723F8D">
      <w:pPr>
        <w:spacing w:after="0"/>
        <w:rPr>
          <w:iCs/>
          <w:sz w:val="24"/>
          <w:szCs w:val="24"/>
        </w:rPr>
      </w:pPr>
      <w:r>
        <w:rPr>
          <w:iCs/>
          <w:sz w:val="24"/>
          <w:szCs w:val="24"/>
        </w:rPr>
        <w:t>[10-24/08/2021][&lt;] : The team was unable to reproduce the issue and asked for the reproduction environment.</w:t>
      </w:r>
    </w:p>
    <w:p w14:paraId="641AD492" w14:textId="7DEEF97A" w:rsidR="00723F8D" w:rsidRDefault="00723F8D" w:rsidP="00723F8D">
      <w:pPr>
        <w:spacing w:after="0"/>
        <w:rPr>
          <w:iCs/>
          <w:sz w:val="24"/>
          <w:szCs w:val="24"/>
        </w:rPr>
      </w:pPr>
      <w:r>
        <w:rPr>
          <w:iCs/>
          <w:sz w:val="24"/>
          <w:szCs w:val="24"/>
        </w:rPr>
        <w:t>[26/08/2021][&gt;] : Provided more information about the reproduction environment.</w:t>
      </w:r>
    </w:p>
    <w:p w14:paraId="07C92739" w14:textId="7FD8FE64" w:rsidR="00723F8D" w:rsidRDefault="00723F8D" w:rsidP="00723F8D">
      <w:pPr>
        <w:spacing w:after="0"/>
        <w:rPr>
          <w:iCs/>
          <w:sz w:val="24"/>
          <w:szCs w:val="24"/>
        </w:rPr>
      </w:pPr>
      <w:r>
        <w:rPr>
          <w:iCs/>
          <w:sz w:val="24"/>
          <w:szCs w:val="24"/>
        </w:rPr>
        <w:t>[02/09/2021][&lt;] : The team is still unable to reproduce the issue due to the complexity of the issue.</w:t>
      </w:r>
    </w:p>
    <w:p w14:paraId="029606DD" w14:textId="064CC234" w:rsidR="00723F8D" w:rsidRDefault="00723F8D" w:rsidP="00723F8D">
      <w:pPr>
        <w:spacing w:after="0"/>
        <w:rPr>
          <w:iCs/>
          <w:sz w:val="24"/>
          <w:szCs w:val="24"/>
        </w:rPr>
      </w:pPr>
      <w:r>
        <w:rPr>
          <w:iCs/>
          <w:sz w:val="24"/>
          <w:szCs w:val="24"/>
        </w:rPr>
        <w:t>[01-16/10/2021][&lt;] : The team asked for updates.</w:t>
      </w:r>
    </w:p>
    <w:p w14:paraId="49C3010F" w14:textId="0AEB690C" w:rsidR="00723F8D" w:rsidRDefault="00723F8D" w:rsidP="00723F8D">
      <w:pPr>
        <w:spacing w:after="0"/>
        <w:rPr>
          <w:iCs/>
          <w:sz w:val="24"/>
          <w:szCs w:val="24"/>
        </w:rPr>
      </w:pPr>
      <w:r>
        <w:rPr>
          <w:iCs/>
          <w:sz w:val="24"/>
          <w:szCs w:val="24"/>
        </w:rPr>
        <w:t>[18/10/2021][&gt;] :</w:t>
      </w:r>
      <w:r w:rsidR="00610583">
        <w:rPr>
          <w:iCs/>
          <w:sz w:val="24"/>
          <w:szCs w:val="24"/>
        </w:rPr>
        <w:t xml:space="preserve"> Told the team that I will unable to provide an update at the moment, but I will follow with more details as soon as possible.</w:t>
      </w:r>
      <w:r w:rsidR="00610583">
        <w:rPr>
          <w:iCs/>
          <w:sz w:val="24"/>
          <w:szCs w:val="24"/>
        </w:rPr>
        <w:br/>
        <w:t>[24/01/2022][&gt;] : Provided a stable PoC</w:t>
      </w:r>
    </w:p>
    <w:p w14:paraId="042994F4" w14:textId="5FFC74DF" w:rsidR="00610583" w:rsidRDefault="00610583" w:rsidP="00723F8D">
      <w:pPr>
        <w:spacing w:after="0"/>
        <w:rPr>
          <w:iCs/>
          <w:sz w:val="24"/>
          <w:szCs w:val="24"/>
        </w:rPr>
      </w:pPr>
      <w:r>
        <w:rPr>
          <w:iCs/>
          <w:sz w:val="24"/>
          <w:szCs w:val="24"/>
        </w:rPr>
        <w:t>[08/02/2022][&lt;] : The team asked for the dll used in the PoC</w:t>
      </w:r>
    </w:p>
    <w:p w14:paraId="731C8339" w14:textId="34CAD3B7" w:rsidR="00610583" w:rsidRPr="00723F8D" w:rsidRDefault="00610583" w:rsidP="00723F8D">
      <w:pPr>
        <w:spacing w:after="0"/>
        <w:rPr>
          <w:iCs/>
          <w:sz w:val="24"/>
          <w:szCs w:val="24"/>
        </w:rPr>
      </w:pPr>
      <w:r>
        <w:rPr>
          <w:iCs/>
          <w:sz w:val="24"/>
          <w:szCs w:val="24"/>
        </w:rPr>
        <w:t>[08/02/2022][&gt;] : Told the team that the dll just call MessageBox as it is nothing special</w:t>
      </w:r>
      <w:r>
        <w:rPr>
          <w:iCs/>
          <w:sz w:val="24"/>
          <w:szCs w:val="24"/>
        </w:rPr>
        <w:br/>
        <w:t>[03/03/2022][&lt;] : Won’t fix. The team has claimed that they are comfortable with having privileges escalation weakness in VMware Workstation/Player.</w:t>
      </w:r>
      <w:r>
        <w:rPr>
          <w:iCs/>
          <w:sz w:val="24"/>
          <w:szCs w:val="24"/>
        </w:rPr>
        <w:br/>
      </w:r>
    </w:p>
    <w:sectPr w:rsidR="00610583" w:rsidRPr="00723F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23A34"/>
    <w:multiLevelType w:val="hybridMultilevel"/>
    <w:tmpl w:val="1A9087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193"/>
    <w:rsid w:val="00052781"/>
    <w:rsid w:val="00075136"/>
    <w:rsid w:val="00173EAB"/>
    <w:rsid w:val="001D1193"/>
    <w:rsid w:val="00207B5A"/>
    <w:rsid w:val="002C59FE"/>
    <w:rsid w:val="002E4132"/>
    <w:rsid w:val="003E5756"/>
    <w:rsid w:val="0046112A"/>
    <w:rsid w:val="00496734"/>
    <w:rsid w:val="005112EB"/>
    <w:rsid w:val="0055579D"/>
    <w:rsid w:val="00572001"/>
    <w:rsid w:val="00582F6A"/>
    <w:rsid w:val="00584542"/>
    <w:rsid w:val="00610583"/>
    <w:rsid w:val="00723F8D"/>
    <w:rsid w:val="00781781"/>
    <w:rsid w:val="00807A84"/>
    <w:rsid w:val="008D37AE"/>
    <w:rsid w:val="00907E0E"/>
    <w:rsid w:val="009520B1"/>
    <w:rsid w:val="009B0975"/>
    <w:rsid w:val="00A26421"/>
    <w:rsid w:val="00A277D5"/>
    <w:rsid w:val="00A8603D"/>
    <w:rsid w:val="00B02A7F"/>
    <w:rsid w:val="00B936D2"/>
    <w:rsid w:val="00BB5965"/>
    <w:rsid w:val="00BE7398"/>
    <w:rsid w:val="00CE11ED"/>
    <w:rsid w:val="00D950BF"/>
    <w:rsid w:val="00E60BA4"/>
    <w:rsid w:val="00F617F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F40234A"/>
  <w15:docId w15:val="{F8670EFC-2D47-46B6-B31F-FBF77A2C0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D1193"/>
    <w:rPr>
      <w:color w:val="0563C1" w:themeColor="hyperlink"/>
      <w:u w:val="single"/>
    </w:rPr>
  </w:style>
  <w:style w:type="character" w:styleId="UnresolvedMention">
    <w:name w:val="Unresolved Mention"/>
    <w:basedOn w:val="DefaultParagraphFont"/>
    <w:uiPriority w:val="99"/>
    <w:semiHidden/>
    <w:unhideWhenUsed/>
    <w:rsid w:val="001D1193"/>
    <w:rPr>
      <w:color w:val="605E5C"/>
      <w:shd w:val="clear" w:color="auto" w:fill="E1DFDD"/>
    </w:rPr>
  </w:style>
  <w:style w:type="paragraph" w:styleId="ListParagraph">
    <w:name w:val="List Paragraph"/>
    <w:basedOn w:val="Normal"/>
    <w:uiPriority w:val="34"/>
    <w:qFormat/>
    <w:rsid w:val="001D11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7596771">
      <w:bodyDiv w:val="1"/>
      <w:marLeft w:val="0"/>
      <w:marRight w:val="0"/>
      <w:marTop w:val="0"/>
      <w:marBottom w:val="0"/>
      <w:divBdr>
        <w:top w:val="none" w:sz="0" w:space="0" w:color="auto"/>
        <w:left w:val="none" w:sz="0" w:space="0" w:color="auto"/>
        <w:bottom w:val="none" w:sz="0" w:space="0" w:color="auto"/>
        <w:right w:val="none" w:sz="0" w:space="0" w:color="auto"/>
      </w:divBdr>
      <w:divsChild>
        <w:div w:id="182787855">
          <w:marLeft w:val="0"/>
          <w:marRight w:val="0"/>
          <w:marTop w:val="0"/>
          <w:marBottom w:val="240"/>
          <w:divBdr>
            <w:top w:val="none" w:sz="0" w:space="0" w:color="auto"/>
            <w:left w:val="none" w:sz="0" w:space="0" w:color="auto"/>
            <w:bottom w:val="none" w:sz="0" w:space="0" w:color="auto"/>
            <w:right w:val="none" w:sz="0" w:space="0" w:color="auto"/>
          </w:divBdr>
        </w:div>
        <w:div w:id="333143464">
          <w:marLeft w:val="0"/>
          <w:marRight w:val="0"/>
          <w:marTop w:val="0"/>
          <w:marBottom w:val="240"/>
          <w:divBdr>
            <w:top w:val="none" w:sz="0" w:space="0" w:color="auto"/>
            <w:left w:val="none" w:sz="0" w:space="0" w:color="auto"/>
            <w:bottom w:val="none" w:sz="0" w:space="0" w:color="auto"/>
            <w:right w:val="none" w:sz="0" w:space="0" w:color="auto"/>
          </w:divBdr>
        </w:div>
        <w:div w:id="539635343">
          <w:marLeft w:val="0"/>
          <w:marRight w:val="0"/>
          <w:marTop w:val="0"/>
          <w:marBottom w:val="240"/>
          <w:divBdr>
            <w:top w:val="none" w:sz="0" w:space="0" w:color="auto"/>
            <w:left w:val="none" w:sz="0" w:space="0" w:color="auto"/>
            <w:bottom w:val="none" w:sz="0" w:space="0" w:color="auto"/>
            <w:right w:val="none" w:sz="0" w:space="0" w:color="auto"/>
          </w:divBdr>
        </w:div>
      </w:divsChild>
    </w:div>
    <w:div w:id="1402363283">
      <w:bodyDiv w:val="1"/>
      <w:marLeft w:val="0"/>
      <w:marRight w:val="0"/>
      <w:marTop w:val="0"/>
      <w:marBottom w:val="0"/>
      <w:divBdr>
        <w:top w:val="none" w:sz="0" w:space="0" w:color="auto"/>
        <w:left w:val="none" w:sz="0" w:space="0" w:color="auto"/>
        <w:bottom w:val="none" w:sz="0" w:space="0" w:color="auto"/>
        <w:right w:val="none" w:sz="0" w:space="0" w:color="auto"/>
      </w:divBdr>
      <w:divsChild>
        <w:div w:id="619604774">
          <w:marLeft w:val="0"/>
          <w:marRight w:val="0"/>
          <w:marTop w:val="0"/>
          <w:marBottom w:val="240"/>
          <w:divBdr>
            <w:top w:val="none" w:sz="0" w:space="0" w:color="auto"/>
            <w:left w:val="none" w:sz="0" w:space="0" w:color="auto"/>
            <w:bottom w:val="none" w:sz="0" w:space="0" w:color="auto"/>
            <w:right w:val="none" w:sz="0" w:space="0" w:color="auto"/>
          </w:divBdr>
        </w:div>
        <w:div w:id="820538558">
          <w:marLeft w:val="0"/>
          <w:marRight w:val="0"/>
          <w:marTop w:val="0"/>
          <w:marBottom w:val="240"/>
          <w:divBdr>
            <w:top w:val="none" w:sz="0" w:space="0" w:color="auto"/>
            <w:left w:val="none" w:sz="0" w:space="0" w:color="auto"/>
            <w:bottom w:val="none" w:sz="0" w:space="0" w:color="auto"/>
            <w:right w:val="none" w:sz="0" w:space="0" w:color="auto"/>
          </w:divBdr>
        </w:div>
        <w:div w:id="1634746348">
          <w:marLeft w:val="0"/>
          <w:marRight w:val="0"/>
          <w:marTop w:val="0"/>
          <w:marBottom w:val="240"/>
          <w:divBdr>
            <w:top w:val="none" w:sz="0" w:space="0" w:color="auto"/>
            <w:left w:val="none" w:sz="0" w:space="0" w:color="auto"/>
            <w:bottom w:val="none" w:sz="0" w:space="0" w:color="auto"/>
            <w:right w:val="none" w:sz="0" w:space="0" w:color="auto"/>
          </w:divBdr>
        </w:div>
      </w:divsChild>
    </w:div>
    <w:div w:id="15798270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oogleprojectzero.blogspot.com/2015/10/windows-drivers-are-truely-tricky.html" TargetMode="External"/><Relationship Id="rId13" Type="http://schemas.openxmlformats.org/officeDocument/2006/relationships/hyperlink" Target="https://bugs.chromium.org/p/project-zero/issues/detail?id=240"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bugs.chromium.org/p/project-zero/issues/detail?id=1733" TargetMode="Externa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hyperlink" Target="https://www.vmware.com/security/advisories/VMSA-2019-0002.html" TargetMode="External"/><Relationship Id="rId11" Type="http://schemas.openxmlformats.org/officeDocument/2006/relationships/hyperlink" Target="https://docs.microsoft.com/en-us/windows/win32/api/winnt/ns-winnt-token_statistics" TargetMode="External"/><Relationship Id="rId5" Type="http://schemas.openxmlformats.org/officeDocument/2006/relationships/image" Target="media/image1.jpeg"/><Relationship Id="rId15" Type="http://schemas.openxmlformats.org/officeDocument/2006/relationships/image" Target="media/image5.png"/><Relationship Id="rId10" Type="http://schemas.openxmlformats.org/officeDocument/2006/relationships/hyperlink" Target="https://docs.microsoft.com/en-us/windows/win32/api/securitybaseapi/nf-securitybaseapi-gettokeninformation"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465</TotalTime>
  <Pages>9</Pages>
  <Words>1580</Words>
  <Characters>9008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abdelhamid</dc:creator>
  <cp:keywords/>
  <dc:description/>
  <cp:lastModifiedBy>abdelhamid naceri</cp:lastModifiedBy>
  <cp:revision>3</cp:revision>
  <dcterms:created xsi:type="dcterms:W3CDTF">2022-03-05T20:51:00Z</dcterms:created>
  <dcterms:modified xsi:type="dcterms:W3CDTF">2022-03-07T11:06:00Z</dcterms:modified>
</cp:coreProperties>
</file>