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hAnsi="Consolas"/>
        </w:rPr>
        <w:id w:val="173188532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C7D685D" w14:textId="124FCDC3" w:rsidR="00116AB0" w:rsidRPr="001C29CE" w:rsidRDefault="00116AB0">
          <w:pPr>
            <w:rPr>
              <w:rFonts w:ascii="Consolas" w:hAnsi="Consolas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116AB0" w:rsidRPr="001C29CE" w14:paraId="650F312E" w14:textId="77777777">
            <w:sdt>
              <w:sdtPr>
                <w:rPr>
                  <w:rFonts w:ascii="Consolas" w:hAnsi="Consolas"/>
                  <w:color w:val="000000" w:themeColor="text1"/>
                  <w:sz w:val="24"/>
                  <w:szCs w:val="24"/>
                </w:rPr>
                <w:alias w:val="公司"/>
                <w:id w:val="13406915"/>
                <w:placeholder>
                  <w:docPart w:val="AA72D12F32544A82A1434F54BA6054E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1970F5" w14:textId="1132C14F" w:rsidR="00116AB0" w:rsidRPr="001C29CE" w:rsidRDefault="001C29CE">
                    <w:pPr>
                      <w:pStyle w:val="a3"/>
                      <w:rPr>
                        <w:rFonts w:ascii="Consolas" w:hAnsi="Consolas"/>
                        <w:color w:val="2F5496" w:themeColor="accent1" w:themeShade="BF"/>
                        <w:sz w:val="24"/>
                      </w:rPr>
                    </w:pPr>
                    <w:r w:rsidRPr="001C29CE">
                      <w:rPr>
                        <w:rFonts w:ascii="Consolas" w:hAnsi="Consolas"/>
                        <w:color w:val="000000" w:themeColor="text1"/>
                        <w:sz w:val="24"/>
                        <w:szCs w:val="24"/>
                      </w:rPr>
                      <w:t>ECE 573 – DATA STRUCT &amp; ALGS</w:t>
                    </w:r>
                    <w:r w:rsidRPr="001C29CE">
                      <w:rPr>
                        <w:rFonts w:ascii="Consolas" w:hAnsi="Consolas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116AB0" w:rsidRPr="001C29CE" w14:paraId="03597B53" w14:textId="77777777">
            <w:tc>
              <w:tcPr>
                <w:tcW w:w="7672" w:type="dxa"/>
              </w:tcPr>
              <w:sdt>
                <w:sdtPr>
                  <w:rPr>
                    <w:rFonts w:ascii="Consolas" w:eastAsiaTheme="majorEastAsia" w:hAnsi="Consolas" w:cstheme="majorBidi"/>
                    <w:color w:val="000000" w:themeColor="text1"/>
                    <w:sz w:val="88"/>
                    <w:szCs w:val="88"/>
                  </w:rPr>
                  <w:alias w:val="标题"/>
                  <w:id w:val="13406919"/>
                  <w:placeholder>
                    <w:docPart w:val="4ED30121936D44D1BDBE3A595124DF3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DEAB2C" w14:textId="632C1931" w:rsidR="00116AB0" w:rsidRPr="001C29CE" w:rsidRDefault="001C29CE">
                    <w:pPr>
                      <w:pStyle w:val="a3"/>
                      <w:spacing w:line="216" w:lineRule="auto"/>
                      <w:rPr>
                        <w:rFonts w:ascii="Consolas" w:eastAsiaTheme="majorEastAsia" w:hAnsi="Consolas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1C29CE">
                      <w:rPr>
                        <w:rFonts w:ascii="Consolas" w:eastAsiaTheme="majorEastAsia" w:hAnsi="Consolas" w:cstheme="majorBidi"/>
                        <w:color w:val="000000" w:themeColor="text1"/>
                        <w:sz w:val="88"/>
                        <w:szCs w:val="88"/>
                      </w:rPr>
                      <w:t>ASSIGNMENT</w:t>
                    </w:r>
                    <w:r w:rsidRPr="001C29CE">
                      <w:rPr>
                        <w:rFonts w:ascii="Consolas" w:eastAsiaTheme="majorEastAsia" w:hAnsi="Consolas" w:cstheme="majorBidi"/>
                        <w:color w:val="000000" w:themeColor="text1"/>
                        <w:sz w:val="88"/>
                        <w:szCs w:val="88"/>
                      </w:rPr>
                      <w:t xml:space="preserve"> 3 </w:t>
                    </w:r>
                  </w:p>
                </w:sdtContent>
              </w:sdt>
            </w:tc>
          </w:tr>
          <w:tr w:rsidR="00116AB0" w:rsidRPr="001C29CE" w14:paraId="228F52EC" w14:textId="77777777">
            <w:sdt>
              <w:sdtPr>
                <w:rPr>
                  <w:rFonts w:ascii="Consolas" w:hAnsi="Consolas"/>
                  <w:color w:val="000000" w:themeColor="text1"/>
                  <w:sz w:val="24"/>
                  <w:szCs w:val="24"/>
                </w:rPr>
                <w:alias w:val="副标题"/>
                <w:id w:val="13406923"/>
                <w:placeholder>
                  <w:docPart w:val="F17F3D46D2F74F1982F8A4CB987FA8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DCC571" w14:textId="60394C58" w:rsidR="00116AB0" w:rsidRPr="001C29CE" w:rsidRDefault="001C29CE">
                    <w:pPr>
                      <w:pStyle w:val="a3"/>
                      <w:rPr>
                        <w:rFonts w:ascii="Consolas" w:hAnsi="Consolas"/>
                        <w:color w:val="2F5496" w:themeColor="accent1" w:themeShade="BF"/>
                        <w:sz w:val="24"/>
                      </w:rPr>
                    </w:pPr>
                    <w:r w:rsidRPr="001C29CE">
                      <w:rPr>
                        <w:rFonts w:ascii="Consolas" w:hAnsi="Consolas"/>
                        <w:color w:val="000000" w:themeColor="text1"/>
                        <w:sz w:val="24"/>
                        <w:szCs w:val="24"/>
                      </w:rPr>
                      <w:t>Symbol Tables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116AB0" w:rsidRPr="001C29CE" w14:paraId="2A99308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onsolas" w:hAnsi="Consolas"/>
                    <w:color w:val="000000" w:themeColor="text1"/>
                    <w:sz w:val="28"/>
                    <w:szCs w:val="28"/>
                  </w:rPr>
                  <w:alias w:val="作者"/>
                  <w:id w:val="13406928"/>
                  <w:placeholder>
                    <w:docPart w:val="7E273F86EC5848CEBD077CAF244189D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F6CFD86" w14:textId="688075B0" w:rsidR="00116AB0" w:rsidRPr="001C29CE" w:rsidRDefault="00116AB0">
                    <w:pPr>
                      <w:pStyle w:val="a3"/>
                      <w:rPr>
                        <w:rFonts w:ascii="Consolas" w:hAnsi="Consolas"/>
                        <w:color w:val="000000" w:themeColor="text1"/>
                        <w:sz w:val="28"/>
                        <w:szCs w:val="28"/>
                      </w:rPr>
                    </w:pPr>
                    <w:r w:rsidRPr="001C29CE">
                      <w:rPr>
                        <w:rFonts w:ascii="Consolas" w:hAnsi="Consolas"/>
                        <w:color w:val="000000" w:themeColor="text1"/>
                        <w:sz w:val="28"/>
                        <w:szCs w:val="28"/>
                      </w:rPr>
                      <w:t>Zhongze Tang</w:t>
                    </w:r>
                    <w:r w:rsidR="004559C1">
                      <w:rPr>
                        <w:rFonts w:ascii="Consolas" w:hAnsi="Consolas"/>
                        <w:color w:val="000000" w:themeColor="text1"/>
                        <w:sz w:val="28"/>
                        <w:szCs w:val="28"/>
                      </w:rPr>
                      <w:t xml:space="preserve"> (zt67)</w:t>
                    </w:r>
                  </w:p>
                </w:sdtContent>
              </w:sdt>
              <w:sdt>
                <w:sdtPr>
                  <w:rPr>
                    <w:rFonts w:ascii="Consolas" w:hAnsi="Consolas"/>
                    <w:color w:val="000000" w:themeColor="tex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2A6FE44C55B44DDAB2B7265C2F4D91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4346FD0F" w14:textId="4F1B41DA" w:rsidR="00116AB0" w:rsidRPr="001C29CE" w:rsidRDefault="001C29CE">
                    <w:pPr>
                      <w:pStyle w:val="a3"/>
                      <w:rPr>
                        <w:rFonts w:ascii="Consolas" w:hAnsi="Consolas"/>
                        <w:color w:val="000000" w:themeColor="text1"/>
                        <w:sz w:val="28"/>
                        <w:szCs w:val="28"/>
                      </w:rPr>
                    </w:pPr>
                    <w:r w:rsidRPr="001C29CE">
                      <w:rPr>
                        <w:rFonts w:ascii="Consolas" w:hAnsi="Consolas" w:hint="eastAsia"/>
                        <w:color w:val="000000" w:themeColor="text1"/>
                        <w:sz w:val="28"/>
                        <w:szCs w:val="28"/>
                      </w:rPr>
                      <w:t>2018-3-27</w:t>
                    </w:r>
                  </w:p>
                </w:sdtContent>
              </w:sdt>
              <w:p w14:paraId="1566FA33" w14:textId="77777777" w:rsidR="00116AB0" w:rsidRPr="001C29CE" w:rsidRDefault="00116AB0">
                <w:pPr>
                  <w:pStyle w:val="a3"/>
                  <w:rPr>
                    <w:rFonts w:ascii="Consolas" w:hAnsi="Consolas"/>
                    <w:color w:val="4472C4" w:themeColor="accent1"/>
                  </w:rPr>
                </w:pPr>
              </w:p>
            </w:tc>
          </w:tr>
        </w:tbl>
        <w:p w14:paraId="6B93C318" w14:textId="77777777" w:rsidR="001B2483" w:rsidRDefault="00116AB0" w:rsidP="001B2483">
          <w:pPr>
            <w:widowControl/>
            <w:jc w:val="left"/>
            <w:rPr>
              <w:rFonts w:ascii="Consolas" w:hAnsi="Consolas"/>
              <w:sz w:val="22"/>
            </w:rPr>
          </w:pPr>
          <w:r w:rsidRPr="001C29CE">
            <w:rPr>
              <w:rFonts w:ascii="Consolas" w:hAnsi="Consolas"/>
            </w:rPr>
            <w:br w:type="page"/>
          </w:r>
          <w:r w:rsidR="001B2483" w:rsidRPr="001B2483">
            <w:rPr>
              <w:rFonts w:ascii="Consolas" w:hAnsi="Consolas" w:hint="eastAsia"/>
              <w:sz w:val="22"/>
            </w:rPr>
            <w:lastRenderedPageBreak/>
            <w:t>D</w:t>
          </w:r>
          <w:r w:rsidR="001B2483" w:rsidRPr="001B2483">
            <w:rPr>
              <w:rFonts w:ascii="Consolas" w:hAnsi="Consolas"/>
              <w:sz w:val="22"/>
            </w:rPr>
            <w:t>SA</w:t>
          </w:r>
          <w:r w:rsidR="001B2483">
            <w:rPr>
              <w:rFonts w:ascii="Consolas" w:hAnsi="Consolas" w:hint="eastAsia"/>
              <w:sz w:val="22"/>
            </w:rPr>
            <w:t xml:space="preserve"> </w:t>
          </w:r>
          <w:r w:rsidR="001B2483">
            <w:rPr>
              <w:rFonts w:ascii="Consolas" w:hAnsi="Consolas"/>
              <w:sz w:val="22"/>
            </w:rPr>
            <w:t>HW3 Report</w:t>
          </w:r>
        </w:p>
        <w:p w14:paraId="077142B7" w14:textId="77777777" w:rsidR="001B2483" w:rsidRDefault="001B2483" w:rsidP="001B2483">
          <w:pPr>
            <w:widowControl/>
            <w:jc w:val="left"/>
            <w:rPr>
              <w:rFonts w:ascii="Consolas" w:hAnsi="Consolas"/>
              <w:sz w:val="22"/>
            </w:rPr>
          </w:pPr>
          <w:r>
            <w:rPr>
              <w:rFonts w:ascii="Consolas" w:hAnsi="Consolas" w:hint="eastAsia"/>
              <w:sz w:val="22"/>
            </w:rPr>
            <w:t>Z</w:t>
          </w:r>
          <w:r>
            <w:rPr>
              <w:rFonts w:ascii="Consolas" w:hAnsi="Consolas"/>
              <w:sz w:val="22"/>
            </w:rPr>
            <w:t>hongze Tang (zt67)</w:t>
          </w:r>
        </w:p>
        <w:p w14:paraId="2061C50D" w14:textId="77777777" w:rsidR="001B2483" w:rsidRDefault="00116AB0" w:rsidP="001B2483">
          <w:pPr>
            <w:widowControl/>
            <w:jc w:val="left"/>
            <w:rPr>
              <w:rFonts w:ascii="Consolas" w:hAnsi="Consolas"/>
              <w:sz w:val="22"/>
            </w:rPr>
          </w:pPr>
        </w:p>
      </w:sdtContent>
    </w:sdt>
    <w:p w14:paraId="06F552FD" w14:textId="54941EAF" w:rsidR="00B51BA1" w:rsidRDefault="001B2483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Q1</w:t>
      </w:r>
    </w:p>
    <w:p w14:paraId="516A0327" w14:textId="68EB62E4" w:rsidR="001B2483" w:rsidRDefault="001B2483" w:rsidP="001B2483">
      <w:pPr>
        <w:widowControl/>
        <w:jc w:val="left"/>
        <w:rPr>
          <w:rFonts w:ascii="Consolas" w:hAnsi="Consolas"/>
          <w:sz w:val="22"/>
        </w:rPr>
      </w:pPr>
    </w:p>
    <w:p w14:paraId="293DA3EA" w14:textId="77777777" w:rsidR="00FD6409" w:rsidRDefault="00FD6409" w:rsidP="001B2483">
      <w:pPr>
        <w:widowControl/>
        <w:jc w:val="left"/>
        <w:rPr>
          <w:rFonts w:ascii="Consolas" w:hAnsi="Consolas" w:hint="eastAsia"/>
          <w:sz w:val="22"/>
        </w:rPr>
      </w:pPr>
    </w:p>
    <w:p w14:paraId="270468E3" w14:textId="31E21804" w:rsidR="001B2483" w:rsidRDefault="001B2483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Q</w:t>
      </w:r>
      <w:r>
        <w:rPr>
          <w:rFonts w:ascii="Consolas" w:hAnsi="Consolas"/>
          <w:sz w:val="22"/>
        </w:rPr>
        <w:t>2</w:t>
      </w:r>
    </w:p>
    <w:p w14:paraId="49C027B2" w14:textId="3CC60EBE" w:rsidR="001B2483" w:rsidRDefault="001B2483" w:rsidP="001B2483">
      <w:pPr>
        <w:widowControl/>
        <w:jc w:val="left"/>
        <w:rPr>
          <w:rFonts w:ascii="Consolas" w:hAnsi="Consolas" w:hint="eastAsia"/>
          <w:sz w:val="22"/>
        </w:rPr>
      </w:pPr>
    </w:p>
    <w:p w14:paraId="1530547C" w14:textId="77777777" w:rsidR="00FD6409" w:rsidRDefault="00FD6409" w:rsidP="001B2483">
      <w:pPr>
        <w:widowControl/>
        <w:jc w:val="left"/>
        <w:rPr>
          <w:rFonts w:ascii="Consolas" w:hAnsi="Consolas" w:hint="eastAsia"/>
          <w:sz w:val="22"/>
        </w:rPr>
      </w:pPr>
    </w:p>
    <w:p w14:paraId="346E0F02" w14:textId="1722FBD3" w:rsidR="001B2483" w:rsidRPr="001E1EF6" w:rsidRDefault="001B2483" w:rsidP="001B2483">
      <w:pPr>
        <w:widowControl/>
        <w:jc w:val="left"/>
        <w:rPr>
          <w:rFonts w:ascii="Consolas" w:hAnsi="Consolas"/>
          <w:b/>
          <w:sz w:val="22"/>
        </w:rPr>
      </w:pPr>
      <w:r w:rsidRPr="001E1EF6">
        <w:rPr>
          <w:rFonts w:ascii="Consolas" w:hAnsi="Consolas" w:hint="eastAsia"/>
          <w:b/>
          <w:sz w:val="22"/>
        </w:rPr>
        <w:t>Q</w:t>
      </w:r>
      <w:r w:rsidRPr="001E1EF6">
        <w:rPr>
          <w:rFonts w:ascii="Consolas" w:hAnsi="Consolas"/>
          <w:b/>
          <w:sz w:val="22"/>
        </w:rPr>
        <w:t>3</w:t>
      </w:r>
    </w:p>
    <w:p w14:paraId="34237B5C" w14:textId="498AC5CD" w:rsidR="001B2483" w:rsidRDefault="007D2139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results are:</w:t>
      </w:r>
    </w:p>
    <w:p w14:paraId="71A201AF" w14:textId="77777777" w:rsidR="007D2139" w:rsidRPr="007D2139" w:rsidRDefault="007D2139" w:rsidP="007D2139">
      <w:pPr>
        <w:widowControl/>
        <w:jc w:val="left"/>
        <w:rPr>
          <w:rFonts w:ascii="Consolas" w:hAnsi="Consolas"/>
          <w:sz w:val="22"/>
        </w:rPr>
      </w:pPr>
      <w:r w:rsidRPr="007D2139">
        <w:rPr>
          <w:rFonts w:ascii="Consolas" w:hAnsi="Consolas"/>
          <w:sz w:val="22"/>
        </w:rPr>
        <w:t>Result of 10000 is: 0.25411100000000003</w:t>
      </w:r>
    </w:p>
    <w:p w14:paraId="6F2782EB" w14:textId="77777777" w:rsidR="007D2139" w:rsidRPr="007D2139" w:rsidRDefault="007D2139" w:rsidP="007D2139">
      <w:pPr>
        <w:widowControl/>
        <w:jc w:val="left"/>
        <w:rPr>
          <w:rFonts w:ascii="Consolas" w:hAnsi="Consolas"/>
          <w:sz w:val="22"/>
        </w:rPr>
      </w:pPr>
      <w:r w:rsidRPr="007D2139">
        <w:rPr>
          <w:rFonts w:ascii="Consolas" w:hAnsi="Consolas"/>
          <w:sz w:val="22"/>
        </w:rPr>
        <w:t>Result of 100000 is: 0.2539944</w:t>
      </w:r>
    </w:p>
    <w:p w14:paraId="3EAC57DC" w14:textId="6BD32136" w:rsidR="007D2139" w:rsidRDefault="007D2139" w:rsidP="007D2139">
      <w:pPr>
        <w:widowControl/>
        <w:jc w:val="left"/>
        <w:rPr>
          <w:rFonts w:ascii="Consolas" w:hAnsi="Consolas"/>
          <w:sz w:val="22"/>
        </w:rPr>
      </w:pPr>
      <w:r w:rsidRPr="007D2139">
        <w:rPr>
          <w:rFonts w:ascii="Consolas" w:hAnsi="Consolas"/>
          <w:sz w:val="22"/>
        </w:rPr>
        <w:t>Result of 1000000 is: 0.25390362999999994</w:t>
      </w:r>
    </w:p>
    <w:p w14:paraId="1DAE095C" w14:textId="38A9C1E6" w:rsidR="007D2139" w:rsidRDefault="007D2139" w:rsidP="007D2139">
      <w:pPr>
        <w:widowControl/>
        <w:jc w:val="left"/>
        <w:rPr>
          <w:rFonts w:ascii="Consolas" w:hAnsi="Consolas"/>
          <w:sz w:val="22"/>
        </w:rPr>
      </w:pPr>
    </w:p>
    <w:p w14:paraId="6380663A" w14:textId="0C6F5F6E" w:rsidR="007D2139" w:rsidRDefault="007D2139" w:rsidP="007D2139">
      <w:pPr>
        <w:widowControl/>
        <w:jc w:val="left"/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W</w:t>
      </w:r>
      <w:r>
        <w:rPr>
          <w:rFonts w:ascii="Consolas" w:hAnsi="Consolas"/>
          <w:sz w:val="22"/>
        </w:rPr>
        <w:t>e can safely conclude that the average percentage of red nodes in a random</w:t>
      </w:r>
      <w:r w:rsidR="00554503">
        <w:rPr>
          <w:rFonts w:ascii="Consolas" w:hAnsi="Consolas"/>
          <w:sz w:val="22"/>
        </w:rPr>
        <w:t>-input</w:t>
      </w:r>
      <w:r>
        <w:rPr>
          <w:rFonts w:ascii="Consolas" w:hAnsi="Consolas"/>
          <w:sz w:val="22"/>
        </w:rPr>
        <w:t xml:space="preserve"> red-black tree is 25</w:t>
      </w:r>
      <w:r w:rsidR="00081BF2">
        <w:rPr>
          <w:rFonts w:ascii="Consolas" w:hAnsi="Consolas" w:hint="eastAsia"/>
          <w:sz w:val="22"/>
        </w:rPr>
        <w:t>.</w:t>
      </w:r>
      <w:r w:rsidR="00081BF2">
        <w:rPr>
          <w:rFonts w:ascii="Consolas" w:hAnsi="Consolas"/>
          <w:sz w:val="22"/>
        </w:rPr>
        <w:t>4</w:t>
      </w:r>
      <w:bookmarkStart w:id="0" w:name="_GoBack"/>
      <w:bookmarkEnd w:id="0"/>
      <w:r>
        <w:rPr>
          <w:rFonts w:ascii="Consolas" w:hAnsi="Consolas"/>
          <w:sz w:val="22"/>
        </w:rPr>
        <w:t>%.</w:t>
      </w:r>
    </w:p>
    <w:p w14:paraId="19548923" w14:textId="77777777" w:rsidR="00FD6409" w:rsidRDefault="00FD6409" w:rsidP="001B2483">
      <w:pPr>
        <w:widowControl/>
        <w:jc w:val="left"/>
        <w:rPr>
          <w:rFonts w:ascii="Consolas" w:hAnsi="Consolas" w:hint="eastAsia"/>
          <w:sz w:val="22"/>
        </w:rPr>
      </w:pPr>
    </w:p>
    <w:p w14:paraId="4FA2A26C" w14:textId="6B8701D0" w:rsidR="001B2483" w:rsidRDefault="001B2483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Q</w:t>
      </w:r>
      <w:r>
        <w:rPr>
          <w:rFonts w:ascii="Consolas" w:hAnsi="Consolas"/>
          <w:sz w:val="22"/>
        </w:rPr>
        <w:t>4</w:t>
      </w:r>
    </w:p>
    <w:p w14:paraId="355D7BBA" w14:textId="205349DD" w:rsidR="001B2483" w:rsidRDefault="001B2483" w:rsidP="001B2483">
      <w:pPr>
        <w:widowControl/>
        <w:jc w:val="left"/>
        <w:rPr>
          <w:rFonts w:ascii="Consolas" w:hAnsi="Consolas"/>
          <w:sz w:val="22"/>
        </w:rPr>
      </w:pPr>
    </w:p>
    <w:p w14:paraId="364554F7" w14:textId="1CD94B9E" w:rsidR="00A81B6F" w:rsidRDefault="00A81B6F" w:rsidP="001B2483">
      <w:pPr>
        <w:widowControl/>
        <w:jc w:val="left"/>
        <w:rPr>
          <w:rFonts w:ascii="Consolas" w:hAnsi="Consolas"/>
          <w:sz w:val="22"/>
        </w:rPr>
      </w:pPr>
    </w:p>
    <w:p w14:paraId="5736B59A" w14:textId="77777777" w:rsidR="00A81B6F" w:rsidRDefault="00A81B6F" w:rsidP="001B2483">
      <w:pPr>
        <w:widowControl/>
        <w:jc w:val="left"/>
        <w:rPr>
          <w:rFonts w:ascii="Consolas" w:hAnsi="Consolas" w:hint="eastAsia"/>
          <w:sz w:val="22"/>
        </w:rPr>
      </w:pPr>
    </w:p>
    <w:p w14:paraId="34A089A9" w14:textId="077F575B" w:rsidR="001B2483" w:rsidRPr="00A81B6F" w:rsidRDefault="001B2483" w:rsidP="001B2483">
      <w:pPr>
        <w:widowControl/>
        <w:jc w:val="left"/>
        <w:rPr>
          <w:rFonts w:ascii="Consolas" w:hAnsi="Consolas"/>
          <w:b/>
          <w:sz w:val="22"/>
        </w:rPr>
      </w:pPr>
      <w:r w:rsidRPr="00A81B6F">
        <w:rPr>
          <w:rFonts w:ascii="Consolas" w:hAnsi="Consolas" w:hint="eastAsia"/>
          <w:b/>
          <w:sz w:val="22"/>
        </w:rPr>
        <w:t>Q</w:t>
      </w:r>
      <w:r w:rsidRPr="00A81B6F">
        <w:rPr>
          <w:rFonts w:ascii="Consolas" w:hAnsi="Consolas"/>
          <w:b/>
          <w:sz w:val="22"/>
        </w:rPr>
        <w:t>5</w:t>
      </w:r>
    </w:p>
    <w:p w14:paraId="3B46EB3E" w14:textId="6A59D023" w:rsidR="00625827" w:rsidRPr="00FA5F5D" w:rsidRDefault="00FA5F5D" w:rsidP="00FA5F5D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Consolas" w:hAnsi="Consolas"/>
          <w:sz w:val="22"/>
        </w:rPr>
      </w:pPr>
      <w:r w:rsidRPr="00FA5F5D">
        <w:rPr>
          <w:rFonts w:ascii="Consolas" w:hAnsi="Consolas"/>
          <w:sz w:val="22"/>
        </w:rPr>
        <w:t xml:space="preserve">The value of </w:t>
      </w:r>
      <w:proofErr w:type="gramStart"/>
      <w:r w:rsidRPr="006D0EF0">
        <w:rPr>
          <w:rFonts w:ascii="Consolas" w:hAnsi="Consolas"/>
          <w:i/>
          <w:sz w:val="22"/>
        </w:rPr>
        <w:t>select(</w:t>
      </w:r>
      <w:proofErr w:type="gramEnd"/>
      <w:r w:rsidRPr="006D0EF0">
        <w:rPr>
          <w:rFonts w:ascii="Consolas" w:hAnsi="Consolas"/>
          <w:i/>
          <w:sz w:val="22"/>
        </w:rPr>
        <w:t>7)</w:t>
      </w:r>
      <w:r w:rsidRPr="00FA5F5D">
        <w:rPr>
          <w:rFonts w:ascii="Consolas" w:hAnsi="Consolas"/>
          <w:sz w:val="22"/>
        </w:rPr>
        <w:t xml:space="preserve"> is </w:t>
      </w:r>
      <w:r w:rsidR="00BD3783">
        <w:rPr>
          <w:rFonts w:ascii="Consolas" w:hAnsi="Consolas"/>
          <w:sz w:val="22"/>
        </w:rPr>
        <w:t>8</w:t>
      </w:r>
      <w:r w:rsidRPr="00FA5F5D">
        <w:rPr>
          <w:rFonts w:ascii="Consolas" w:hAnsi="Consolas"/>
          <w:sz w:val="22"/>
        </w:rPr>
        <w:t>.</w:t>
      </w:r>
    </w:p>
    <w:p w14:paraId="589B2688" w14:textId="3D6D3FB4" w:rsidR="00FA5F5D" w:rsidRPr="00FA5F5D" w:rsidRDefault="00FA5F5D" w:rsidP="00FA5F5D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Consolas" w:hAnsi="Consolas" w:hint="eastAsia"/>
          <w:sz w:val="22"/>
        </w:rPr>
      </w:pPr>
      <w:r>
        <w:rPr>
          <w:rFonts w:ascii="Consolas" w:hAnsi="Consolas"/>
          <w:sz w:val="22"/>
        </w:rPr>
        <w:t xml:space="preserve">The value of </w:t>
      </w:r>
      <w:proofErr w:type="gramStart"/>
      <w:r w:rsidRPr="006D0EF0">
        <w:rPr>
          <w:rFonts w:ascii="Consolas" w:hAnsi="Consolas"/>
          <w:i/>
          <w:sz w:val="22"/>
        </w:rPr>
        <w:t>rank(</w:t>
      </w:r>
      <w:proofErr w:type="gramEnd"/>
      <w:r w:rsidRPr="006D0EF0">
        <w:rPr>
          <w:rFonts w:ascii="Consolas" w:hAnsi="Consolas"/>
          <w:i/>
          <w:sz w:val="22"/>
        </w:rPr>
        <w:t>7)</w:t>
      </w:r>
      <w:r>
        <w:rPr>
          <w:rFonts w:ascii="Consolas" w:hAnsi="Consolas"/>
          <w:sz w:val="22"/>
        </w:rPr>
        <w:t xml:space="preserve"> is </w:t>
      </w:r>
      <w:r w:rsidR="004773C8">
        <w:rPr>
          <w:rFonts w:ascii="Consolas" w:hAnsi="Consolas"/>
          <w:sz w:val="22"/>
        </w:rPr>
        <w:t>6</w:t>
      </w:r>
      <w:r>
        <w:rPr>
          <w:rFonts w:ascii="Consolas" w:hAnsi="Consolas"/>
          <w:sz w:val="22"/>
        </w:rPr>
        <w:t>.</w:t>
      </w:r>
    </w:p>
    <w:sectPr w:rsidR="00FA5F5D" w:rsidRPr="00FA5F5D" w:rsidSect="00116AB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4AAC"/>
    <w:multiLevelType w:val="hybridMultilevel"/>
    <w:tmpl w:val="997E0A6A"/>
    <w:lvl w:ilvl="0" w:tplc="5E90568C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621A6"/>
    <w:multiLevelType w:val="hybridMultilevel"/>
    <w:tmpl w:val="05062A50"/>
    <w:lvl w:ilvl="0" w:tplc="2C947384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OxMDExtTA2NjMztbBU0lEKTi0uzszPAykwrAUA+zOPRSwAAAA="/>
  </w:docVars>
  <w:rsids>
    <w:rsidRoot w:val="004239A5"/>
    <w:rsid w:val="00081BF2"/>
    <w:rsid w:val="00116AB0"/>
    <w:rsid w:val="001B2483"/>
    <w:rsid w:val="001C29CE"/>
    <w:rsid w:val="001E1EF6"/>
    <w:rsid w:val="004239A5"/>
    <w:rsid w:val="004559C1"/>
    <w:rsid w:val="004773C8"/>
    <w:rsid w:val="00554503"/>
    <w:rsid w:val="00625827"/>
    <w:rsid w:val="006D0EF0"/>
    <w:rsid w:val="007D2139"/>
    <w:rsid w:val="00A81B6F"/>
    <w:rsid w:val="00B51BA1"/>
    <w:rsid w:val="00BD3783"/>
    <w:rsid w:val="00FA5F5D"/>
    <w:rsid w:val="00F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92A0"/>
  <w15:chartTrackingRefBased/>
  <w15:docId w15:val="{AAE353D6-7D9F-4C79-B878-CBB7C827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16AB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16AB0"/>
    <w:rPr>
      <w:kern w:val="0"/>
      <w:sz w:val="22"/>
    </w:rPr>
  </w:style>
  <w:style w:type="paragraph" w:styleId="a5">
    <w:name w:val="List Paragraph"/>
    <w:basedOn w:val="a"/>
    <w:uiPriority w:val="34"/>
    <w:qFormat/>
    <w:rsid w:val="00FA5F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2D12F32544A82A1434F54BA6054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55DD02-BA26-4900-A42E-2BCBF8C29671}"/>
      </w:docPartPr>
      <w:docPartBody>
        <w:p w:rsidR="00000000" w:rsidRDefault="007A484A" w:rsidP="007A484A">
          <w:pPr>
            <w:pStyle w:val="AA72D12F32544A82A1434F54BA6054E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4ED30121936D44D1BDBE3A595124DF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894CA0-CE0F-4D16-B10E-328FE94A0D7A}"/>
      </w:docPartPr>
      <w:docPartBody>
        <w:p w:rsidR="00000000" w:rsidRDefault="007A484A" w:rsidP="007A484A">
          <w:pPr>
            <w:pStyle w:val="4ED30121936D44D1BDBE3A595124DF3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F17F3D46D2F74F1982F8A4CB987FA8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1F7E11-5071-41F1-98FE-5ED105DA50A3}"/>
      </w:docPartPr>
      <w:docPartBody>
        <w:p w:rsidR="00000000" w:rsidRDefault="007A484A" w:rsidP="007A484A">
          <w:pPr>
            <w:pStyle w:val="F17F3D46D2F74F1982F8A4CB987FA870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E273F86EC5848CEBD077CAF244189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F32FDE-8BB2-4C38-A850-1B09CADF2947}"/>
      </w:docPartPr>
      <w:docPartBody>
        <w:p w:rsidR="00000000" w:rsidRDefault="007A484A" w:rsidP="007A484A">
          <w:pPr>
            <w:pStyle w:val="7E273F86EC5848CEBD077CAF244189DA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2A6FE44C55B44DDAB2B7265C2F4D9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6FDE5C-2ACC-4BE6-B74B-3B5432F2BEEE}"/>
      </w:docPartPr>
      <w:docPartBody>
        <w:p w:rsidR="00000000" w:rsidRDefault="007A484A" w:rsidP="007A484A">
          <w:pPr>
            <w:pStyle w:val="A2A6FE44C55B44DDAB2B7265C2F4D91F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A"/>
    <w:rsid w:val="00630985"/>
    <w:rsid w:val="007A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72D12F32544A82A1434F54BA6054ED">
    <w:name w:val="AA72D12F32544A82A1434F54BA6054ED"/>
    <w:rsid w:val="007A484A"/>
    <w:pPr>
      <w:widowControl w:val="0"/>
      <w:jc w:val="both"/>
    </w:pPr>
  </w:style>
  <w:style w:type="paragraph" w:customStyle="1" w:styleId="4ED30121936D44D1BDBE3A595124DF39">
    <w:name w:val="4ED30121936D44D1BDBE3A595124DF39"/>
    <w:rsid w:val="007A484A"/>
    <w:pPr>
      <w:widowControl w:val="0"/>
      <w:jc w:val="both"/>
    </w:pPr>
  </w:style>
  <w:style w:type="paragraph" w:customStyle="1" w:styleId="F17F3D46D2F74F1982F8A4CB987FA870">
    <w:name w:val="F17F3D46D2F74F1982F8A4CB987FA870"/>
    <w:rsid w:val="007A484A"/>
    <w:pPr>
      <w:widowControl w:val="0"/>
      <w:jc w:val="both"/>
    </w:pPr>
  </w:style>
  <w:style w:type="paragraph" w:customStyle="1" w:styleId="7E273F86EC5848CEBD077CAF244189DA">
    <w:name w:val="7E273F86EC5848CEBD077CAF244189DA"/>
    <w:rsid w:val="007A484A"/>
    <w:pPr>
      <w:widowControl w:val="0"/>
      <w:jc w:val="both"/>
    </w:pPr>
  </w:style>
  <w:style w:type="paragraph" w:customStyle="1" w:styleId="A2A6FE44C55B44DDAB2B7265C2F4D91F">
    <w:name w:val="A2A6FE44C55B44DDAB2B7265C2F4D91F"/>
    <w:rsid w:val="007A484A"/>
    <w:pPr>
      <w:widowControl w:val="0"/>
      <w:jc w:val="both"/>
    </w:pPr>
  </w:style>
  <w:style w:type="paragraph" w:customStyle="1" w:styleId="75CA1A6E4DFE486B927AAD8D689A78BF">
    <w:name w:val="75CA1A6E4DFE486B927AAD8D689A78BF"/>
    <w:rsid w:val="007A484A"/>
    <w:pPr>
      <w:widowControl w:val="0"/>
      <w:jc w:val="both"/>
    </w:pPr>
  </w:style>
  <w:style w:type="paragraph" w:customStyle="1" w:styleId="36FEB9B4CD67455EBF6DF118015D6552">
    <w:name w:val="36FEB9B4CD67455EBF6DF118015D6552"/>
    <w:rsid w:val="007A484A"/>
    <w:pPr>
      <w:widowControl w:val="0"/>
      <w:jc w:val="both"/>
    </w:pPr>
  </w:style>
  <w:style w:type="paragraph" w:customStyle="1" w:styleId="6F100C92978A4229B675BBD5EEFEDE3B">
    <w:name w:val="6F100C92978A4229B675BBD5EEFEDE3B"/>
    <w:rsid w:val="007A484A"/>
    <w:pPr>
      <w:widowControl w:val="0"/>
      <w:jc w:val="both"/>
    </w:pPr>
  </w:style>
  <w:style w:type="paragraph" w:customStyle="1" w:styleId="B4278A7082A046DB98A1AAF2E766FF58">
    <w:name w:val="B4278A7082A046DB98A1AAF2E766FF58"/>
    <w:rsid w:val="007A484A"/>
    <w:pPr>
      <w:widowControl w:val="0"/>
      <w:jc w:val="both"/>
    </w:pPr>
  </w:style>
  <w:style w:type="paragraph" w:customStyle="1" w:styleId="E10C3997551B43CD94BDCD21C7F42705">
    <w:name w:val="E10C3997551B43CD94BDCD21C7F42705"/>
    <w:rsid w:val="007A484A"/>
    <w:pPr>
      <w:widowControl w:val="0"/>
      <w:jc w:val="both"/>
    </w:pPr>
  </w:style>
  <w:style w:type="paragraph" w:customStyle="1" w:styleId="D4E9CA1D9A964C0CB3240EFD61C1A641">
    <w:name w:val="D4E9CA1D9A964C0CB3240EFD61C1A641"/>
    <w:rsid w:val="007A484A"/>
    <w:pPr>
      <w:widowControl w:val="0"/>
      <w:jc w:val="both"/>
    </w:pPr>
  </w:style>
  <w:style w:type="paragraph" w:customStyle="1" w:styleId="5F257045A8774FE08DF6855AFD94F935">
    <w:name w:val="5F257045A8774FE08DF6855AFD94F935"/>
    <w:rsid w:val="007A484A"/>
    <w:pPr>
      <w:widowControl w:val="0"/>
      <w:jc w:val="both"/>
    </w:pPr>
  </w:style>
  <w:style w:type="paragraph" w:customStyle="1" w:styleId="5BBC83E28B694DA3915D3C4BF6E00CC1">
    <w:name w:val="5BBC83E28B694DA3915D3C4BF6E00CC1"/>
    <w:rsid w:val="007A484A"/>
    <w:pPr>
      <w:widowControl w:val="0"/>
      <w:jc w:val="both"/>
    </w:pPr>
  </w:style>
  <w:style w:type="paragraph" w:customStyle="1" w:styleId="D47F3FBF4DC849C8ADB04EF12A10CD5A">
    <w:name w:val="D47F3FBF4DC849C8ADB04EF12A10CD5A"/>
    <w:rsid w:val="007A484A"/>
    <w:pPr>
      <w:widowControl w:val="0"/>
      <w:jc w:val="both"/>
    </w:pPr>
  </w:style>
  <w:style w:type="paragraph" w:customStyle="1" w:styleId="E8231E864150425CAA1C1F54E237FD97">
    <w:name w:val="E8231E864150425CAA1C1F54E237FD97"/>
    <w:rsid w:val="007A484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68</Words>
  <Characters>392</Characters>
  <Application>Microsoft Office Word</Application>
  <DocSecurity>0</DocSecurity>
  <Lines>3</Lines>
  <Paragraphs>1</Paragraphs>
  <ScaleCrop>false</ScaleCrop>
  <Company>ECE 573 – DATA STRUCT &amp; ALGS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Symbol Tables</dc:subject>
  <dc:creator>Zhongze Tang (zt67)</dc:creator>
  <cp:keywords/>
  <dc:description/>
  <cp:lastModifiedBy>Zhongze Tang</cp:lastModifiedBy>
  <cp:revision>15</cp:revision>
  <dcterms:created xsi:type="dcterms:W3CDTF">2018-03-25T20:47:00Z</dcterms:created>
  <dcterms:modified xsi:type="dcterms:W3CDTF">2018-03-26T00:35:00Z</dcterms:modified>
</cp:coreProperties>
</file>