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18D1" w14:textId="5AF74668" w:rsidR="008751A0" w:rsidRDefault="000F648B">
      <w:r w:rsidRPr="000F648B">
        <w:rPr>
          <w:noProof/>
        </w:rPr>
        <w:drawing>
          <wp:inline distT="0" distB="0" distL="0" distR="0" wp14:anchorId="5B54F658" wp14:editId="0B888FBF">
            <wp:extent cx="5943600" cy="2216150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64E1" w14:textId="7940BF3F" w:rsidR="005969D2" w:rsidRDefault="000F648B">
      <w:r>
        <w:t xml:space="preserve">I chose the </w:t>
      </w:r>
      <w:r w:rsidR="006054C5" w:rsidRPr="006054C5">
        <w:t>Raisin Dataset</w:t>
      </w:r>
      <w:r w:rsidR="006054C5">
        <w:t xml:space="preserve">. This dataset </w:t>
      </w:r>
      <w:r w:rsidR="006B1DAD">
        <w:t xml:space="preserve">consists of two classes of measurements from images of </w:t>
      </w:r>
      <w:proofErr w:type="spellStart"/>
      <w:r w:rsidR="006B1DAD">
        <w:t>Kecimen</w:t>
      </w:r>
      <w:proofErr w:type="spellEnd"/>
      <w:r w:rsidR="006B1DAD">
        <w:t xml:space="preserve"> and </w:t>
      </w:r>
      <w:proofErr w:type="spellStart"/>
      <w:r w:rsidR="006B1DAD">
        <w:t>Besni</w:t>
      </w:r>
      <w:proofErr w:type="spellEnd"/>
      <w:r w:rsidR="006B1DAD">
        <w:t xml:space="preserve"> raisin varieties.</w:t>
      </w:r>
      <w:r w:rsidR="00FA4D5B">
        <w:t xml:space="preserve"> There are 900 total measurements of raisins with an equal distribution between the two varieties of raisins. The measures, or dimensions, of the data </w:t>
      </w:r>
      <w:r w:rsidR="00EA70AA">
        <w:t>include a</w:t>
      </w:r>
      <w:r w:rsidR="00FA4D5B">
        <w:t xml:space="preserve"> variety of morphological measurements. These measurements include </w:t>
      </w:r>
      <w:r w:rsidR="00F3362F">
        <w:t>area, major axis length, minor axis length, eccentricity, convex area, extent, perimeter</w:t>
      </w:r>
      <w:r w:rsidR="00FA4D5B">
        <w:t>, and then the classification into the two varieties.</w:t>
      </w:r>
      <w:r w:rsidR="00EA70AA">
        <w:t xml:space="preserve"> This makes the dataset 7-dimensional. </w:t>
      </w:r>
      <w:r w:rsidR="005969D2">
        <w:t xml:space="preserve">The figure shown above is the default parallel line coordinate. </w:t>
      </w:r>
    </w:p>
    <w:p w14:paraId="20ED37BD" w14:textId="06B1BE0F" w:rsidR="005969D2" w:rsidRDefault="005969D2">
      <w:r>
        <w:t xml:space="preserve">In an attempt to ease in the visualization of the dataset, I will shift and relocate some of the points. </w:t>
      </w:r>
    </w:p>
    <w:p w14:paraId="695252C3" w14:textId="29C4E8A5" w:rsidR="00EB70AF" w:rsidRDefault="00B34319">
      <w:r w:rsidRPr="00B34319">
        <w:rPr>
          <w:noProof/>
        </w:rPr>
        <w:drawing>
          <wp:inline distT="0" distB="0" distL="0" distR="0" wp14:anchorId="15ACD51B" wp14:editId="69E24D85">
            <wp:extent cx="5943600" cy="2739390"/>
            <wp:effectExtent l="0" t="0" r="0" b="381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6B5" w14:textId="44103A75" w:rsidR="000F648B" w:rsidRPr="009C40C7" w:rsidRDefault="00DB4D19">
      <w:r>
        <w:t>Which show</w:t>
      </w:r>
      <w:r w:rsidR="00B34319">
        <w:t xml:space="preserve">cases that the </w:t>
      </w:r>
      <w:proofErr w:type="spellStart"/>
      <w:r w:rsidR="00B34319">
        <w:t>Kecimen</w:t>
      </w:r>
      <w:proofErr w:type="spellEnd"/>
      <w:r w:rsidR="00B34319">
        <w:t xml:space="preserve"> raisins are typically larger than </w:t>
      </w:r>
      <w:proofErr w:type="spellStart"/>
      <w:r w:rsidR="00B34319">
        <w:t>Besni</w:t>
      </w:r>
      <w:proofErr w:type="spellEnd"/>
      <w:r>
        <w:t xml:space="preserve"> </w:t>
      </w:r>
      <w:r w:rsidR="009C40C7">
        <w:t>raisins.</w:t>
      </w:r>
    </w:p>
    <w:sectPr w:rsidR="000F648B" w:rsidRPr="009C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A0"/>
    <w:rsid w:val="000F648B"/>
    <w:rsid w:val="001A2C6F"/>
    <w:rsid w:val="0058255E"/>
    <w:rsid w:val="005969D2"/>
    <w:rsid w:val="006054C5"/>
    <w:rsid w:val="006B1DAD"/>
    <w:rsid w:val="008751A0"/>
    <w:rsid w:val="009C40C7"/>
    <w:rsid w:val="00B34319"/>
    <w:rsid w:val="00DB4D19"/>
    <w:rsid w:val="00E1550F"/>
    <w:rsid w:val="00EA70AA"/>
    <w:rsid w:val="00EB70AF"/>
    <w:rsid w:val="00EE0F28"/>
    <w:rsid w:val="00F3362F"/>
    <w:rsid w:val="00FA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84A4"/>
  <w15:chartTrackingRefBased/>
  <w15:docId w15:val="{3230B2FF-74EF-4F6B-864A-494C1E2A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Kollin Trujillo</dc:creator>
  <cp:keywords/>
  <dc:description/>
  <cp:lastModifiedBy>Kollin Trujillo</cp:lastModifiedBy>
  <cp:revision>5</cp:revision>
  <dcterms:created xsi:type="dcterms:W3CDTF">2023-01-17T21:35:00Z</dcterms:created>
  <dcterms:modified xsi:type="dcterms:W3CDTF">2023-01-17T21:35:00Z</dcterms:modified>
</cp:coreProperties>
</file>