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CF2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FLAG表</w:t>
      </w:r>
    </w:p>
    <w:p w14:paraId="46CE11A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其中FLAG上下限强度皆为人为定义，如有修改建议可以找作者反馈</w:t>
      </w:r>
      <w:bookmarkStart w:id="0" w:name="_GoBack"/>
      <w:bookmarkEnd w:id="0"/>
    </w:p>
    <w:p w14:paraId="5EE20A3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合成模式</w:t>
      </w:r>
    </w:p>
    <w:p w14:paraId="618CF3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K1：纯使用LLSM1的类moresampler合成，目前处于下位替代阶段，使用这个不如直接使用moresampler。</w:t>
      </w:r>
    </w:p>
    <w:p w14:paraId="585E6D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K2：纯使用LLSM2的合成方式</w:t>
      </w:r>
    </w:p>
    <w:p w14:paraId="040ED50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V1：使用K2的谐波部分和K1的非谐波部分</w:t>
      </w:r>
    </w:p>
    <w:p w14:paraId="69D35F9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默认不填（V1）：使用K1的谐波部分和K2的非谐波部分</w:t>
      </w:r>
    </w:p>
    <w:p w14:paraId="7D3C10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HF：使用LLSM2分析声音后接入PCNSFHIFIGAN进行合成</w:t>
      </w:r>
    </w:p>
    <w:p w14:paraId="327525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HF2：使用HF的元音加K2的辅音（解决部分辅音无法正常发音的问题）</w:t>
      </w:r>
    </w:p>
    <w:p w14:paraId="41715677">
      <w:pPr>
        <w:rPr>
          <w:rFonts w:hint="eastAsia"/>
          <w:sz w:val="28"/>
          <w:szCs w:val="28"/>
          <w:lang w:val="en-US" w:eastAsia="zh-CN"/>
        </w:rPr>
      </w:pPr>
    </w:p>
    <w:p w14:paraId="4D0CB754">
      <w:pPr>
        <w:rPr>
          <w:rFonts w:hint="eastAsia"/>
          <w:sz w:val="28"/>
          <w:szCs w:val="28"/>
          <w:lang w:val="en-US" w:eastAsia="zh-CN"/>
        </w:rPr>
      </w:pPr>
    </w:p>
    <w:p w14:paraId="2687847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通用Flag</w:t>
      </w:r>
    </w:p>
    <w:p w14:paraId="0C4457B0">
      <w:pPr>
        <w:rPr>
          <w:rFonts w:ascii="微软雅黑" w:hAnsi="微软雅黑" w:eastAsia="微软雅黑"/>
          <w:b w:val="0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e：</w:t>
      </w:r>
      <w:r>
        <w:rPr>
          <w:rFonts w:ascii="微软雅黑" w:hAnsi="微软雅黑" w:eastAsia="微软雅黑"/>
          <w:b w:val="0"/>
          <w:sz w:val="28"/>
          <w:szCs w:val="28"/>
        </w:rPr>
        <w:t>强制拉伸</w:t>
      </w:r>
    </w:p>
    <w:p w14:paraId="72DEBE22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g：性别参数，范围±50，正男声负女声</w:t>
      </w:r>
    </w:p>
    <w:p w14:paraId="77F122FF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t：变调参数，范围±1200，意义不大</w:t>
      </w:r>
    </w:p>
    <w:p w14:paraId="67053909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P：响度归一化，范围0到100，默认100，拼字情况下可能需要调整这个参数。</w:t>
      </w:r>
    </w:p>
    <w:p w14:paraId="021BEB87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Mt：张力参数，范围±100</w:t>
      </w:r>
    </w:p>
    <w:p w14:paraId="222999B3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Mo：开口度，范围±100</w:t>
      </w:r>
    </w:p>
    <w:p w14:paraId="4E3304DC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3D949BBF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Mf：共振峰能量补偿，范围0到100，主要适用于低音高采样唱高音，避免假声效果。</w:t>
      </w:r>
    </w:p>
    <w:p w14:paraId="07A21C40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b：范围-20到100，</w:t>
      </w: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清辅</w:t>
      </w: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音电平（辅音气声量）</w:t>
      </w:r>
    </w:p>
    <w:p w14:paraId="6BF05B63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bh：范围-20到100，浊辅音电平</w:t>
      </w:r>
    </w:p>
    <w:p w14:paraId="0861CC17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Mb：范围±100，元音气声量</w:t>
      </w:r>
    </w:p>
    <w:p w14:paraId="2AD41BCC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Ab：范围±100，整体气声量</w:t>
      </w:r>
    </w:p>
    <w:p w14:paraId="4BEC862C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QX：范围±100，共振峰锐化，调整共振峰峰顶和峰谷的强度差异，增大强调音色，减少抹平音色</w:t>
      </w:r>
    </w:p>
    <w:p w14:paraId="6309B5F8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Mr：范围±100，共振峰强化，只影响共振峰不影响峰谷</w:t>
      </w:r>
    </w:p>
    <w:p w14:paraId="71EA8972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Mu：范围±100，修改鼻音，减小弱化鼻音，增大强化鼻音</w:t>
      </w:r>
    </w:p>
    <w:p w14:paraId="4D099AE3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MH：范围±100，修改3000Hz以上谐波强度</w:t>
      </w:r>
    </w:p>
    <w:p w14:paraId="2D0575E2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Mj：0到6，转音平滑，主要应用于K2V1，使用K2相关谐波时建议添加至少Mj2到4，否则颗粒感较强</w:t>
      </w:r>
    </w:p>
    <w:p w14:paraId="07B05823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RG:范围±100，正向降低1khz以上谐波，增加整体气声，负值提升1khz以上谐波，不影响噪声。</w:t>
      </w:r>
    </w:p>
    <w:p w14:paraId="4C84AFFD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MC：0-100，嘶吼参数中的嘶</w:t>
      </w:r>
    </w:p>
    <w:p w14:paraId="3830C227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MG：0-100，嘶吼参数中的吼</w:t>
      </w:r>
    </w:p>
    <w:p w14:paraId="19597B21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MD：0-100，失真参数</w:t>
      </w:r>
    </w:p>
    <w:p w14:paraId="413F0498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A：范围±100，正值时在颤音音高的地方增加响度，低的地方降低响度，反之与正值相反。</w:t>
      </w:r>
    </w:p>
    <w:p w14:paraId="2698CBA1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4028BC55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非通用Flag（括号内为适用范围)</w:t>
      </w:r>
    </w:p>
    <w:p w14:paraId="74B1355D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75504218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Rd：范围±100，修改时中频几乎不动，rd大的话会抬升低频降低高频，反之降低低频提升高频（HF，K2, V1）</w:t>
      </w:r>
    </w:p>
    <w:p w14:paraId="54A5ABC1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Mm：0到100，混合K1K2的谐波部分，0纯k1，100纯k2（K2, V1）</w:t>
      </w:r>
    </w:p>
    <w:p w14:paraId="346F0DFD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Mg：0到100，气声沿时间轴平滑，减少跳变（K2，V2，HF)</w:t>
      </w:r>
    </w:p>
    <w:p w14:paraId="45C8F767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Mw：0到100，气声沿频谱平滑（K2，V2，HF)</w:t>
      </w:r>
    </w:p>
    <w:p w14:paraId="2E391B92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Mk:范围0到100，默认此参数为25，在浊音段降低3000hz以下气声强度（K2，V1，HF）</w:t>
      </w:r>
    </w:p>
    <w:p w14:paraId="7970D68F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Mn：范围正负一百，影响气声脉冲强度，100时气声完全平稳，-100时脉冲强度加倍</w:t>
      </w:r>
    </w:p>
    <w:p w14:paraId="5C8FCE76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Md：范围±100，修改4000hz以上的气声强度（K2，V2，HF)</w:t>
      </w:r>
    </w:p>
    <w:p w14:paraId="45B354FF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Mv：范围0到100，局部平均化脉冲间差异，以80ms为单位，越大局部脉冲越接近。（K2，V1，HF）</w:t>
      </w:r>
    </w:p>
    <w:p w14:paraId="3C68F675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MS：范围0到100，减少音色的短时间内变动（K2，V1，HF）</w:t>
      </w:r>
    </w:p>
    <w:p w14:paraId="1E3BD345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LD：范围0到100，影响频谱包络中采样点数量，越高采样点数量越少，适当添加能优化低音质音源效果（K2，V1，HF）</w:t>
      </w:r>
    </w:p>
    <w:p w14:paraId="3605186F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Ma：范围0到100，平滑4000Hz以上频谱包络（K2，V1，HF）</w:t>
      </w:r>
    </w:p>
    <w:p w14:paraId="491265D4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33E26C19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48724C79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4A6E7F68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特殊flag</w:t>
      </w:r>
    </w:p>
    <w:p w14:paraId="4D41192A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G：覆盖原始中间文件缓存，同名声音替换时需要使用</w:t>
      </w:r>
    </w:p>
    <w:p w14:paraId="7494DFC8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u：音库内声音原样输出</w:t>
      </w:r>
    </w:p>
    <w:p w14:paraId="6F3A0316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SK：整体反相</w:t>
      </w:r>
    </w:p>
    <w:p w14:paraId="69423AA1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Mx1：只合成非气声</w:t>
      </w:r>
    </w:p>
    <w:p w14:paraId="212C87E9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Mx2：只合成气声（也许做呼吸用得到）</w:t>
      </w:r>
    </w:p>
    <w:p w14:paraId="5A26B4C7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</w:p>
    <w:p w14:paraId="51BBA908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测试Flag（目前不一定好用或者效果不一定正确，后续会逐渐完善）</w:t>
      </w:r>
    </w:p>
    <w:p w14:paraId="009AB1BB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JZ：范围0-100，原始F0修复＋整体降噪，对低音质素材效果明显（可能影响其音色）</w:t>
      </w:r>
    </w:p>
    <w:p w14:paraId="1ABC1130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M1/M1CR：测试用类麦乐迪合成模式，效果不好，同时不兼容大量现有通用flag</w:t>
      </w:r>
    </w:p>
    <w:p w14:paraId="19B29CA6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Mi：AI降噪（暂时无法使用）</w:t>
      </w:r>
    </w:p>
    <w:p w14:paraId="466518AD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BX：</w:t>
      </w: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范围0-100，</w:t>
      </w: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原始素材频段缺失补偿（只补偿气声）</w:t>
      </w:r>
    </w:p>
    <w:p w14:paraId="11049CCA">
      <w:pP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TM：范围0-100，扫描音源库内全部声音，根据其平均值，调整部分效果较差的音的800hz以上的EQ以优化音色（注意音源库里声音最好出自同一人的素材片段）</w:t>
      </w:r>
    </w:p>
    <w:p w14:paraId="11618130">
      <w:pPr>
        <w:rPr>
          <w:rFonts w:hint="default" w:ascii="微软雅黑" w:hAnsi="微软雅黑" w:eastAsia="微软雅黑"/>
          <w:b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8"/>
          <w:szCs w:val="28"/>
          <w:lang w:val="en-US" w:eastAsia="zh-CN"/>
        </w:rPr>
        <w:t>PB：类world，逐个脉冲合成。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47833"/>
    <w:rsid w:val="0DE808EC"/>
    <w:rsid w:val="34310E48"/>
    <w:rsid w:val="3C7B3647"/>
    <w:rsid w:val="55455CBA"/>
    <w:rsid w:val="5F047833"/>
    <w:rsid w:val="6F2D6397"/>
    <w:rsid w:val="706F45AE"/>
    <w:rsid w:val="7F27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2026-07-12T05:30:00Z</dcterms:created>
  <dc:creator>乌兰</dc:creator>
  <cp:lastModifiedBy>乌兰</cp:lastModifiedBy>
  <dcterms:modified xsi:type="dcterms:W3CDTF">2026-07-12T16:03:01Z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D828E0D507E644A2AD3A379B56FB2F7E_13</vt:lpwstr>
  </property>
  <property fmtid="{D5CDD505-2E9C-101B-9397-08002B2CF9AE}" pid="4" name="KSOTemplateDocerSaveRecord">
    <vt:lpwstr>eyJoZGlkIjoiMDliOTRiODdmY2UwM2VkZmZhYzNiOTM5NDZhODBlOGMiLCJ1c2VySWQiOiIxNjgyMjU3MjI4In0=</vt:lpwstr>
  </property>
</Properties>
</file>