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 Defense Notes - Naive Bayes</w:t>
      </w:r>
    </w:p>
    <w:p>
      <w:pPr>
        <w:pStyle w:val="Heading1"/>
      </w:pPr>
      <w:r>
        <w:t>Assignment 2 Defense Notes - Naive Bayes</w:t>
      </w:r>
    </w:p>
    <w:p/>
    <w:p>
      <w:pPr>
        <w:pStyle w:val="Heading2"/>
      </w:pPr>
      <w:r>
        <w:t>Quick Setup</w:t>
      </w:r>
    </w:p>
    <w:p>
      <w:pPr>
        <w:pStyle w:val="ListBullet"/>
      </w:pPr>
      <w:r>
        <w:t>Classifier Choice: Naive Bayes</w:t>
      </w:r>
    </w:p>
    <w:p>
      <w:pPr>
        <w:pStyle w:val="ListBullet"/>
      </w:pPr>
      <w:r>
        <w:t>Live Terminal Output: Yes</w:t>
      </w:r>
    </w:p>
    <w:p>
      <w:pPr>
        <w:pStyle w:val="ListBullet"/>
      </w:pPr>
      <w:r>
        <w:t>Training File: A2--Bayes-Training set.csv</w:t>
      </w:r>
    </w:p>
    <w:p>
      <w:pPr>
        <w:pStyle w:val="ListBullet"/>
      </w:pPr>
      <w:r>
        <w:t>Test File: A2--Bayes-TEST set.csv</w:t>
      </w:r>
    </w:p>
    <w:p/>
    <w:p>
      <w:pPr>
        <w:pStyle w:val="Heading2"/>
      </w:pPr>
      <w:r>
        <w:t>Who, What, When, Where, Why, How</w:t>
      </w:r>
    </w:p>
    <w:p>
      <w:pPr>
        <w:pStyle w:val="ListBullet"/>
      </w:pPr>
      <w:r>
        <w:t>Who: DFCA wants a classifier for product order Volume.</w:t>
      </w:r>
    </w:p>
    <w:p>
      <w:pPr>
        <w:pStyle w:val="ListBullet"/>
      </w:pPr>
      <w:r>
        <w:t>What: Naive Bayes calculates probability scores for each possible Volume class.</w:t>
      </w:r>
    </w:p>
    <w:p>
      <w:pPr>
        <w:pStyle w:val="ListBullet"/>
      </w:pPr>
      <w:r>
        <w:t>When: Probability tables are learned from the Bayes training set, then applied to the Bayes test set.</w:t>
      </w:r>
    </w:p>
    <w:p>
      <w:pPr>
        <w:pStyle w:val="ListBullet"/>
      </w:pPr>
      <w:r>
        <w:t>Where: Categorical probabilities, continuous statistics, scores, and predictions are exported to Excel.</w:t>
      </w:r>
    </w:p>
    <w:p>
      <w:pPr>
        <w:pStyle w:val="ListBullet"/>
      </w:pPr>
      <w:r>
        <w:t>Why: Naive Bayes can handle both categorical attributes and continuous Weight/Material values.</w:t>
      </w:r>
    </w:p>
    <w:p>
      <w:pPr>
        <w:pStyle w:val="ListBullet"/>
      </w:pPr>
      <w:r>
        <w:t>How: The program multiplies the prior probability, categorical probability components, and continuous probability components for each class.</w:t>
      </w:r>
    </w:p>
    <w:p>
      <w:pPr>
        <w:pStyle w:val="ListBullet"/>
      </w:pPr>
      <w:r>
        <w:t>Smoothing: Laplace smoothing was used because at least one categorical value/class combination had a zero count.</w:t>
      </w:r>
    </w:p>
    <w:p/>
    <w:p>
      <w:pPr>
        <w:pStyle w:val="Heading2"/>
      </w:pPr>
      <w:r>
        <w:t>Formula Checklist</w:t>
      </w:r>
    </w:p>
    <w:p>
      <w:pPr>
        <w:pStyle w:val="ListBullet"/>
      </w:pPr>
      <w:r>
        <w:t>Entropy/MC = -sum(p * log2(p)).</w:t>
      </w:r>
    </w:p>
    <w:p>
      <w:pPr>
        <w:pStyle w:val="ListBullet"/>
      </w:pPr>
      <w:r>
        <w:t>Gain = MC(D) - WMC(attribute).</w:t>
      </w:r>
    </w:p>
    <w:p>
      <w:pPr>
        <w:pStyle w:val="ListBullet"/>
      </w:pPr>
      <w:r>
        <w:t>ID3 alpha = c1 / |F1|.</w:t>
      </w:r>
    </w:p>
    <w:p>
      <w:pPr>
        <w:pStyle w:val="ListBullet"/>
      </w:pPr>
      <w:r>
        <w:t>ID3 post-pruning: if (N - M) / Q &lt;= gK, remove subtree.</w:t>
      </w:r>
    </w:p>
    <w:p>
      <w:pPr>
        <w:pStyle w:val="ListBullet"/>
      </w:pPr>
      <w:r>
        <w:t>Naive Bayes prior = count(class) / total records.</w:t>
      </w:r>
    </w:p>
    <w:p>
      <w:pPr>
        <w:pStyle w:val="ListBullet"/>
      </w:pPr>
      <w:r>
        <w:t>Laplace smoothing = (count + 1) / (class count + number of possible values).</w:t>
      </w:r>
    </w:p>
    <w:p>
      <w:pPr>
        <w:pStyle w:val="ListBullet"/>
      </w:pPr>
      <w:r>
        <w:t>Continuous probability = 1/(sqrt(2*pi)*std) * e^-((value-mean)^2/(2*std^2)).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