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Home Screen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MoneyRun logo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Next Course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“Next Course” Tag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Timer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Prize Amount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Profile Picture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Powerups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Leaderboards (Extension card)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Top 5 of the latest run (null)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Rank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Name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Level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Top 25 of the latest run (when extended)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Rank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Name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Player Level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Wins/Losses Ratio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Sponsor List (Extension Card)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 latest sponsors (null)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Sponsor 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Sponsor Logo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Sponsor Message (Underneath both above)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15</w:t>
      </w:r>
      <w:r w:rsidDel="00000000" w:rsidR="00000000" w:rsidRPr="00000000">
        <w:rPr>
          <w:i w:val="1"/>
          <w:rtl w:val="0"/>
        </w:rPr>
        <w:t xml:space="preserve"> latest sponsors (when extended)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Sponsor Name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Sponsor Logo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Sponsor Message (Underneath both above)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Store (Extension Card)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3 powerups (null)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Powerup Image/Icon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Powerup Name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Full list of all powerups (when extended)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Powerup Image/Icon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Powerup Name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Price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Individual Item Clicked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Powerup Image/Icon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Powerup Name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Price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Small Description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“Buy” Button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Deals Card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Image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Buyer Name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Description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Link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Distance left graph at the top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Pause Button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 Life / Survey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Extra Life Button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Survey Layout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Pause Screen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Return Button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Go Home Button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 Game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