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13A36" w14:textId="77777777" w:rsidR="000176AC" w:rsidRDefault="000176AC" w:rsidP="000176AC">
      <w:pPr>
        <w:rPr>
          <w:rFonts w:ascii="ＭＳ 明朝" w:hAnsi="ＭＳ 明朝"/>
        </w:rPr>
      </w:pPr>
    </w:p>
    <w:p w14:paraId="4E22FBAA" w14:textId="75C2C35A" w:rsidR="000176AC" w:rsidRDefault="000176AC" w:rsidP="000176AC">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rPr>
        <w:t xml:space="preserve">　</w:t>
      </w:r>
      <w:r>
        <w:rPr>
          <w:rFonts w:ascii="ＭＳ 明朝" w:hint="eastAsia"/>
          <w:b/>
          <w:sz w:val="36"/>
          <w:u w:val="single"/>
        </w:rPr>
        <w:t xml:space="preserve">　</w:t>
      </w:r>
      <w:r w:rsidR="00D64492">
        <w:rPr>
          <w:rFonts w:ascii="ＭＳ 明朝" w:hint="eastAsia"/>
          <w:b/>
          <w:sz w:val="36"/>
          <w:u w:val="single"/>
        </w:rPr>
        <w:t>7</w:t>
      </w:r>
      <w:r>
        <w:rPr>
          <w:rFonts w:ascii="ＭＳ 明朝" w:hint="eastAsia"/>
          <w:b/>
          <w:sz w:val="36"/>
          <w:u w:val="single"/>
        </w:rPr>
        <w:t xml:space="preserve">　班</w:t>
      </w:r>
    </w:p>
    <w:p w14:paraId="2F1D7EA1" w14:textId="77777777" w:rsidR="000176AC" w:rsidRPr="00A4694A" w:rsidRDefault="000176AC" w:rsidP="000176AC">
      <w:pPr>
        <w:rPr>
          <w:rFonts w:ascii="ＭＳ 明朝"/>
          <w:sz w:val="36"/>
          <w:u w:val="single"/>
        </w:rPr>
      </w:pPr>
    </w:p>
    <w:p w14:paraId="198FA01C" w14:textId="77777777" w:rsidR="000176AC" w:rsidRPr="00235D26" w:rsidRDefault="000176AC" w:rsidP="000176AC">
      <w:pPr>
        <w:pStyle w:val="1"/>
        <w:jc w:val="center"/>
      </w:pPr>
      <w:bookmarkStart w:id="0" w:name="_Toc288067541"/>
      <w:r w:rsidRPr="00860EF6">
        <w:rPr>
          <w:rFonts w:hint="eastAsia"/>
          <w:sz w:val="48"/>
          <w:szCs w:val="48"/>
        </w:rPr>
        <w:t>実　験　報　告　書</w:t>
      </w:r>
      <w:bookmarkEnd w:id="0"/>
      <w:r>
        <w:rPr>
          <w:sz w:val="48"/>
          <w:szCs w:val="48"/>
        </w:rPr>
        <w:br/>
      </w:r>
    </w:p>
    <w:p w14:paraId="35FE1FCC" w14:textId="16B1CED1" w:rsidR="000176AC" w:rsidRPr="00DA1421" w:rsidRDefault="000176AC" w:rsidP="000176AC">
      <w:pPr>
        <w:rPr>
          <w:rFonts w:ascii="ＭＳ 明朝"/>
          <w:b/>
          <w:sz w:val="36"/>
          <w:szCs w:val="36"/>
        </w:rPr>
      </w:pPr>
      <w:r>
        <w:rPr>
          <w:rFonts w:ascii="ＭＳ 明朝"/>
          <w:b/>
          <w:noProof/>
          <w:sz w:val="36"/>
          <w:szCs w:val="36"/>
        </w:rPr>
        <mc:AlternateContent>
          <mc:Choice Requires="wps">
            <w:drawing>
              <wp:anchor distT="0" distB="0" distL="114300" distR="114300" simplePos="0" relativeHeight="251659264" behindDoc="0" locked="0" layoutInCell="0" allowOverlap="1" wp14:anchorId="2962F296" wp14:editId="14BC35AB">
                <wp:simplePos x="0" y="0"/>
                <wp:positionH relativeFrom="column">
                  <wp:posOffset>0</wp:posOffset>
                </wp:positionH>
                <wp:positionV relativeFrom="paragraph">
                  <wp:posOffset>413385</wp:posOffset>
                </wp:positionV>
                <wp:extent cx="5744210" cy="0"/>
                <wp:effectExtent l="28575" t="32385" r="27940" b="34290"/>
                <wp:wrapNone/>
                <wp:docPr id="1199965620"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1A659"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00D64492">
        <w:rPr>
          <w:rFonts w:ascii="ＭＳ 明朝" w:hint="eastAsia"/>
          <w:b/>
          <w:sz w:val="36"/>
          <w:szCs w:val="36"/>
        </w:rPr>
        <w:t>A3.比色分析による未知濃度試料の定量分析</w:t>
      </w:r>
      <w:r w:rsidRPr="00DA1421">
        <w:rPr>
          <w:rFonts w:ascii="ＭＳ 明朝" w:hint="eastAsia"/>
          <w:b/>
          <w:sz w:val="36"/>
          <w:szCs w:val="36"/>
        </w:rPr>
        <w:t xml:space="preserve">　　　　　　　　　　　　</w:t>
      </w:r>
    </w:p>
    <w:p w14:paraId="7116B5D7" w14:textId="77777777" w:rsidR="000176AC" w:rsidRPr="00235D26" w:rsidRDefault="000176AC" w:rsidP="000176AC">
      <w:pPr>
        <w:rPr>
          <w:rFonts w:ascii="ＭＳ 明朝"/>
          <w:sz w:val="32"/>
          <w:szCs w:val="32"/>
        </w:rPr>
      </w:pPr>
    </w:p>
    <w:p w14:paraId="0F4AE60E" w14:textId="37D7CA6D" w:rsidR="000176AC" w:rsidRDefault="000176AC" w:rsidP="000176AC">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w:t>
      </w:r>
      <w:r w:rsidR="00D64492">
        <w:rPr>
          <w:rFonts w:ascii="ＭＳ 明朝" w:hint="eastAsia"/>
          <w:b/>
          <w:color w:val="000000"/>
        </w:rPr>
        <w:t>2024</w:t>
      </w:r>
      <w:r>
        <w:rPr>
          <w:rFonts w:ascii="ＭＳ 明朝" w:hint="eastAsia"/>
          <w:b/>
          <w:color w:val="000000"/>
        </w:rPr>
        <w:t xml:space="preserve">年　</w:t>
      </w:r>
      <w:r w:rsidR="00D64492">
        <w:rPr>
          <w:rFonts w:ascii="ＭＳ 明朝" w:hint="eastAsia"/>
          <w:b/>
          <w:color w:val="000000"/>
        </w:rPr>
        <w:t>7</w:t>
      </w:r>
      <w:r>
        <w:rPr>
          <w:rFonts w:ascii="ＭＳ 明朝" w:hint="eastAsia"/>
          <w:b/>
          <w:color w:val="000000"/>
        </w:rPr>
        <w:t>月</w:t>
      </w:r>
      <w:r w:rsidR="00D64492">
        <w:rPr>
          <w:rFonts w:ascii="ＭＳ 明朝" w:hint="eastAsia"/>
          <w:b/>
          <w:color w:val="000000"/>
        </w:rPr>
        <w:t xml:space="preserve">　5</w:t>
      </w:r>
      <w:r>
        <w:rPr>
          <w:rFonts w:ascii="ＭＳ 明朝" w:hint="eastAsia"/>
          <w:b/>
          <w:color w:val="000000"/>
        </w:rPr>
        <w:t>日</w:t>
      </w:r>
    </w:p>
    <w:p w14:paraId="47685EC2" w14:textId="77777777" w:rsidR="000176AC" w:rsidRPr="00876E21" w:rsidRDefault="000176AC" w:rsidP="000176AC">
      <w:pPr>
        <w:rPr>
          <w:rFonts w:ascii="ＭＳ 明朝"/>
          <w:b/>
          <w:color w:val="000000"/>
        </w:rPr>
      </w:pPr>
    </w:p>
    <w:p w14:paraId="0A0810BF" w14:textId="77777777" w:rsidR="000176AC" w:rsidRDefault="000176AC" w:rsidP="000176AC">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727721D0" w14:textId="77777777" w:rsidR="000176AC" w:rsidRPr="00A83606" w:rsidRDefault="000176AC" w:rsidP="000176AC">
      <w:pPr>
        <w:rPr>
          <w:rFonts w:ascii="ＭＳ 明朝"/>
          <w:b/>
          <w:color w:val="000000"/>
        </w:rPr>
      </w:pPr>
    </w:p>
    <w:p w14:paraId="5F590BC4" w14:textId="77777777" w:rsidR="000176AC" w:rsidRDefault="000176AC" w:rsidP="000176AC">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76254AEC" w14:textId="77777777" w:rsidR="000176AC" w:rsidRPr="009862A4" w:rsidRDefault="000176AC" w:rsidP="000176AC">
      <w:pPr>
        <w:rPr>
          <w:rFonts w:ascii="ＭＳ 明朝"/>
          <w:color w:val="000000"/>
        </w:rPr>
      </w:pPr>
    </w:p>
    <w:p w14:paraId="0FB82F15" w14:textId="77777777" w:rsidR="000176AC" w:rsidRDefault="000176AC" w:rsidP="000176AC">
      <w:pPr>
        <w:rPr>
          <w:rFonts w:ascii="ＭＳ 明朝"/>
          <w:color w:val="000000"/>
        </w:rPr>
      </w:pPr>
    </w:p>
    <w:p w14:paraId="27F2E91C" w14:textId="77777777" w:rsidR="000176AC" w:rsidRDefault="000176AC" w:rsidP="000176AC">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CE59EA8" w14:textId="392987D7" w:rsidR="000176AC" w:rsidRDefault="000176AC" w:rsidP="000176AC">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w:t>
      </w:r>
      <w:r w:rsidR="00D64492">
        <w:rPr>
          <w:rFonts w:ascii="ＭＳ Ｐゴシック" w:eastAsia="ＭＳ Ｐゴシック" w:hint="eastAsia"/>
          <w:b/>
          <w:color w:val="000000"/>
          <w:u w:val="single"/>
          <w:lang w:eastAsia="zh-CN"/>
        </w:rPr>
        <w:t>8223036</w:t>
      </w:r>
      <w:r>
        <w:rPr>
          <w:rFonts w:ascii="ＭＳ Ｐゴシック" w:eastAsia="ＭＳ Ｐゴシック" w:hint="eastAsia"/>
          <w:b/>
          <w:color w:val="000000"/>
          <w:u w:val="single"/>
          <w:lang w:eastAsia="zh-CN"/>
        </w:rPr>
        <w:t xml:space="preserve">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w:t>
      </w:r>
      <w:r w:rsidR="00D64492">
        <w:rPr>
          <w:rFonts w:ascii="ＭＳ Ｐゴシック" w:eastAsia="ＭＳ Ｐゴシック" w:hint="eastAsia"/>
          <w:b/>
          <w:color w:val="000000"/>
          <w:u w:val="single"/>
          <w:lang w:eastAsia="zh-CN"/>
        </w:rPr>
        <w:t>栗山淳</w:t>
      </w:r>
      <w:r>
        <w:rPr>
          <w:rFonts w:ascii="ＭＳ Ｐゴシック" w:eastAsia="ＭＳ Ｐゴシック" w:hint="eastAsia"/>
          <w:b/>
          <w:color w:val="000000"/>
          <w:u w:val="single"/>
          <w:lang w:eastAsia="zh-CN"/>
        </w:rPr>
        <w:t xml:space="preserve">　　　　　　　　　　　　　　　　　</w:t>
      </w:r>
    </w:p>
    <w:p w14:paraId="00045173" w14:textId="77777777" w:rsidR="000176AC" w:rsidRDefault="000176AC" w:rsidP="000176AC">
      <w:pPr>
        <w:rPr>
          <w:rFonts w:ascii="ＭＳ 明朝"/>
          <w:color w:val="000000"/>
          <w:lang w:eastAsia="zh-CN"/>
        </w:rPr>
      </w:pPr>
      <w:r>
        <w:rPr>
          <w:rFonts w:ascii="ＭＳ 明朝" w:hint="eastAsia"/>
          <w:color w:val="000000"/>
          <w:lang w:eastAsia="zh-CN"/>
        </w:rPr>
        <w:t xml:space="preserve">　</w:t>
      </w:r>
    </w:p>
    <w:p w14:paraId="40B56804" w14:textId="77777777" w:rsidR="000176AC" w:rsidRDefault="000176AC" w:rsidP="000176AC">
      <w:pPr>
        <w:rPr>
          <w:rFonts w:ascii="ＭＳ 明朝"/>
          <w:b/>
          <w:color w:val="000000"/>
          <w:lang w:eastAsia="zh-CN"/>
        </w:rPr>
      </w:pPr>
      <w:r>
        <w:rPr>
          <w:rFonts w:ascii="ＭＳ 明朝" w:hint="eastAsia"/>
          <w:b/>
          <w:color w:val="000000"/>
          <w:lang w:eastAsia="zh-CN"/>
        </w:rPr>
        <w:t xml:space="preserve">　　　　共同実験者</w:t>
      </w:r>
    </w:p>
    <w:p w14:paraId="0A6446FC" w14:textId="3EC3177A" w:rsidR="000176AC" w:rsidRPr="002A5951" w:rsidRDefault="000176AC" w:rsidP="000176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2A5951">
        <w:rPr>
          <w:rFonts w:ascii="ＭＳ 明朝" w:hint="eastAsia"/>
          <w:b/>
          <w:color w:val="000000"/>
          <w:u w:val="single"/>
          <w:lang w:eastAsia="zh-CN"/>
        </w:rPr>
        <w:t xml:space="preserve">8223014 </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2A5951">
        <w:rPr>
          <w:rFonts w:ascii="ＭＳ 明朝" w:hint="eastAsia"/>
          <w:b/>
          <w:color w:val="000000"/>
          <w:u w:val="single"/>
          <w:lang w:eastAsia="zh-CN"/>
        </w:rPr>
        <w:t>遠藤碧海</w:t>
      </w:r>
      <w:r>
        <w:rPr>
          <w:rFonts w:ascii="ＭＳ 明朝" w:hint="eastAsia"/>
          <w:b/>
          <w:color w:val="000000"/>
          <w:u w:val="single"/>
          <w:lang w:eastAsia="zh-CN"/>
        </w:rPr>
        <w:t xml:space="preserve">　　　　　　　　　　　　　　　　</w:t>
      </w:r>
    </w:p>
    <w:p w14:paraId="4403F79B" w14:textId="458E351F" w:rsidR="000176AC" w:rsidRDefault="000176AC" w:rsidP="000176AC">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2A5951">
        <w:rPr>
          <w:rFonts w:ascii="ＭＳ 明朝" w:hint="eastAsia"/>
          <w:b/>
          <w:color w:val="000000"/>
          <w:u w:val="single"/>
          <w:lang w:eastAsia="zh-CN"/>
        </w:rPr>
        <w:t xml:space="preserve">  8223069 </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2A5951">
        <w:rPr>
          <w:rFonts w:ascii="ＭＳ 明朝" w:hint="eastAsia"/>
          <w:b/>
          <w:color w:val="000000"/>
          <w:u w:val="single"/>
          <w:lang w:eastAsia="zh-CN"/>
        </w:rPr>
        <w:t>陳毅雷</w:t>
      </w:r>
      <w:r>
        <w:rPr>
          <w:rFonts w:ascii="ＭＳ 明朝" w:hint="eastAsia"/>
          <w:b/>
          <w:color w:val="000000"/>
          <w:u w:val="single"/>
          <w:lang w:eastAsia="zh-CN"/>
        </w:rPr>
        <w:t xml:space="preserve">　　　　　　　　　　　　　　　　</w:t>
      </w:r>
    </w:p>
    <w:p w14:paraId="673EC8C7" w14:textId="31A1F9AE" w:rsidR="000176AC" w:rsidRDefault="000176AC" w:rsidP="000176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sidR="002A5951">
        <w:rPr>
          <w:rFonts w:ascii="ＭＳ 明朝" w:hint="eastAsia"/>
          <w:b/>
          <w:color w:val="000000"/>
          <w:u w:val="single"/>
          <w:lang w:eastAsia="zh-CN"/>
        </w:rPr>
        <w:t>8223040</w:t>
      </w:r>
      <w:r>
        <w:rPr>
          <w:rFonts w:ascii="ＭＳ 明朝" w:hint="eastAsia"/>
          <w:b/>
          <w:color w:val="000000"/>
          <w:u w:val="single"/>
          <w:lang w:eastAsia="zh-CN"/>
        </w:rPr>
        <w:t xml:space="preserve">　</w:t>
      </w:r>
      <w:r w:rsidR="002A5951">
        <w:rPr>
          <w:rFonts w:ascii="ＭＳ 明朝" w:hint="eastAsia"/>
          <w:b/>
          <w:color w:val="000000"/>
          <w:u w:val="single"/>
          <w:lang w:eastAsia="zh-CN"/>
        </w:rPr>
        <w:t xml:space="preserve"> </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r w:rsidR="002A5951">
        <w:rPr>
          <w:rFonts w:ascii="ＭＳ 明朝" w:hint="eastAsia"/>
          <w:b/>
          <w:color w:val="000000"/>
          <w:u w:val="single"/>
          <w:lang w:eastAsia="zh-CN"/>
        </w:rPr>
        <w:t>小杉温子</w:t>
      </w:r>
      <w:r>
        <w:rPr>
          <w:rFonts w:ascii="ＭＳ 明朝" w:hint="eastAsia"/>
          <w:b/>
          <w:color w:val="000000"/>
          <w:u w:val="single"/>
          <w:lang w:eastAsia="zh-CN"/>
        </w:rPr>
        <w:t xml:space="preserve">　　　　　　　　　　　　　　　　</w:t>
      </w:r>
    </w:p>
    <w:p w14:paraId="6EA96177" w14:textId="77777777" w:rsidR="000176AC" w:rsidRPr="00235D26" w:rsidRDefault="000176AC" w:rsidP="000176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730D1700" w14:textId="77777777" w:rsidR="000176AC" w:rsidRPr="00235D26" w:rsidRDefault="000176AC" w:rsidP="000176AC">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w:t>
      </w:r>
      <w:r>
        <w:rPr>
          <w:rFonts w:ascii="ＭＳ 明朝" w:hint="eastAsia"/>
          <w:b/>
          <w:color w:val="000000"/>
          <w:lang w:eastAsia="zh-CN"/>
        </w:rPr>
        <w:t xml:space="preserve">　氏名</w:t>
      </w:r>
      <w:r>
        <w:rPr>
          <w:rFonts w:ascii="ＭＳ 明朝" w:hint="eastAsia"/>
          <w:b/>
          <w:color w:val="000000"/>
          <w:u w:val="single"/>
          <w:lang w:eastAsia="zh-CN"/>
        </w:rPr>
        <w:t xml:space="preserve">　　　　　　　　　　　　　　　　　　　</w:t>
      </w:r>
    </w:p>
    <w:p w14:paraId="5838561B" w14:textId="77777777" w:rsidR="000176AC" w:rsidRPr="00235D26" w:rsidRDefault="000176AC" w:rsidP="000176AC">
      <w:pPr>
        <w:rPr>
          <w:rFonts w:ascii="ＭＳ 明朝" w:eastAsia="DengXian"/>
          <w:color w:val="FF0000"/>
          <w:lang w:eastAsia="zh-CN"/>
        </w:rPr>
      </w:pPr>
    </w:p>
    <w:p w14:paraId="044C346F" w14:textId="77777777" w:rsidR="000176AC" w:rsidRDefault="000176AC" w:rsidP="000176AC">
      <w:pPr>
        <w:rPr>
          <w:rFonts w:ascii="ＭＳ 明朝"/>
          <w:color w:val="000000"/>
          <w:lang w:eastAsia="zh-CN"/>
        </w:rPr>
      </w:pPr>
    </w:p>
    <w:p w14:paraId="7A844C01" w14:textId="77777777" w:rsidR="000176AC" w:rsidRDefault="000176AC" w:rsidP="000176AC">
      <w:pPr>
        <w:rPr>
          <w:rFonts w:ascii="ＭＳ 明朝"/>
          <w:color w:val="000000"/>
          <w:lang w:eastAsia="zh-CN"/>
        </w:rPr>
      </w:pPr>
    </w:p>
    <w:p w14:paraId="4064BFB8" w14:textId="77777777" w:rsidR="000176AC" w:rsidRPr="00235D26" w:rsidRDefault="000176AC" w:rsidP="000176AC">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41BCB56" w14:textId="77777777" w:rsidR="000176AC" w:rsidRDefault="000176AC" w:rsidP="000176AC">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0176AC" w14:paraId="6A9BD29E" w14:textId="77777777" w:rsidTr="00635584">
        <w:trPr>
          <w:trHeight w:val="332"/>
        </w:trPr>
        <w:tc>
          <w:tcPr>
            <w:tcW w:w="5590" w:type="dxa"/>
            <w:gridSpan w:val="2"/>
          </w:tcPr>
          <w:p w14:paraId="695485BF" w14:textId="77777777" w:rsidR="000176AC" w:rsidRDefault="000176AC" w:rsidP="00635584">
            <w:pPr>
              <w:jc w:val="center"/>
              <w:rPr>
                <w:rFonts w:ascii="ＭＳ 明朝"/>
                <w:b/>
                <w:color w:val="000000"/>
              </w:rPr>
            </w:pPr>
            <w:r>
              <w:rPr>
                <w:rFonts w:ascii="ＭＳ 明朝" w:hint="eastAsia"/>
                <w:b/>
                <w:color w:val="000000"/>
              </w:rPr>
              <w:t>実験指導者記入欄</w:t>
            </w:r>
          </w:p>
        </w:tc>
      </w:tr>
      <w:tr w:rsidR="000176AC" w14:paraId="78669584" w14:textId="77777777" w:rsidTr="00635584">
        <w:trPr>
          <w:trHeight w:val="316"/>
        </w:trPr>
        <w:tc>
          <w:tcPr>
            <w:tcW w:w="2795" w:type="dxa"/>
          </w:tcPr>
          <w:p w14:paraId="76EBD641" w14:textId="77777777" w:rsidR="000176AC" w:rsidRDefault="000176AC" w:rsidP="00635584">
            <w:pPr>
              <w:rPr>
                <w:rFonts w:ascii="ＭＳ 明朝"/>
                <w:b/>
                <w:color w:val="000000"/>
              </w:rPr>
            </w:pPr>
            <w:r>
              <w:rPr>
                <w:rFonts w:ascii="ＭＳ 明朝" w:hint="eastAsia"/>
                <w:b/>
                <w:color w:val="000000"/>
              </w:rPr>
              <w:t>提　 出　 日　　/</w:t>
            </w:r>
          </w:p>
        </w:tc>
        <w:tc>
          <w:tcPr>
            <w:tcW w:w="2795" w:type="dxa"/>
          </w:tcPr>
          <w:p w14:paraId="50877A2B" w14:textId="77777777" w:rsidR="000176AC" w:rsidRDefault="000176AC" w:rsidP="00635584">
            <w:pPr>
              <w:rPr>
                <w:rFonts w:ascii="ＭＳ 明朝"/>
                <w:b/>
                <w:color w:val="000000"/>
              </w:rPr>
            </w:pPr>
            <w:r>
              <w:rPr>
                <w:rFonts w:ascii="ＭＳ 明朝" w:hint="eastAsia"/>
                <w:b/>
                <w:color w:val="000000"/>
              </w:rPr>
              <w:t>署名</w:t>
            </w:r>
          </w:p>
        </w:tc>
      </w:tr>
      <w:tr w:rsidR="000176AC" w14:paraId="4DDB4969" w14:textId="77777777" w:rsidTr="00635584">
        <w:trPr>
          <w:trHeight w:val="341"/>
        </w:trPr>
        <w:tc>
          <w:tcPr>
            <w:tcW w:w="2795" w:type="dxa"/>
          </w:tcPr>
          <w:p w14:paraId="1282D740" w14:textId="77777777" w:rsidR="000176AC" w:rsidRDefault="000176AC" w:rsidP="00635584">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4088741D" w14:textId="77777777" w:rsidR="000176AC" w:rsidRDefault="000176AC" w:rsidP="00635584">
            <w:pPr>
              <w:rPr>
                <w:rFonts w:ascii="ＭＳ 明朝"/>
                <w:b/>
                <w:color w:val="000000"/>
              </w:rPr>
            </w:pPr>
          </w:p>
        </w:tc>
      </w:tr>
      <w:tr w:rsidR="000176AC" w14:paraId="2D7EB866" w14:textId="77777777" w:rsidTr="006355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709C28EB" w14:textId="77777777" w:rsidR="000176AC" w:rsidRDefault="000176AC" w:rsidP="00635584">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31DAAF2A" w14:textId="77777777" w:rsidR="000176AC" w:rsidRDefault="000176AC" w:rsidP="00635584">
            <w:pPr>
              <w:rPr>
                <w:rFonts w:ascii="ＭＳ 明朝"/>
                <w:color w:val="000000"/>
              </w:rPr>
            </w:pPr>
            <w:r>
              <w:rPr>
                <w:rFonts w:ascii="ＭＳ 明朝" w:hint="eastAsia"/>
                <w:b/>
                <w:color w:val="000000"/>
              </w:rPr>
              <w:t>署名</w:t>
            </w:r>
          </w:p>
        </w:tc>
      </w:tr>
    </w:tbl>
    <w:p w14:paraId="7174E83C" w14:textId="77777777" w:rsidR="000176AC" w:rsidRDefault="000176AC" w:rsidP="000176AC"/>
    <w:p w14:paraId="30FBE140" w14:textId="77777777" w:rsidR="000176AC" w:rsidRPr="003A1E6D" w:rsidRDefault="000176AC" w:rsidP="000176AC">
      <w:pPr>
        <w:pStyle w:val="1"/>
        <w:jc w:val="center"/>
        <w:rPr>
          <w:b/>
        </w:rPr>
      </w:pPr>
      <w:bookmarkStart w:id="1" w:name="_Toc288067540"/>
      <w:r w:rsidRPr="003A1E6D">
        <w:rPr>
          <w:rFonts w:hint="eastAsia"/>
          <w:b/>
        </w:rPr>
        <w:lastRenderedPageBreak/>
        <w:t>チェックリスト</w:t>
      </w:r>
    </w:p>
    <w:p w14:paraId="49FD2CBD" w14:textId="77777777" w:rsidR="000176AC" w:rsidRPr="004210F1" w:rsidRDefault="000176AC" w:rsidP="000176AC">
      <w:pPr>
        <w:rPr>
          <w:u w:val="single"/>
        </w:rPr>
      </w:pPr>
    </w:p>
    <w:p w14:paraId="10AA3C5C" w14:textId="3A26940D" w:rsidR="000176AC" w:rsidRPr="006B16A4" w:rsidRDefault="00A04CF2" w:rsidP="000176AC">
      <w:pPr>
        <w:spacing w:line="360" w:lineRule="auto"/>
      </w:pPr>
      <w:r>
        <w:rPr>
          <w:rFonts w:hint="eastAsia"/>
        </w:rPr>
        <w:t>☑</w:t>
      </w:r>
      <w:r w:rsidR="000176AC" w:rsidRPr="006B16A4">
        <w:rPr>
          <w:rFonts w:hint="eastAsia"/>
        </w:rPr>
        <w:t>「結論」が</w:t>
      </w:r>
      <w:r w:rsidR="000176AC" w:rsidRPr="006B16A4">
        <w:rPr>
          <w:rFonts w:hint="eastAsia"/>
          <w:u w:val="single"/>
        </w:rPr>
        <w:t>的確</w:t>
      </w:r>
      <w:r w:rsidR="000176AC" w:rsidRPr="006B16A4">
        <w:rPr>
          <w:rFonts w:hint="eastAsia"/>
        </w:rPr>
        <w:t>にまとめられているか。</w:t>
      </w:r>
    </w:p>
    <w:p w14:paraId="6DDA45E6" w14:textId="7C6AA96F" w:rsidR="000176AC" w:rsidRPr="006B16A4" w:rsidRDefault="00A04CF2" w:rsidP="000176AC">
      <w:pPr>
        <w:spacing w:line="360" w:lineRule="auto"/>
      </w:pPr>
      <w:r>
        <w:rPr>
          <w:rFonts w:hint="eastAsia"/>
        </w:rPr>
        <w:t>☑</w:t>
      </w:r>
      <w:r w:rsidR="000176AC" w:rsidRPr="006B16A4">
        <w:rPr>
          <w:rFonts w:hint="eastAsia"/>
        </w:rPr>
        <w:t>「結論」の</w:t>
      </w:r>
      <w:r w:rsidR="000176AC" w:rsidRPr="006B16A4">
        <w:rPr>
          <w:rFonts w:hint="eastAsia"/>
          <w:u w:val="single"/>
        </w:rPr>
        <w:t>長さ</w:t>
      </w:r>
      <w:r w:rsidR="000176AC" w:rsidRPr="006B16A4">
        <w:rPr>
          <w:rFonts w:hint="eastAsia"/>
        </w:rPr>
        <w:t>は適切か。</w:t>
      </w:r>
      <w:r w:rsidR="000176AC" w:rsidRPr="006B16A4">
        <w:rPr>
          <w:rFonts w:hint="eastAsia"/>
          <w:u w:val="single"/>
        </w:rPr>
        <w:t>日本語</w:t>
      </w:r>
      <w:r w:rsidR="000176AC" w:rsidRPr="006B16A4">
        <w:rPr>
          <w:rFonts w:hint="eastAsia"/>
        </w:rPr>
        <w:t>に誤りがないか</w:t>
      </w:r>
      <w:r w:rsidR="000176AC" w:rsidRPr="006B16A4">
        <w:rPr>
          <w:rFonts w:hint="eastAsia"/>
        </w:rPr>
        <w:t>(</w:t>
      </w:r>
      <w:r w:rsidR="000176AC" w:rsidRPr="006B16A4">
        <w:rPr>
          <w:rFonts w:hint="eastAsia"/>
        </w:rPr>
        <w:t>論旨</w:t>
      </w:r>
      <w:r w:rsidR="000176AC">
        <w:rPr>
          <w:rFonts w:hint="eastAsia"/>
        </w:rPr>
        <w:t>，</w:t>
      </w:r>
      <w:r w:rsidR="000176AC" w:rsidRPr="006B16A4">
        <w:rPr>
          <w:rFonts w:hint="eastAsia"/>
        </w:rPr>
        <w:t>文法</w:t>
      </w:r>
      <w:r w:rsidR="000176AC">
        <w:rPr>
          <w:rFonts w:hint="eastAsia"/>
        </w:rPr>
        <w:t>，</w:t>
      </w:r>
      <w:r w:rsidR="000176AC" w:rsidRPr="006B16A4">
        <w:rPr>
          <w:rFonts w:hint="eastAsia"/>
        </w:rPr>
        <w:t>単語</w:t>
      </w:r>
      <w:r w:rsidR="000176AC" w:rsidRPr="006B16A4">
        <w:rPr>
          <w:rFonts w:hint="eastAsia"/>
        </w:rPr>
        <w:t>)</w:t>
      </w:r>
      <w:r w:rsidR="000176AC" w:rsidRPr="006B16A4">
        <w:rPr>
          <w:rFonts w:hint="eastAsia"/>
        </w:rPr>
        <w:t>。</w:t>
      </w:r>
    </w:p>
    <w:p w14:paraId="69B87666" w14:textId="65754CC9" w:rsidR="000176AC" w:rsidRPr="006B16A4" w:rsidRDefault="00A04CF2" w:rsidP="000176AC">
      <w:pPr>
        <w:spacing w:line="360" w:lineRule="auto"/>
      </w:pPr>
      <w:r>
        <w:rPr>
          <w:rFonts w:hint="eastAsia"/>
        </w:rPr>
        <w:t>☑</w:t>
      </w:r>
      <w:r w:rsidR="000176AC" w:rsidRPr="006B16A4">
        <w:rPr>
          <w:rFonts w:hint="eastAsia"/>
        </w:rPr>
        <w:t>「結論」と「実験結果」の</w:t>
      </w:r>
      <w:r w:rsidR="000176AC" w:rsidRPr="006B16A4">
        <w:rPr>
          <w:rFonts w:hint="eastAsia"/>
          <w:u w:val="single"/>
        </w:rPr>
        <w:t>整合性</w:t>
      </w:r>
      <w:r w:rsidR="000176AC" w:rsidRPr="006B16A4">
        <w:rPr>
          <w:rFonts w:hint="eastAsia"/>
        </w:rPr>
        <w:t>がとれているか。</w:t>
      </w:r>
    </w:p>
    <w:p w14:paraId="64A30BFB" w14:textId="3ECF29AD" w:rsidR="000176AC" w:rsidRPr="006B16A4" w:rsidRDefault="00A04CF2" w:rsidP="000176AC">
      <w:pPr>
        <w:spacing w:line="360" w:lineRule="auto"/>
        <w:ind w:left="425" w:hangingChars="177" w:hanging="425"/>
      </w:pPr>
      <w:r>
        <w:rPr>
          <w:rFonts w:hint="eastAsia"/>
        </w:rPr>
        <w:t>☑</w:t>
      </w:r>
      <w:r w:rsidR="000176AC" w:rsidRPr="006B16A4">
        <w:rPr>
          <w:rFonts w:hint="eastAsia"/>
        </w:rPr>
        <w:t>「結論」を導くために</w:t>
      </w:r>
      <w:r w:rsidR="000176AC" w:rsidRPr="006B16A4">
        <w:rPr>
          <w:rFonts w:hint="eastAsia"/>
          <w:u w:val="single"/>
        </w:rPr>
        <w:t>必要十分かつ適切</w:t>
      </w:r>
      <w:r w:rsidR="000176AC" w:rsidRPr="006B16A4">
        <w:rPr>
          <w:rFonts w:hint="eastAsia"/>
        </w:rPr>
        <w:t>な「実験結果」の表現が</w:t>
      </w:r>
      <w:r w:rsidR="000176AC" w:rsidRPr="006B16A4">
        <w:rPr>
          <w:rFonts w:hint="eastAsia"/>
          <w:u w:val="single"/>
        </w:rPr>
        <w:t>過不足なく</w:t>
      </w:r>
      <w:r w:rsidR="000176AC" w:rsidRPr="006B16A4">
        <w:rPr>
          <w:rFonts w:hint="eastAsia"/>
        </w:rPr>
        <w:t>されているか。</w:t>
      </w:r>
    </w:p>
    <w:p w14:paraId="5E0F8FB9" w14:textId="74B12642" w:rsidR="000176AC" w:rsidRPr="006B16A4" w:rsidRDefault="00A04CF2" w:rsidP="000176AC">
      <w:pPr>
        <w:spacing w:line="360" w:lineRule="auto"/>
      </w:pPr>
      <w:r>
        <w:rPr>
          <w:rFonts w:hint="eastAsia"/>
        </w:rPr>
        <w:t>☑</w:t>
      </w:r>
      <w:r w:rsidR="000176AC" w:rsidRPr="006B16A4">
        <w:rPr>
          <w:rFonts w:hint="eastAsia"/>
        </w:rPr>
        <w:t>「実験結果」は</w:t>
      </w:r>
      <w:r w:rsidR="000176AC" w:rsidRPr="006B16A4">
        <w:rPr>
          <w:rFonts w:hint="eastAsia"/>
          <w:u w:val="single"/>
        </w:rPr>
        <w:t>わかりやすく</w:t>
      </w:r>
      <w:r w:rsidR="000176AC">
        <w:rPr>
          <w:rFonts w:hint="eastAsia"/>
          <w:u w:val="single"/>
        </w:rPr>
        <w:t>，</w:t>
      </w:r>
      <w:r w:rsidR="000176AC" w:rsidRPr="006B16A4">
        <w:rPr>
          <w:rFonts w:hint="eastAsia"/>
          <w:u w:val="single"/>
        </w:rPr>
        <w:t>見やすく</w:t>
      </w:r>
      <w:r w:rsidR="000176AC">
        <w:rPr>
          <w:rFonts w:hint="eastAsia"/>
          <w:u w:val="single"/>
        </w:rPr>
        <w:t>，</w:t>
      </w:r>
      <w:r w:rsidR="000176AC" w:rsidRPr="006B16A4">
        <w:rPr>
          <w:rFonts w:hint="eastAsia"/>
          <w:u w:val="single"/>
        </w:rPr>
        <w:t>正確に</w:t>
      </w:r>
      <w:r w:rsidR="000176AC" w:rsidRPr="006B16A4">
        <w:rPr>
          <w:rFonts w:hint="eastAsia"/>
        </w:rPr>
        <w:t>表現されているか。</w:t>
      </w:r>
    </w:p>
    <w:p w14:paraId="1609897F" w14:textId="027C0696" w:rsidR="000176AC" w:rsidRPr="006B16A4" w:rsidRDefault="00A04CF2" w:rsidP="000176AC">
      <w:pPr>
        <w:spacing w:line="360" w:lineRule="auto"/>
      </w:pPr>
      <w:r>
        <w:rPr>
          <w:rFonts w:hint="eastAsia"/>
        </w:rPr>
        <w:t>☑</w:t>
      </w:r>
      <w:r w:rsidR="000176AC">
        <w:rPr>
          <w:rFonts w:hint="eastAsia"/>
        </w:rPr>
        <w:t xml:space="preserve"> </w:t>
      </w:r>
      <w:r w:rsidR="000176AC" w:rsidRPr="006B16A4">
        <w:rPr>
          <w:rFonts w:hint="eastAsia"/>
        </w:rPr>
        <w:t>グラフの軸</w:t>
      </w:r>
      <w:r w:rsidR="000176AC">
        <w:rPr>
          <w:rFonts w:hint="eastAsia"/>
        </w:rPr>
        <w:t>，</w:t>
      </w:r>
      <w:r w:rsidR="000176AC" w:rsidRPr="006B16A4">
        <w:rPr>
          <w:rFonts w:hint="eastAsia"/>
        </w:rPr>
        <w:t>表の項目</w:t>
      </w:r>
      <w:r w:rsidR="000176AC">
        <w:rPr>
          <w:rFonts w:hint="eastAsia"/>
        </w:rPr>
        <w:t>，</w:t>
      </w:r>
      <w:r w:rsidR="000176AC" w:rsidRPr="006B16A4">
        <w:rPr>
          <w:rFonts w:hint="eastAsia"/>
        </w:rPr>
        <w:t>グラフや表のタイトルに漏れはないか</w:t>
      </w:r>
      <w:r w:rsidR="000176AC">
        <w:rPr>
          <w:rFonts w:hint="eastAsia"/>
        </w:rPr>
        <w:t>，</w:t>
      </w:r>
      <w:r w:rsidR="000176AC" w:rsidRPr="006B16A4">
        <w:rPr>
          <w:rFonts w:hint="eastAsia"/>
        </w:rPr>
        <w:t>適切か。</w:t>
      </w:r>
    </w:p>
    <w:p w14:paraId="06EC8616" w14:textId="6DF1559E" w:rsidR="000176AC" w:rsidRPr="006B16A4" w:rsidRDefault="00A04CF2" w:rsidP="000176AC">
      <w:pPr>
        <w:spacing w:line="360" w:lineRule="auto"/>
      </w:pPr>
      <w:r>
        <w:rPr>
          <w:rFonts w:hint="eastAsia"/>
        </w:rPr>
        <w:t>☑</w:t>
      </w:r>
      <w:r w:rsidR="000176AC">
        <w:rPr>
          <w:rFonts w:hint="eastAsia"/>
        </w:rPr>
        <w:t xml:space="preserve"> </w:t>
      </w:r>
      <w:r w:rsidR="000176AC" w:rsidRPr="006B16A4">
        <w:rPr>
          <w:rFonts w:hint="eastAsia"/>
        </w:rPr>
        <w:t>有効数字は適切か。単位が漏れていないか。</w:t>
      </w:r>
    </w:p>
    <w:p w14:paraId="3AE0AF44" w14:textId="2FC17DB0" w:rsidR="000176AC" w:rsidRPr="006B16A4" w:rsidRDefault="00A04CF2" w:rsidP="000176AC">
      <w:pPr>
        <w:spacing w:line="360" w:lineRule="auto"/>
      </w:pPr>
      <w:r>
        <w:rPr>
          <w:rFonts w:hint="eastAsia"/>
        </w:rPr>
        <w:t>☑</w:t>
      </w:r>
      <w:r w:rsidR="000176AC" w:rsidRPr="006B16A4">
        <w:rPr>
          <w:rFonts w:hint="eastAsia"/>
        </w:rPr>
        <w:t>（写真を用いる場合）写真の明るさやコントラストは適切か。</w:t>
      </w:r>
    </w:p>
    <w:p w14:paraId="58B0A329" w14:textId="7CD9727F" w:rsidR="000176AC" w:rsidRPr="006B16A4" w:rsidRDefault="00A04CF2" w:rsidP="000176AC">
      <w:pPr>
        <w:spacing w:line="360" w:lineRule="auto"/>
      </w:pPr>
      <w:r>
        <w:rPr>
          <w:rFonts w:hint="eastAsia"/>
        </w:rPr>
        <w:t>☑</w:t>
      </w:r>
      <w:r w:rsidR="000176AC" w:rsidRPr="006B16A4">
        <w:rPr>
          <w:rFonts w:hint="eastAsia"/>
        </w:rPr>
        <w:t>「実験結果」を得るために必要な「方法」が</w:t>
      </w:r>
      <w:r w:rsidR="000176AC" w:rsidRPr="006B16A4">
        <w:rPr>
          <w:rFonts w:hint="eastAsia"/>
          <w:u w:val="single"/>
        </w:rPr>
        <w:t>過不足なく</w:t>
      </w:r>
      <w:r w:rsidR="000176AC" w:rsidRPr="006B16A4">
        <w:rPr>
          <w:rFonts w:hint="eastAsia"/>
        </w:rPr>
        <w:t>表現されているか。</w:t>
      </w:r>
    </w:p>
    <w:p w14:paraId="0B704579" w14:textId="27F25159" w:rsidR="000176AC" w:rsidRPr="006B16A4" w:rsidRDefault="00A04CF2" w:rsidP="000176AC">
      <w:pPr>
        <w:spacing w:line="360" w:lineRule="auto"/>
        <w:ind w:leftChars="1" w:left="424" w:hangingChars="176" w:hanging="422"/>
      </w:pPr>
      <w:r>
        <w:rPr>
          <w:rFonts w:hint="eastAsia"/>
        </w:rPr>
        <w:t>☑</w:t>
      </w:r>
      <w:r w:rsidR="000176AC" w:rsidRPr="006B16A4">
        <w:rPr>
          <w:rFonts w:hint="eastAsia"/>
        </w:rPr>
        <w:t>「目的」が明記されているか。「目的」と「結論」の整合性がとれているか。日本語が適切か。</w:t>
      </w:r>
    </w:p>
    <w:p w14:paraId="6D25E3CF" w14:textId="480785B3" w:rsidR="000176AC" w:rsidRPr="006B16A4" w:rsidRDefault="00A04CF2" w:rsidP="000176AC">
      <w:pPr>
        <w:spacing w:line="360" w:lineRule="auto"/>
        <w:ind w:leftChars="1" w:left="424" w:hangingChars="176" w:hanging="422"/>
      </w:pPr>
      <w:r>
        <w:rPr>
          <w:rFonts w:hint="eastAsia"/>
        </w:rPr>
        <w:t>☑</w:t>
      </w:r>
      <w:r w:rsidR="000176AC" w:rsidRPr="006B16A4">
        <w:rPr>
          <w:rFonts w:hint="eastAsia"/>
        </w:rPr>
        <w:t>「なぜこの目的で実験をしたか」が「背景」に的確に表現されているか。日本語が適切か。</w:t>
      </w:r>
    </w:p>
    <w:p w14:paraId="61A16685" w14:textId="64D9E429" w:rsidR="000176AC" w:rsidRDefault="00A04CF2" w:rsidP="000176AC">
      <w:pPr>
        <w:spacing w:line="360" w:lineRule="auto"/>
      </w:pPr>
      <w:r>
        <w:rPr>
          <w:rFonts w:hint="eastAsia"/>
        </w:rPr>
        <w:t>☑</w:t>
      </w:r>
      <w:r w:rsidR="000176AC">
        <w:rPr>
          <w:rFonts w:hint="eastAsia"/>
        </w:rPr>
        <w:t xml:space="preserve"> </w:t>
      </w:r>
      <w:r w:rsidR="000176AC" w:rsidRPr="006B16A4">
        <w:rPr>
          <w:rFonts w:hint="eastAsia"/>
        </w:rPr>
        <w:t>必要に応じて適切に参考文献の引用情報が記述されているか。</w:t>
      </w:r>
    </w:p>
    <w:p w14:paraId="07E6F2EE" w14:textId="77777777" w:rsidR="000176AC" w:rsidRPr="003A1E6D" w:rsidRDefault="000176AC" w:rsidP="000176AC">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2025C8B" w14:textId="77777777" w:rsidR="000176AC" w:rsidRPr="003A1E6D" w:rsidRDefault="000176AC" w:rsidP="000176AC">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6FA5104B" w14:textId="77777777" w:rsidR="000176AC" w:rsidRPr="003A1E6D" w:rsidRDefault="000176AC" w:rsidP="000176AC">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2A6EF83F" w14:textId="38A0F49D" w:rsidR="000176AC" w:rsidRPr="006B16A4" w:rsidRDefault="00A04CF2" w:rsidP="000176AC">
      <w:pPr>
        <w:spacing w:line="360" w:lineRule="auto"/>
      </w:pPr>
      <w:r>
        <w:rPr>
          <w:rFonts w:hint="eastAsia"/>
        </w:rPr>
        <w:t>☑</w:t>
      </w:r>
      <w:r w:rsidR="000176AC">
        <w:rPr>
          <w:rFonts w:hint="eastAsia"/>
        </w:rPr>
        <w:t xml:space="preserve"> </w:t>
      </w:r>
      <w:r w:rsidR="000176AC" w:rsidRPr="006B16A4">
        <w:rPr>
          <w:rFonts w:hint="eastAsia"/>
        </w:rPr>
        <w:t>全体としてわかりやすいか。</w:t>
      </w:r>
    </w:p>
    <w:p w14:paraId="7E364B0C" w14:textId="73D00A2F" w:rsidR="000176AC" w:rsidRPr="006B16A4" w:rsidRDefault="00A04CF2" w:rsidP="000176AC">
      <w:pPr>
        <w:spacing w:line="360" w:lineRule="auto"/>
      </w:pPr>
      <w:r>
        <w:rPr>
          <w:rFonts w:hint="eastAsia"/>
        </w:rPr>
        <w:t>☑</w:t>
      </w:r>
      <w:r w:rsidR="000176AC" w:rsidRPr="006B16A4">
        <w:rPr>
          <w:rFonts w:hint="eastAsia"/>
        </w:rPr>
        <w:t>「背景」が１ページを超えていないか。</w:t>
      </w:r>
    </w:p>
    <w:p w14:paraId="03E9F41D" w14:textId="4CDE30D1" w:rsidR="000176AC" w:rsidRPr="006B16A4" w:rsidRDefault="00A04CF2" w:rsidP="000176AC">
      <w:pPr>
        <w:spacing w:line="360" w:lineRule="auto"/>
      </w:pPr>
      <w:r>
        <w:rPr>
          <w:rFonts w:hint="eastAsia"/>
        </w:rPr>
        <w:t>☑</w:t>
      </w:r>
      <w:r w:rsidR="000176AC" w:rsidRPr="006B16A4">
        <w:rPr>
          <w:rFonts w:hint="eastAsia"/>
        </w:rPr>
        <w:t>「実験方法」が１ページを超えていないか。</w:t>
      </w:r>
    </w:p>
    <w:p w14:paraId="4146AD9D" w14:textId="2904047B" w:rsidR="000176AC" w:rsidRDefault="00A04CF2" w:rsidP="000176AC">
      <w:pPr>
        <w:rPr>
          <w:rFonts w:ascii="ＭＳ 明朝" w:hAnsi="ＭＳ 明朝"/>
        </w:rPr>
      </w:pPr>
      <w:r>
        <w:rPr>
          <w:rFonts w:hint="eastAsia"/>
        </w:rPr>
        <w:t>☑</w:t>
      </w:r>
      <w:r w:rsidR="000176AC" w:rsidRPr="006B16A4">
        <w:rPr>
          <w:rFonts w:hint="eastAsia"/>
        </w:rPr>
        <w:t>「結論」が</w:t>
      </w:r>
      <w:r w:rsidR="000176AC" w:rsidRPr="006B16A4">
        <w:rPr>
          <w:rFonts w:hint="eastAsia"/>
        </w:rPr>
        <w:t>100</w:t>
      </w:r>
      <w:r w:rsidR="000176AC" w:rsidRPr="006B16A4">
        <w:rPr>
          <w:rFonts w:hint="eastAsia"/>
        </w:rPr>
        <w:t>字程度で記されているか。</w:t>
      </w:r>
    </w:p>
    <w:bookmarkEnd w:id="1"/>
    <w:p w14:paraId="4F7F38E6" w14:textId="77777777" w:rsidR="000176AC" w:rsidRDefault="000176AC" w:rsidP="000176AC">
      <w:pPr>
        <w:rPr>
          <w:rFonts w:ascii="ＭＳ 明朝" w:hAnsi="ＭＳ 明朝"/>
        </w:rPr>
      </w:pPr>
    </w:p>
    <w:p w14:paraId="5EB6B9BA" w14:textId="77777777" w:rsidR="000176AC" w:rsidRDefault="000176AC" w:rsidP="000176AC">
      <w:pPr>
        <w:rPr>
          <w:rFonts w:ascii="ＭＳ 明朝" w:hAnsi="ＭＳ 明朝"/>
        </w:rPr>
      </w:pPr>
    </w:p>
    <w:p w14:paraId="22FFFD2C" w14:textId="77777777" w:rsidR="000176AC" w:rsidRDefault="000176AC" w:rsidP="000176AC">
      <w:pPr>
        <w:rPr>
          <w:rFonts w:ascii="ＭＳ 明朝" w:hAnsi="ＭＳ 明朝"/>
        </w:rPr>
      </w:pPr>
    </w:p>
    <w:p w14:paraId="51A04A57" w14:textId="77777777" w:rsidR="000176AC" w:rsidRDefault="000176AC" w:rsidP="000176AC">
      <w:pPr>
        <w:rPr>
          <w:rFonts w:ascii="ＭＳ 明朝" w:hAnsi="ＭＳ 明朝"/>
        </w:rPr>
      </w:pPr>
    </w:p>
    <w:p w14:paraId="0D50BEC7" w14:textId="77777777" w:rsidR="000176AC" w:rsidRDefault="000176AC" w:rsidP="000176AC">
      <w:pPr>
        <w:rPr>
          <w:rFonts w:ascii="ＭＳ 明朝" w:hAnsi="ＭＳ 明朝"/>
        </w:rPr>
      </w:pPr>
    </w:p>
    <w:p w14:paraId="6DB3A398" w14:textId="6EC9AEE8" w:rsidR="000176AC" w:rsidRDefault="00A04CF2" w:rsidP="00A04CF2">
      <w:pPr>
        <w:jc w:val="center"/>
        <w:rPr>
          <w:rFonts w:ascii="ＭＳ 明朝" w:hAnsi="ＭＳ 明朝"/>
        </w:rPr>
      </w:pPr>
      <w:r>
        <w:rPr>
          <w:rFonts w:ascii="ＭＳ 明朝" w:hAnsi="ＭＳ 明朝" w:hint="eastAsia"/>
        </w:rPr>
        <w:t>-1-</w:t>
      </w:r>
    </w:p>
    <w:p w14:paraId="7F67794F" w14:textId="760A59EA" w:rsidR="00534362" w:rsidRPr="00D662DD" w:rsidRDefault="0049497E" w:rsidP="0049497E">
      <w:pPr>
        <w:rPr>
          <w:sz w:val="21"/>
          <w:szCs w:val="21"/>
        </w:rPr>
      </w:pPr>
      <w:r w:rsidRPr="00D662DD">
        <w:rPr>
          <w:rFonts w:hint="eastAsia"/>
          <w:sz w:val="21"/>
          <w:szCs w:val="21"/>
        </w:rPr>
        <w:lastRenderedPageBreak/>
        <w:t>1</w:t>
      </w:r>
      <w:r w:rsidRPr="00D662DD">
        <w:rPr>
          <w:rFonts w:hint="eastAsia"/>
          <w:sz w:val="21"/>
          <w:szCs w:val="21"/>
        </w:rPr>
        <w:t>．</w:t>
      </w:r>
      <w:r w:rsidR="002A5951" w:rsidRPr="00D662DD">
        <w:rPr>
          <w:rFonts w:hint="eastAsia"/>
          <w:sz w:val="21"/>
          <w:szCs w:val="21"/>
        </w:rPr>
        <w:t>背景</w:t>
      </w:r>
    </w:p>
    <w:p w14:paraId="68813498" w14:textId="1C588617" w:rsidR="0049497E" w:rsidRDefault="00D662DD" w:rsidP="0049497E">
      <w:pPr>
        <w:rPr>
          <w:sz w:val="21"/>
          <w:szCs w:val="21"/>
        </w:rPr>
      </w:pPr>
      <w:r w:rsidRPr="00D662DD">
        <w:rPr>
          <w:rFonts w:hint="eastAsia"/>
          <w:sz w:val="21"/>
          <w:szCs w:val="21"/>
        </w:rPr>
        <w:t xml:space="preserve">　酸化還元とは化学反応の基本的な概念であり，</w:t>
      </w:r>
      <w:r>
        <w:rPr>
          <w:rFonts w:hint="eastAsia"/>
          <w:sz w:val="21"/>
          <w:szCs w:val="21"/>
        </w:rPr>
        <w:t>物質が電子を失うことを酸化，電子を得ることを還元と呼ぶ。この反応は必ず対となって起こり，一方の物質が酸化されると同時に，もう一方の物質が還元される。</w:t>
      </w:r>
      <w:r w:rsidR="000E0C9A">
        <w:rPr>
          <w:rFonts w:hint="eastAsia"/>
          <w:sz w:val="21"/>
          <w:szCs w:val="21"/>
        </w:rPr>
        <w:t>このように，酸化と還元は切り離せない関係にある。</w:t>
      </w:r>
      <w:r w:rsidR="00185380">
        <w:rPr>
          <w:rFonts w:hint="eastAsia"/>
          <w:sz w:val="21"/>
          <w:szCs w:val="21"/>
        </w:rPr>
        <w:t>例えば，鉄が酸素と結びついて錆びる現象や銅の表面が酸化道になる現象は酸化反応の例である。また，鉄鉱石から鉄を取り出す光路での反応などは還元反応の例である。ここでは鉄鉱石に含まれる酸化鉄が一酸化炭素によって還元され，鉄と二酸化炭素が生成される。酸化還元反応は自然界でも多く見られる。光合成や呼吸といった生物学的なものも酸化還元反応の一例である。植物は光合成において二酸化炭素を還元し，酸素を放出する。呼吸では，逆に酸素を利用して有機物を酸化し，エネルギーを得ている。</w:t>
      </w:r>
      <w:r w:rsidR="00A158A7">
        <w:rPr>
          <w:rFonts w:hint="eastAsia"/>
          <w:sz w:val="21"/>
          <w:szCs w:val="21"/>
        </w:rPr>
        <w:t>このように，酸化還元反応はエネルギー変化において重要な役割を果たしている。酸化還元反応の応用例としては電池と燃料電池や電気分解，金属の精錬，環境浄化などといったものがある。</w:t>
      </w:r>
      <w:r>
        <w:rPr>
          <w:rFonts w:hint="eastAsia"/>
          <w:sz w:val="21"/>
          <w:szCs w:val="21"/>
        </w:rPr>
        <w:t>この酸化還元反応は様々な場面で重要な役割を果たしている。</w:t>
      </w:r>
    </w:p>
    <w:p w14:paraId="23CCBCC2" w14:textId="4D449664" w:rsidR="00B87A66" w:rsidRDefault="00B87A66" w:rsidP="0049497E">
      <w:pPr>
        <w:rPr>
          <w:sz w:val="21"/>
          <w:szCs w:val="21"/>
          <w:vertAlign w:val="superscript"/>
        </w:rPr>
      </w:pPr>
      <w:r>
        <w:rPr>
          <w:rFonts w:hint="eastAsia"/>
          <w:sz w:val="21"/>
          <w:szCs w:val="21"/>
        </w:rPr>
        <w:t xml:space="preserve">　この酸化還元の反応</w:t>
      </w:r>
      <w:r w:rsidR="001E2ABB">
        <w:rPr>
          <w:rFonts w:hint="eastAsia"/>
          <w:sz w:val="21"/>
          <w:szCs w:val="21"/>
        </w:rPr>
        <w:t>を定量的に分析するための手段として比色分析がある。定量分析とは溶液内にある物質がどれだけ入っているかを計る分析のことをいう。例えば，水の中には金属やごく微量の残留農薬や微生物が含まれている。しかし，それらがどれだけ含まれているかは目で見ただけではわからない。しかし，比色分析では</w:t>
      </w:r>
      <w:r w:rsidR="002F0D3E">
        <w:rPr>
          <w:rFonts w:hint="eastAsia"/>
          <w:sz w:val="21"/>
          <w:szCs w:val="21"/>
        </w:rPr>
        <w:t>既知の</w:t>
      </w:r>
      <w:r w:rsidR="00B7578C">
        <w:rPr>
          <w:rFonts w:hint="eastAsia"/>
          <w:sz w:val="21"/>
          <w:szCs w:val="21"/>
        </w:rPr>
        <w:t>物質</w:t>
      </w:r>
      <w:r w:rsidR="002F0D3E">
        <w:rPr>
          <w:rFonts w:hint="eastAsia"/>
          <w:sz w:val="21"/>
          <w:szCs w:val="21"/>
        </w:rPr>
        <w:t>を発色させ，検量線によって標準液と試料の吸光度を比較して試料の濃度を決めることができる。</w:t>
      </w:r>
      <w:r w:rsidR="002F0D3E">
        <w:rPr>
          <w:rFonts w:hint="eastAsia"/>
          <w:sz w:val="21"/>
          <w:szCs w:val="21"/>
          <w:vertAlign w:val="superscript"/>
        </w:rPr>
        <w:t>(1)</w:t>
      </w:r>
      <w:r w:rsidR="00FD0DA4">
        <w:rPr>
          <w:rFonts w:hint="eastAsia"/>
          <w:sz w:val="21"/>
          <w:szCs w:val="21"/>
        </w:rPr>
        <w:t>もう少し詳しく説明すると比色分析は溶液内に含まれる物質の濃度を視覚的に測定する方法で，発色した物質の色の強さ</w:t>
      </w:r>
      <w:r w:rsidR="00FD0DA4">
        <w:rPr>
          <w:rFonts w:hint="eastAsia"/>
          <w:sz w:val="21"/>
          <w:szCs w:val="21"/>
        </w:rPr>
        <w:t>(</w:t>
      </w:r>
      <w:r w:rsidR="00FD0DA4">
        <w:rPr>
          <w:rFonts w:hint="eastAsia"/>
          <w:sz w:val="21"/>
          <w:szCs w:val="21"/>
        </w:rPr>
        <w:t>吸光度</w:t>
      </w:r>
      <w:r w:rsidR="00FD0DA4">
        <w:rPr>
          <w:rFonts w:hint="eastAsia"/>
          <w:sz w:val="21"/>
          <w:szCs w:val="21"/>
        </w:rPr>
        <w:t>)</w:t>
      </w:r>
      <w:r w:rsidR="00FD0DA4">
        <w:rPr>
          <w:rFonts w:hint="eastAsia"/>
          <w:sz w:val="21"/>
          <w:szCs w:val="21"/>
        </w:rPr>
        <w:t>を測定することによって行われる。</w:t>
      </w:r>
      <w:r w:rsidR="002F0D3E">
        <w:rPr>
          <w:rFonts w:hint="eastAsia"/>
          <w:sz w:val="21"/>
          <w:szCs w:val="21"/>
        </w:rPr>
        <w:t>この方法は，吸光度が物質の濃度と光路長に比例するという</w:t>
      </w:r>
      <w:r w:rsidR="00516706">
        <w:rPr>
          <w:rFonts w:hint="eastAsia"/>
          <w:sz w:val="21"/>
          <w:szCs w:val="21"/>
        </w:rPr>
        <w:t>Lambert-Beer</w:t>
      </w:r>
      <w:r w:rsidR="00516706">
        <w:rPr>
          <w:rFonts w:hint="eastAsia"/>
          <w:sz w:val="21"/>
          <w:szCs w:val="21"/>
        </w:rPr>
        <w:t>の法則に基づいている。比色分析は，操作が簡単であるため，多くの分野で広く利用されている。例えば，水質検査では，</w:t>
      </w:r>
      <w:r w:rsidR="00947DB7">
        <w:rPr>
          <w:rFonts w:hint="eastAsia"/>
          <w:sz w:val="21"/>
          <w:szCs w:val="21"/>
        </w:rPr>
        <w:t>特定の汚染物質の濃度を迅速に測定するために比色分析が利用され，食品産業においても添加物や栄養成分の濃度を定量するための手段として使われている。また，医療分野では血液や尿の成分分析，環境科学では土壌や大気の成分分析にも応用されている。</w:t>
      </w:r>
      <w:r w:rsidR="00E012D7">
        <w:rPr>
          <w:rFonts w:hint="eastAsia"/>
          <w:sz w:val="21"/>
          <w:szCs w:val="21"/>
          <w:vertAlign w:val="superscript"/>
        </w:rPr>
        <w:t>(2)</w:t>
      </w:r>
    </w:p>
    <w:p w14:paraId="139BAA68" w14:textId="62843E82" w:rsidR="008D4E6D" w:rsidRDefault="008D4E6D" w:rsidP="0049497E">
      <w:pPr>
        <w:rPr>
          <w:sz w:val="21"/>
          <w:szCs w:val="21"/>
          <w:vertAlign w:val="superscript"/>
        </w:rPr>
      </w:pPr>
      <w:r>
        <w:rPr>
          <w:rFonts w:hint="eastAsia"/>
          <w:sz w:val="21"/>
          <w:szCs w:val="21"/>
        </w:rPr>
        <w:t xml:space="preserve">　特にマンガンの分析においては，比色分析においては，比色分析が有効である。</w:t>
      </w:r>
      <w:r w:rsidR="00B236D3" w:rsidRPr="00B236D3">
        <w:rPr>
          <w:rFonts w:hint="eastAsia"/>
          <w:sz w:val="21"/>
          <w:szCs w:val="21"/>
        </w:rPr>
        <w:t>マンガンは自然界に広く分布する遷移金属であり、さまざまな酸化数を持つため、酸化還元反応において重要な役割を果</w:t>
      </w:r>
      <w:r w:rsidR="006A7F83">
        <w:rPr>
          <w:rFonts w:hint="eastAsia"/>
          <w:sz w:val="21"/>
          <w:szCs w:val="21"/>
        </w:rPr>
        <w:t>たす</w:t>
      </w:r>
      <w:r w:rsidR="00B236D3" w:rsidRPr="00B236D3">
        <w:rPr>
          <w:rFonts w:hint="eastAsia"/>
          <w:sz w:val="21"/>
          <w:szCs w:val="21"/>
        </w:rPr>
        <w:t>。マンガンの酸化物や酸化マンガン</w:t>
      </w:r>
      <w:r w:rsidR="00B236D3" w:rsidRPr="00B236D3">
        <w:rPr>
          <w:rFonts w:hint="eastAsia"/>
          <w:sz w:val="21"/>
          <w:szCs w:val="21"/>
        </w:rPr>
        <w:t>(IV)</w:t>
      </w:r>
      <w:r w:rsidR="00B236D3" w:rsidRPr="00B236D3">
        <w:rPr>
          <w:rFonts w:hint="eastAsia"/>
          <w:sz w:val="21"/>
          <w:szCs w:val="21"/>
        </w:rPr>
        <w:t>は強力な酸化剤として知られており、その分析は環境中の汚染物質のモニタリングや工業プロセスの管理において重要で</w:t>
      </w:r>
      <w:r w:rsidR="006A7F83">
        <w:rPr>
          <w:rFonts w:hint="eastAsia"/>
          <w:sz w:val="21"/>
          <w:szCs w:val="21"/>
        </w:rPr>
        <w:t>ある</w:t>
      </w:r>
      <w:r w:rsidR="00B236D3" w:rsidRPr="00B236D3">
        <w:rPr>
          <w:rFonts w:hint="eastAsia"/>
          <w:sz w:val="21"/>
          <w:szCs w:val="21"/>
        </w:rPr>
        <w:t>。例えば、水中のマンガン濃度が高いと、飲用水の品質が低下するため、その正確な測定が必要で</w:t>
      </w:r>
      <w:r w:rsidR="006A7F83">
        <w:rPr>
          <w:rFonts w:hint="eastAsia"/>
          <w:sz w:val="21"/>
          <w:szCs w:val="21"/>
        </w:rPr>
        <w:t>ある</w:t>
      </w:r>
      <w:r w:rsidR="00B236D3" w:rsidRPr="00B236D3">
        <w:rPr>
          <w:rFonts w:hint="eastAsia"/>
          <w:sz w:val="21"/>
          <w:szCs w:val="21"/>
        </w:rPr>
        <w:t>。マンガンは酸化還元反応を通じて明瞭な色変化を示すため、比色分析によってその濃度を容易に定量することが可能で</w:t>
      </w:r>
      <w:r w:rsidR="006A7F83">
        <w:rPr>
          <w:rFonts w:hint="eastAsia"/>
          <w:sz w:val="21"/>
          <w:szCs w:val="21"/>
        </w:rPr>
        <w:t>ある</w:t>
      </w:r>
      <w:r w:rsidR="00B236D3" w:rsidRPr="00B236D3">
        <w:rPr>
          <w:rFonts w:hint="eastAsia"/>
          <w:sz w:val="21"/>
          <w:szCs w:val="21"/>
        </w:rPr>
        <w:t>。この特性を利用して、マンガンの濃度を正確に測定することができ</w:t>
      </w:r>
      <w:r w:rsidR="006A7F83">
        <w:rPr>
          <w:rFonts w:hint="eastAsia"/>
          <w:sz w:val="21"/>
          <w:szCs w:val="21"/>
        </w:rPr>
        <w:t>る</w:t>
      </w:r>
      <w:r w:rsidR="00B236D3" w:rsidRPr="00B236D3">
        <w:rPr>
          <w:rFonts w:hint="eastAsia"/>
          <w:sz w:val="21"/>
          <w:szCs w:val="21"/>
        </w:rPr>
        <w:t>。</w:t>
      </w:r>
      <w:r w:rsidR="006A7F83">
        <w:rPr>
          <w:rFonts w:hint="eastAsia"/>
          <w:sz w:val="21"/>
          <w:szCs w:val="21"/>
          <w:vertAlign w:val="superscript"/>
        </w:rPr>
        <w:t>(3)</w:t>
      </w:r>
    </w:p>
    <w:p w14:paraId="6299A100" w14:textId="08D1993E" w:rsidR="00251A00" w:rsidRPr="00527F88" w:rsidRDefault="00251A00" w:rsidP="0049497E">
      <w:pPr>
        <w:rPr>
          <w:sz w:val="21"/>
          <w:szCs w:val="21"/>
        </w:rPr>
      </w:pPr>
      <w:r>
        <w:rPr>
          <w:rFonts w:hint="eastAsia"/>
          <w:sz w:val="21"/>
          <w:szCs w:val="21"/>
          <w:vertAlign w:val="superscript"/>
        </w:rPr>
        <w:t xml:space="preserve">　</w:t>
      </w:r>
      <w:r w:rsidR="00527F88">
        <w:rPr>
          <w:rFonts w:hint="eastAsia"/>
          <w:sz w:val="21"/>
          <w:szCs w:val="21"/>
        </w:rPr>
        <w:t>今回の実験では比色分析により未知濃度のマンガンの定量を行い，未知試料の濃度を明らかにすることを目的としている。</w:t>
      </w:r>
    </w:p>
    <w:p w14:paraId="2729414E" w14:textId="74BB0561" w:rsidR="003E296E" w:rsidRDefault="003E296E" w:rsidP="0049497E">
      <w:pPr>
        <w:rPr>
          <w:sz w:val="21"/>
          <w:szCs w:val="21"/>
        </w:rPr>
      </w:pPr>
      <w:r>
        <w:rPr>
          <w:rFonts w:hint="eastAsia"/>
          <w:sz w:val="21"/>
          <w:szCs w:val="21"/>
        </w:rPr>
        <w:t xml:space="preserve">　</w:t>
      </w:r>
    </w:p>
    <w:p w14:paraId="635786EF" w14:textId="77777777" w:rsidR="001D06BA" w:rsidRDefault="001D06BA" w:rsidP="0049497E">
      <w:pPr>
        <w:rPr>
          <w:sz w:val="21"/>
          <w:szCs w:val="21"/>
        </w:rPr>
      </w:pPr>
    </w:p>
    <w:p w14:paraId="4D03DFF0" w14:textId="77777777" w:rsidR="001D06BA" w:rsidRDefault="001D06BA" w:rsidP="0049497E">
      <w:pPr>
        <w:rPr>
          <w:sz w:val="21"/>
          <w:szCs w:val="21"/>
        </w:rPr>
      </w:pPr>
    </w:p>
    <w:p w14:paraId="6FFE3C64" w14:textId="77777777" w:rsidR="001D06BA" w:rsidRDefault="001D06BA" w:rsidP="0049497E">
      <w:pPr>
        <w:rPr>
          <w:sz w:val="21"/>
          <w:szCs w:val="21"/>
        </w:rPr>
      </w:pPr>
    </w:p>
    <w:p w14:paraId="017FF104" w14:textId="77777777" w:rsidR="001D06BA" w:rsidRDefault="001D06BA" w:rsidP="0049497E">
      <w:pPr>
        <w:rPr>
          <w:sz w:val="21"/>
          <w:szCs w:val="21"/>
        </w:rPr>
      </w:pPr>
    </w:p>
    <w:p w14:paraId="58E7FA0E" w14:textId="77777777" w:rsidR="001D06BA" w:rsidRDefault="001D06BA" w:rsidP="0049497E">
      <w:pPr>
        <w:rPr>
          <w:sz w:val="21"/>
          <w:szCs w:val="21"/>
        </w:rPr>
      </w:pPr>
    </w:p>
    <w:p w14:paraId="43460B5E" w14:textId="7EECD8DF" w:rsidR="001D06BA" w:rsidRDefault="00A04CF2" w:rsidP="00A04CF2">
      <w:pPr>
        <w:jc w:val="center"/>
        <w:rPr>
          <w:sz w:val="21"/>
          <w:szCs w:val="21"/>
        </w:rPr>
      </w:pPr>
      <w:r>
        <w:rPr>
          <w:rFonts w:hint="eastAsia"/>
          <w:sz w:val="21"/>
          <w:szCs w:val="21"/>
        </w:rPr>
        <w:t>-2-</w:t>
      </w:r>
    </w:p>
    <w:p w14:paraId="32CC57FA" w14:textId="77777777" w:rsidR="001D06BA" w:rsidRPr="008D4E6D" w:rsidRDefault="001D06BA" w:rsidP="0049497E">
      <w:pPr>
        <w:rPr>
          <w:sz w:val="21"/>
          <w:szCs w:val="21"/>
        </w:rPr>
      </w:pPr>
    </w:p>
    <w:p w14:paraId="16A3336C" w14:textId="31FDA379" w:rsidR="002A5951" w:rsidRPr="009B5D6B" w:rsidRDefault="002A5951" w:rsidP="002A5951">
      <w:pPr>
        <w:rPr>
          <w:sz w:val="21"/>
          <w:szCs w:val="21"/>
        </w:rPr>
      </w:pPr>
      <w:r w:rsidRPr="009B5D6B">
        <w:rPr>
          <w:rFonts w:hint="eastAsia"/>
          <w:sz w:val="21"/>
          <w:szCs w:val="21"/>
        </w:rPr>
        <w:t>2</w:t>
      </w:r>
      <w:r w:rsidRPr="009B5D6B">
        <w:rPr>
          <w:rFonts w:hint="eastAsia"/>
          <w:sz w:val="21"/>
          <w:szCs w:val="21"/>
        </w:rPr>
        <w:t>．原理</w:t>
      </w:r>
    </w:p>
    <w:p w14:paraId="705778A6" w14:textId="4728072E" w:rsidR="00FD35C8" w:rsidRPr="009B5D6B" w:rsidRDefault="00FD35C8" w:rsidP="002A5951">
      <w:pPr>
        <w:rPr>
          <w:sz w:val="21"/>
          <w:szCs w:val="21"/>
        </w:rPr>
      </w:pPr>
      <w:r w:rsidRPr="009B5D6B">
        <w:rPr>
          <w:rFonts w:hint="eastAsia"/>
          <w:sz w:val="21"/>
          <w:szCs w:val="21"/>
        </w:rPr>
        <w:t>Lambert-Beer</w:t>
      </w:r>
      <w:r w:rsidRPr="009B5D6B">
        <w:rPr>
          <w:rFonts w:hint="eastAsia"/>
          <w:sz w:val="21"/>
          <w:szCs w:val="21"/>
        </w:rPr>
        <w:t>の法則</w:t>
      </w:r>
    </w:p>
    <w:p w14:paraId="05764840" w14:textId="75558671" w:rsidR="00FD35C8" w:rsidRPr="009B5D6B" w:rsidRDefault="00FD35C8" w:rsidP="002A5951">
      <w:pPr>
        <w:rPr>
          <w:sz w:val="21"/>
          <w:szCs w:val="21"/>
        </w:rPr>
      </w:pPr>
      <w:r w:rsidRPr="009B5D6B">
        <w:rPr>
          <w:rFonts w:hint="eastAsia"/>
          <w:sz w:val="21"/>
          <w:szCs w:val="21"/>
        </w:rPr>
        <w:t xml:space="preserve">　光を吸収するイオンが均一に存在する溶液中を単色光が通過するとき，</w:t>
      </w:r>
    </w:p>
    <w:p w14:paraId="25B82A99" w14:textId="332D781F" w:rsidR="00FD35C8" w:rsidRPr="009B5D6B" w:rsidRDefault="00FD35C8" w:rsidP="00FD35C8">
      <w:pPr>
        <w:rPr>
          <w:sz w:val="21"/>
          <w:szCs w:val="21"/>
        </w:rPr>
      </w:pPr>
      <w:r w:rsidRPr="009B5D6B">
        <w:rPr>
          <w:rFonts w:hint="eastAsia"/>
          <w:sz w:val="21"/>
          <w:szCs w:val="21"/>
        </w:rPr>
        <w:t>1</w:t>
      </w:r>
      <w:r w:rsidRPr="009B5D6B">
        <w:rPr>
          <w:rFonts w:hint="eastAsia"/>
          <w:sz w:val="21"/>
          <w:szCs w:val="21"/>
        </w:rPr>
        <w:t>．光の通過する長さが長いと吸収する量が増加</w:t>
      </w:r>
    </w:p>
    <w:p w14:paraId="76FA5FA5" w14:textId="29E16C7F" w:rsidR="00FD35C8" w:rsidRPr="009B5D6B" w:rsidRDefault="00FD35C8" w:rsidP="00FD35C8">
      <w:pPr>
        <w:rPr>
          <w:sz w:val="21"/>
          <w:szCs w:val="21"/>
        </w:rPr>
      </w:pPr>
      <w:r w:rsidRPr="009B5D6B">
        <w:rPr>
          <w:rFonts w:hint="eastAsia"/>
          <w:sz w:val="21"/>
          <w:szCs w:val="21"/>
        </w:rPr>
        <w:t>2</w:t>
      </w:r>
      <w:r w:rsidRPr="009B5D6B">
        <w:rPr>
          <w:rFonts w:hint="eastAsia"/>
          <w:sz w:val="21"/>
          <w:szCs w:val="21"/>
        </w:rPr>
        <w:t>．光を吸収するものの濃度が高いと吸収量が増加する</w:t>
      </w:r>
    </w:p>
    <w:p w14:paraId="107CF8CF" w14:textId="70EEEEE1" w:rsidR="00FD35C8" w:rsidRPr="009B5D6B" w:rsidRDefault="00FD35C8" w:rsidP="00FD35C8">
      <w:pPr>
        <w:rPr>
          <w:iCs/>
          <w:sz w:val="21"/>
          <w:szCs w:val="21"/>
        </w:rPr>
      </w:pPr>
      <w:r w:rsidRPr="009B5D6B">
        <w:rPr>
          <w:rFonts w:hint="eastAsia"/>
          <w:sz w:val="21"/>
          <w:szCs w:val="21"/>
        </w:rPr>
        <w:t>１は</w:t>
      </w:r>
      <w:r w:rsidRPr="009B5D6B">
        <w:rPr>
          <w:rFonts w:hint="eastAsia"/>
          <w:sz w:val="21"/>
          <w:szCs w:val="21"/>
        </w:rPr>
        <w:t>Lambert</w:t>
      </w:r>
      <w:r w:rsidRPr="009B5D6B">
        <w:rPr>
          <w:rFonts w:hint="eastAsia"/>
          <w:sz w:val="21"/>
          <w:szCs w:val="21"/>
        </w:rPr>
        <w:t>の法則，</w:t>
      </w:r>
      <w:r w:rsidRPr="009B5D6B">
        <w:rPr>
          <w:rFonts w:hint="eastAsia"/>
          <w:sz w:val="21"/>
          <w:szCs w:val="21"/>
        </w:rPr>
        <w:t>2</w:t>
      </w:r>
      <w:r w:rsidRPr="009B5D6B">
        <w:rPr>
          <w:rFonts w:hint="eastAsia"/>
          <w:sz w:val="21"/>
          <w:szCs w:val="21"/>
        </w:rPr>
        <w:t>は</w:t>
      </w:r>
      <w:r w:rsidRPr="009B5D6B">
        <w:rPr>
          <w:rFonts w:hint="eastAsia"/>
          <w:sz w:val="21"/>
          <w:szCs w:val="21"/>
        </w:rPr>
        <w:t>Beer</w:t>
      </w:r>
      <w:r w:rsidRPr="009B5D6B">
        <w:rPr>
          <w:rFonts w:hint="eastAsia"/>
          <w:sz w:val="21"/>
          <w:szCs w:val="21"/>
        </w:rPr>
        <w:t>の法則である。単位長さあたりの光が吸収される割合は</w:t>
      </w:r>
      <w:r w:rsidR="0071589B" w:rsidRPr="009B5D6B">
        <w:rPr>
          <w:rFonts w:hint="eastAsia"/>
          <w:sz w:val="21"/>
          <w:szCs w:val="21"/>
        </w:rPr>
        <w:t>光の強度を</w:t>
      </w:r>
      <m:oMath>
        <m:r>
          <m:rPr>
            <m:sty m:val="p"/>
          </m:rPr>
          <w:rPr>
            <w:rFonts w:ascii="Cambria Math" w:hAnsi="Cambria Math" w:hint="eastAsia"/>
            <w:sz w:val="21"/>
            <w:szCs w:val="21"/>
          </w:rPr>
          <m:t>I</m:t>
        </m:r>
      </m:oMath>
      <w:r w:rsidR="0071589B" w:rsidRPr="009B5D6B">
        <w:rPr>
          <w:rFonts w:hint="eastAsia"/>
          <w:iCs/>
          <w:sz w:val="21"/>
          <w:szCs w:val="21"/>
        </w:rPr>
        <w:t>とすると次のように表すことができる。</w:t>
      </w:r>
    </w:p>
    <w:p w14:paraId="0D716A93" w14:textId="77777777" w:rsidR="0071589B" w:rsidRPr="009B5D6B" w:rsidRDefault="0071589B" w:rsidP="00FD35C8">
      <w:pPr>
        <w:rPr>
          <w:iCs/>
          <w:sz w:val="21"/>
          <w:szCs w:val="21"/>
        </w:rPr>
      </w:pPr>
    </w:p>
    <w:p w14:paraId="7EBBE9A3" w14:textId="34B53D10" w:rsidR="0071589B" w:rsidRPr="009B5D6B" w:rsidRDefault="00B45069" w:rsidP="00FD35C8">
      <w:pPr>
        <w:rPr>
          <w:sz w:val="21"/>
          <w:szCs w:val="21"/>
        </w:rPr>
      </w:pPr>
      <m:oMathPara>
        <m:oMath>
          <m:eqArr>
            <m:eqArrPr>
              <m:maxDist m:val="1"/>
              <m:ctrlPr>
                <w:rPr>
                  <w:rFonts w:ascii="Cambria Math" w:hAnsi="Cambria Math"/>
                  <w:i/>
                  <w:iCs/>
                  <w:sz w:val="21"/>
                  <w:szCs w:val="21"/>
                </w:rPr>
              </m:ctrlPr>
            </m:eqArrPr>
            <m:e>
              <m:r>
                <w:rPr>
                  <w:rFonts w:ascii="Cambria Math" w:hAnsi="Cambria Math" w:hint="eastAsia"/>
                  <w:sz w:val="21"/>
                  <w:szCs w:val="21"/>
                </w:rPr>
                <m:t>-</m:t>
              </m:r>
              <m:f>
                <m:fPr>
                  <m:ctrlPr>
                    <w:rPr>
                      <w:rFonts w:ascii="Cambria Math" w:hAnsi="Cambria Math"/>
                      <w:iCs/>
                      <w:sz w:val="21"/>
                      <w:szCs w:val="21"/>
                    </w:rPr>
                  </m:ctrlPr>
                </m:fPr>
                <m:num>
                  <m:r>
                    <m:rPr>
                      <m:sty m:val="p"/>
                    </m:rPr>
                    <w:rPr>
                      <w:rFonts w:ascii="Cambria Math" w:hAnsi="Cambria Math" w:hint="eastAsia"/>
                      <w:sz w:val="21"/>
                      <w:szCs w:val="21"/>
                    </w:rPr>
                    <m:t>dI</m:t>
                  </m:r>
                </m:num>
                <m:den>
                  <m:r>
                    <m:rPr>
                      <m:sty m:val="p"/>
                    </m:rPr>
                    <w:rPr>
                      <w:rFonts w:ascii="Cambria Math" w:hAnsi="Cambria Math" w:hint="eastAsia"/>
                      <w:sz w:val="21"/>
                      <w:szCs w:val="21"/>
                    </w:rPr>
                    <m:t>I</m:t>
                  </m:r>
                </m:den>
              </m:f>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2.1</m:t>
                  </m:r>
                </m:e>
              </m:d>
              <m:ctrlPr>
                <w:rPr>
                  <w:rFonts w:ascii="Cambria Math" w:hAnsi="Cambria Math"/>
                  <w:i/>
                  <w:sz w:val="21"/>
                  <w:szCs w:val="21"/>
                </w:rPr>
              </m:ctrlPr>
            </m:e>
          </m:eqArr>
        </m:oMath>
      </m:oMathPara>
    </w:p>
    <w:p w14:paraId="42F3CEB0" w14:textId="77777777" w:rsidR="0071589B" w:rsidRPr="009B5D6B" w:rsidRDefault="0071589B" w:rsidP="00FD35C8">
      <w:pPr>
        <w:rPr>
          <w:sz w:val="21"/>
          <w:szCs w:val="21"/>
        </w:rPr>
      </w:pPr>
    </w:p>
    <w:p w14:paraId="0FB33C54" w14:textId="77990127" w:rsidR="0071589B" w:rsidRPr="009B5D6B" w:rsidRDefault="0071589B" w:rsidP="00FD35C8">
      <w:pPr>
        <w:rPr>
          <w:iCs/>
          <w:sz w:val="21"/>
          <w:szCs w:val="21"/>
        </w:rPr>
      </w:pPr>
      <w:r w:rsidRPr="009B5D6B">
        <w:rPr>
          <w:rFonts w:hint="eastAsia"/>
          <w:sz w:val="21"/>
          <w:szCs w:val="21"/>
        </w:rPr>
        <w:t>光の強度を</w:t>
      </w:r>
      <w:r w:rsidRPr="009B5D6B">
        <w:rPr>
          <w:rFonts w:hint="eastAsia"/>
          <w:iCs/>
          <w:sz w:val="21"/>
          <w:szCs w:val="21"/>
        </w:rPr>
        <w:t>I</w:t>
      </w:r>
      <w:r w:rsidRPr="009B5D6B">
        <w:rPr>
          <w:rFonts w:hint="eastAsia"/>
          <w:iCs/>
          <w:sz w:val="21"/>
          <w:szCs w:val="21"/>
        </w:rPr>
        <w:t>，光路長を</w:t>
      </w:r>
      <w:r w:rsidRPr="009B5D6B">
        <w:rPr>
          <w:rFonts w:hint="eastAsia"/>
          <w:sz w:val="21"/>
          <w:szCs w:val="21"/>
        </w:rPr>
        <w:t>b</w:t>
      </w:r>
      <w:r w:rsidRPr="009B5D6B">
        <w:rPr>
          <w:rFonts w:hint="eastAsia"/>
          <w:sz w:val="21"/>
          <w:szCs w:val="21"/>
        </w:rPr>
        <w:t>，比例定数を</w:t>
      </w:r>
      <m:oMath>
        <m:sSub>
          <m:sSubPr>
            <m:ctrlPr>
              <w:rPr>
                <w:rFonts w:ascii="Cambria Math" w:hAnsi="Cambria Math"/>
                <w:iCs/>
                <w:sz w:val="21"/>
                <w:szCs w:val="21"/>
              </w:rPr>
            </m:ctrlPr>
          </m:sSubPr>
          <m:e>
            <m:r>
              <m:rPr>
                <m:sty m:val="p"/>
              </m:rPr>
              <w:rPr>
                <w:rFonts w:ascii="Cambria Math" w:hAnsi="Cambria Math" w:hint="eastAsia"/>
                <w:sz w:val="21"/>
                <w:szCs w:val="21"/>
              </w:rPr>
              <m:t>k</m:t>
            </m:r>
          </m:e>
          <m:sub>
            <m:r>
              <m:rPr>
                <m:sty m:val="p"/>
              </m:rPr>
              <w:rPr>
                <w:rFonts w:ascii="Cambria Math" w:hAnsi="Cambria Math" w:hint="eastAsia"/>
                <w:sz w:val="21"/>
                <w:szCs w:val="21"/>
              </w:rPr>
              <m:t>1</m:t>
            </m:r>
          </m:sub>
        </m:sSub>
      </m:oMath>
      <w:r w:rsidRPr="009B5D6B">
        <w:rPr>
          <w:rFonts w:hint="eastAsia"/>
          <w:iCs/>
          <w:sz w:val="21"/>
          <w:szCs w:val="21"/>
        </w:rPr>
        <w:t>とすると</w:t>
      </w:r>
    </w:p>
    <w:p w14:paraId="4CB59A96" w14:textId="77777777" w:rsidR="0071589B" w:rsidRPr="009B5D6B" w:rsidRDefault="0071589B" w:rsidP="00FD35C8">
      <w:pPr>
        <w:rPr>
          <w:iCs/>
          <w:sz w:val="21"/>
          <w:szCs w:val="21"/>
        </w:rPr>
      </w:pPr>
    </w:p>
    <w:p w14:paraId="6908188A" w14:textId="337AE514" w:rsidR="0071589B" w:rsidRPr="009B5D6B" w:rsidRDefault="00B45069" w:rsidP="00FD35C8">
      <w:pPr>
        <w:rPr>
          <w:iCs/>
          <w:sz w:val="21"/>
          <w:szCs w:val="21"/>
        </w:rPr>
      </w:pPr>
      <m:oMathPara>
        <m:oMath>
          <m:eqArr>
            <m:eqArrPr>
              <m:maxDist m:val="1"/>
              <m:ctrlPr>
                <w:rPr>
                  <w:rFonts w:ascii="Cambria Math" w:hAnsi="Cambria Math"/>
                  <w:iCs/>
                  <w:sz w:val="21"/>
                  <w:szCs w:val="21"/>
                </w:rPr>
              </m:ctrlPr>
            </m:eqArrPr>
            <m:e>
              <m:r>
                <m:rPr>
                  <m:sty m:val="p"/>
                </m:rPr>
                <w:rPr>
                  <w:rFonts w:ascii="Cambria Math" w:hAnsi="Cambria Math" w:hint="eastAsia"/>
                  <w:sz w:val="21"/>
                  <w:szCs w:val="21"/>
                </w:rPr>
                <m:t>-</m:t>
              </m:r>
              <m:f>
                <m:fPr>
                  <m:ctrlPr>
                    <w:rPr>
                      <w:rFonts w:ascii="Cambria Math" w:hAnsi="Cambria Math"/>
                      <w:iCs/>
                      <w:sz w:val="21"/>
                      <w:szCs w:val="21"/>
                    </w:rPr>
                  </m:ctrlPr>
                </m:fPr>
                <m:num>
                  <m:r>
                    <m:rPr>
                      <m:sty m:val="p"/>
                    </m:rPr>
                    <w:rPr>
                      <w:rFonts w:ascii="Cambria Math" w:hAnsi="Cambria Math" w:hint="eastAsia"/>
                      <w:sz w:val="21"/>
                      <w:szCs w:val="21"/>
                    </w:rPr>
                    <m:t>dI</m:t>
                  </m:r>
                </m:num>
                <m:den>
                  <m:r>
                    <m:rPr>
                      <m:sty m:val="p"/>
                    </m:rPr>
                    <w:rPr>
                      <w:rFonts w:ascii="Cambria Math" w:hAnsi="Cambria Math" w:hint="eastAsia"/>
                      <w:sz w:val="21"/>
                      <w:szCs w:val="21"/>
                    </w:rPr>
                    <m:t>I</m:t>
                  </m:r>
                </m:den>
              </m:f>
              <m:r>
                <m:rPr>
                  <m:sty m:val="p"/>
                </m:rPr>
                <w:rPr>
                  <w:rFonts w:ascii="Cambria Math" w:hAnsi="Cambria Math" w:hint="eastAsia"/>
                  <w:sz w:val="21"/>
                  <w:szCs w:val="21"/>
                </w:rPr>
                <m:t>=</m:t>
              </m:r>
              <m:sSub>
                <m:sSubPr>
                  <m:ctrlPr>
                    <w:rPr>
                      <w:rFonts w:ascii="Cambria Math" w:hAnsi="Cambria Math"/>
                      <w:iCs/>
                      <w:sz w:val="21"/>
                      <w:szCs w:val="21"/>
                    </w:rPr>
                  </m:ctrlPr>
                </m:sSubPr>
                <m:e>
                  <m:r>
                    <m:rPr>
                      <m:sty m:val="p"/>
                    </m:rPr>
                    <w:rPr>
                      <w:rFonts w:ascii="Cambria Math" w:hAnsi="Cambria Math" w:hint="eastAsia"/>
                      <w:sz w:val="21"/>
                      <w:szCs w:val="21"/>
                    </w:rPr>
                    <m:t>k</m:t>
                  </m:r>
                </m:e>
                <m:sub>
                  <m:r>
                    <m:rPr>
                      <m:sty m:val="p"/>
                    </m:rPr>
                    <w:rPr>
                      <w:rFonts w:ascii="Cambria Math" w:hAnsi="Cambria Math" w:hint="eastAsia"/>
                      <w:sz w:val="21"/>
                      <w:szCs w:val="21"/>
                    </w:rPr>
                    <m:t>1</m:t>
                  </m:r>
                </m:sub>
              </m:sSub>
              <m:r>
                <m:rPr>
                  <m:sty m:val="p"/>
                </m:rPr>
                <w:rPr>
                  <w:rFonts w:ascii="Cambria Math" w:hAnsi="Cambria Math" w:hint="eastAsia"/>
                  <w:sz w:val="21"/>
                  <w:szCs w:val="21"/>
                </w:rPr>
                <m:t>db</m:t>
              </m:r>
              <m:r>
                <w:rPr>
                  <w:rFonts w:ascii="Cambria Math" w:hAnsi="Cambria Math"/>
                  <w:sz w:val="21"/>
                  <w:szCs w:val="21"/>
                </w:rPr>
                <m:t>#</m:t>
              </m:r>
              <m:d>
                <m:dPr>
                  <m:ctrlPr>
                    <w:rPr>
                      <w:rFonts w:ascii="Cambria Math" w:hAnsi="Cambria Math"/>
                      <w:iCs/>
                      <w:sz w:val="21"/>
                      <w:szCs w:val="21"/>
                    </w:rPr>
                  </m:ctrlPr>
                </m:dPr>
                <m:e>
                  <m:r>
                    <m:rPr>
                      <m:sty m:val="p"/>
                    </m:rPr>
                    <w:rPr>
                      <w:rFonts w:ascii="Cambria Math" w:hAnsi="Cambria Math" w:hint="eastAsia"/>
                      <w:sz w:val="21"/>
                      <w:szCs w:val="21"/>
                    </w:rPr>
                    <m:t>2.2</m:t>
                  </m:r>
                </m:e>
              </m:d>
              <m:ctrlPr>
                <w:rPr>
                  <w:rFonts w:ascii="Cambria Math" w:hAnsi="Cambria Math"/>
                  <w:i/>
                  <w:iCs/>
                  <w:sz w:val="21"/>
                  <w:szCs w:val="21"/>
                </w:rPr>
              </m:ctrlPr>
            </m:e>
          </m:eqArr>
        </m:oMath>
      </m:oMathPara>
    </w:p>
    <w:p w14:paraId="0E9DFC9C" w14:textId="77777777" w:rsidR="0071589B" w:rsidRPr="009B5D6B" w:rsidRDefault="0071589B" w:rsidP="00FD35C8">
      <w:pPr>
        <w:rPr>
          <w:iCs/>
          <w:sz w:val="21"/>
          <w:szCs w:val="21"/>
        </w:rPr>
      </w:pPr>
    </w:p>
    <w:p w14:paraId="24F47565" w14:textId="70E5F991" w:rsidR="00B933DF" w:rsidRPr="009B5D6B" w:rsidRDefault="00B933DF" w:rsidP="00FD35C8">
      <w:pPr>
        <w:rPr>
          <w:iCs/>
          <w:sz w:val="21"/>
          <w:szCs w:val="21"/>
        </w:rPr>
      </w:pPr>
      <w:r w:rsidRPr="009B5D6B">
        <w:rPr>
          <w:rFonts w:hint="eastAsia"/>
          <w:iCs/>
          <w:sz w:val="21"/>
          <w:szCs w:val="21"/>
        </w:rPr>
        <w:t>(2.2)</w:t>
      </w:r>
      <w:r w:rsidRPr="009B5D6B">
        <w:rPr>
          <w:rFonts w:hint="eastAsia"/>
          <w:iCs/>
          <w:sz w:val="21"/>
          <w:szCs w:val="21"/>
        </w:rPr>
        <w:t>の式の両辺を積分して入射光強度を</w:t>
      </w:r>
      <m:oMath>
        <m:sSub>
          <m:sSubPr>
            <m:ctrlPr>
              <w:rPr>
                <w:rFonts w:ascii="Cambria Math" w:hAnsi="Cambria Math"/>
                <w:sz w:val="21"/>
                <w:szCs w:val="21"/>
              </w:rPr>
            </m:ctrlPr>
          </m:sSubPr>
          <m:e>
            <m:r>
              <m:rPr>
                <m:sty m:val="p"/>
              </m:rPr>
              <w:rPr>
                <w:rFonts w:ascii="Cambria Math" w:hAnsi="Cambria Math" w:hint="eastAsia"/>
                <w:sz w:val="21"/>
                <w:szCs w:val="21"/>
              </w:rPr>
              <m:t>I</m:t>
            </m:r>
          </m:e>
          <m:sub>
            <m:r>
              <m:rPr>
                <m:sty m:val="p"/>
              </m:rPr>
              <w:rPr>
                <w:rFonts w:ascii="Cambria Math" w:hAnsi="Cambria Math" w:hint="eastAsia"/>
                <w:sz w:val="21"/>
                <w:szCs w:val="21"/>
              </w:rPr>
              <m:t>0</m:t>
            </m:r>
          </m:sub>
        </m:sSub>
      </m:oMath>
      <w:r w:rsidRPr="009B5D6B">
        <w:rPr>
          <w:rFonts w:hint="eastAsia"/>
          <w:sz w:val="21"/>
          <w:szCs w:val="21"/>
        </w:rPr>
        <w:t>，透過光強度を</w:t>
      </w:r>
      <w:r w:rsidRPr="009B5D6B">
        <w:rPr>
          <w:rFonts w:hint="eastAsia"/>
          <w:iCs/>
          <w:sz w:val="21"/>
          <w:szCs w:val="21"/>
        </w:rPr>
        <w:t>I</w:t>
      </w:r>
      <w:r w:rsidRPr="009B5D6B">
        <w:rPr>
          <w:rFonts w:hint="eastAsia"/>
          <w:iCs/>
          <w:sz w:val="21"/>
          <w:szCs w:val="21"/>
        </w:rPr>
        <w:t>を用いて表すと</w:t>
      </w:r>
      <w:r w:rsidR="00847B61" w:rsidRPr="009B5D6B">
        <w:rPr>
          <w:rFonts w:hint="eastAsia"/>
          <w:iCs/>
          <w:sz w:val="21"/>
          <w:szCs w:val="21"/>
        </w:rPr>
        <w:t>次のようになる。</w:t>
      </w:r>
    </w:p>
    <w:p w14:paraId="019E2E7E" w14:textId="77777777" w:rsidR="00B933DF" w:rsidRPr="009B5D6B" w:rsidRDefault="00B933DF" w:rsidP="00FD35C8">
      <w:pPr>
        <w:rPr>
          <w:iCs/>
          <w:sz w:val="21"/>
          <w:szCs w:val="21"/>
        </w:rPr>
      </w:pPr>
    </w:p>
    <w:p w14:paraId="062318ED" w14:textId="72178A67" w:rsidR="00B933DF" w:rsidRPr="009B5D6B" w:rsidRDefault="00B45069" w:rsidP="00FD35C8">
      <w:pPr>
        <w:rPr>
          <w:iCs/>
          <w:sz w:val="21"/>
          <w:szCs w:val="21"/>
        </w:rPr>
      </w:pPr>
      <m:oMathPara>
        <m:oMath>
          <m:eqArr>
            <m:eqArrPr>
              <m:maxDist m:val="1"/>
              <m:ctrlPr>
                <w:rPr>
                  <w:rFonts w:ascii="Cambria Math" w:hAnsi="Cambria Math"/>
                  <w:sz w:val="21"/>
                  <w:szCs w:val="21"/>
                </w:rPr>
              </m:ctrlPr>
            </m:eqArrPr>
            <m:e>
              <m:r>
                <w:rPr>
                  <w:rFonts w:ascii="Cambria Math" w:hAnsi="Cambria Math" w:hint="eastAsia"/>
                  <w:sz w:val="21"/>
                  <w:szCs w:val="21"/>
                </w:rPr>
                <m:t>-</m:t>
              </m:r>
              <m:func>
                <m:funcPr>
                  <m:ctrlPr>
                    <w:rPr>
                      <w:rFonts w:ascii="Cambria Math" w:hAnsi="Cambria Math"/>
                      <w:i/>
                      <w:iCs/>
                      <w:sz w:val="21"/>
                      <w:szCs w:val="21"/>
                    </w:rPr>
                  </m:ctrlPr>
                </m:funcPr>
                <m:fName>
                  <m:r>
                    <m:rPr>
                      <m:sty m:val="p"/>
                    </m:rPr>
                    <w:rPr>
                      <w:rFonts w:ascii="Cambria Math" w:hAnsi="Cambria Math"/>
                      <w:sz w:val="21"/>
                      <w:szCs w:val="21"/>
                    </w:rPr>
                    <m:t>log</m:t>
                  </m:r>
                </m:fName>
                <m:e>
                  <m:d>
                    <m:dPr>
                      <m:ctrlPr>
                        <w:rPr>
                          <w:rFonts w:ascii="Cambria Math" w:hAnsi="Cambria Math"/>
                          <w:i/>
                          <w:iCs/>
                          <w:sz w:val="21"/>
                          <w:szCs w:val="21"/>
                        </w:rPr>
                      </m:ctrlPr>
                    </m:dPr>
                    <m:e>
                      <m:f>
                        <m:fPr>
                          <m:ctrlPr>
                            <w:rPr>
                              <w:rFonts w:ascii="Cambria Math" w:hAnsi="Cambria Math"/>
                              <w:i/>
                              <w:iCs/>
                              <w:sz w:val="21"/>
                              <w:szCs w:val="21"/>
                            </w:rPr>
                          </m:ctrlPr>
                        </m:fPr>
                        <m:num>
                          <m:r>
                            <m:rPr>
                              <m:sty m:val="p"/>
                            </m:rPr>
                            <w:rPr>
                              <w:rFonts w:ascii="Cambria Math" w:hAnsi="Cambria Math" w:hint="eastAsia"/>
                              <w:sz w:val="21"/>
                              <w:szCs w:val="21"/>
                            </w:rPr>
                            <m:t>I</m:t>
                          </m:r>
                        </m:num>
                        <m:den>
                          <m:sSub>
                            <m:sSubPr>
                              <m:ctrlPr>
                                <w:rPr>
                                  <w:rFonts w:ascii="Cambria Math" w:hAnsi="Cambria Math"/>
                                  <w:i/>
                                  <w:iCs/>
                                  <w:sz w:val="21"/>
                                  <w:szCs w:val="21"/>
                                </w:rPr>
                              </m:ctrlPr>
                            </m:sSubPr>
                            <m:e>
                              <m:r>
                                <m:rPr>
                                  <m:sty m:val="p"/>
                                </m:rPr>
                                <w:rPr>
                                  <w:rFonts w:ascii="Cambria Math" w:hAnsi="Cambria Math" w:hint="eastAsia"/>
                                  <w:sz w:val="21"/>
                                  <w:szCs w:val="21"/>
                                </w:rPr>
                                <m:t>I</m:t>
                              </m:r>
                            </m:e>
                            <m:sub>
                              <m:r>
                                <m:rPr>
                                  <m:sty m:val="p"/>
                                </m:rPr>
                                <w:rPr>
                                  <w:rFonts w:ascii="Cambria Math" w:hAnsi="Cambria Math" w:hint="eastAsia"/>
                                  <w:sz w:val="21"/>
                                  <w:szCs w:val="21"/>
                                </w:rPr>
                                <m:t>0</m:t>
                              </m:r>
                            </m:sub>
                          </m:sSub>
                        </m:den>
                      </m:f>
                    </m:e>
                  </m:d>
                </m:e>
              </m:func>
              <m:r>
                <w:rPr>
                  <w:rFonts w:ascii="Cambria Math" w:hAnsi="Cambria Math" w:hint="eastAsia"/>
                  <w:sz w:val="21"/>
                  <w:szCs w:val="21"/>
                </w:rPr>
                <m:t>=</m:t>
              </m:r>
              <m:sSub>
                <m:sSubPr>
                  <m:ctrlPr>
                    <w:rPr>
                      <w:rFonts w:ascii="Cambria Math" w:hAnsi="Cambria Math"/>
                      <w:i/>
                      <w:iCs/>
                      <w:sz w:val="21"/>
                      <w:szCs w:val="21"/>
                    </w:rPr>
                  </m:ctrlPr>
                </m:sSubPr>
                <m:e>
                  <m:r>
                    <m:rPr>
                      <m:sty m:val="p"/>
                    </m:rPr>
                    <w:rPr>
                      <w:rFonts w:ascii="Cambria Math" w:hAnsi="Cambria Math" w:hint="eastAsia"/>
                      <w:sz w:val="21"/>
                      <w:szCs w:val="21"/>
                    </w:rPr>
                    <m:t>k</m:t>
                  </m:r>
                </m:e>
                <m:sub>
                  <m:r>
                    <w:rPr>
                      <w:rFonts w:ascii="Cambria Math" w:hAnsi="Cambria Math" w:hint="eastAsia"/>
                      <w:sz w:val="21"/>
                      <w:szCs w:val="21"/>
                    </w:rPr>
                    <m:t>1</m:t>
                  </m:r>
                </m:sub>
              </m:sSub>
              <m:r>
                <m:rPr>
                  <m:sty m:val="p"/>
                </m:rPr>
                <w:rPr>
                  <w:rFonts w:ascii="Cambria Math" w:hAnsi="Cambria Math" w:hint="eastAsia"/>
                  <w:sz w:val="21"/>
                  <w:szCs w:val="21"/>
                </w:rPr>
                <m:t>b</m:t>
              </m:r>
              <m:r>
                <w:rPr>
                  <w:rFonts w:ascii="Cambria Math" w:hAnsi="Cambria Math"/>
                  <w:sz w:val="21"/>
                  <w:szCs w:val="21"/>
                </w:rPr>
                <m:t>#</m:t>
              </m:r>
              <m:d>
                <m:dPr>
                  <m:ctrlPr>
                    <w:rPr>
                      <w:rFonts w:ascii="Cambria Math" w:hAnsi="Cambria Math"/>
                      <w:sz w:val="21"/>
                      <w:szCs w:val="21"/>
                    </w:rPr>
                  </m:ctrlPr>
                </m:dPr>
                <m:e>
                  <m:r>
                    <m:rPr>
                      <m:sty m:val="p"/>
                    </m:rPr>
                    <w:rPr>
                      <w:rFonts w:ascii="Cambria Math" w:hAnsi="Cambria Math" w:hint="eastAsia"/>
                      <w:sz w:val="21"/>
                      <w:szCs w:val="21"/>
                    </w:rPr>
                    <m:t>2.3</m:t>
                  </m:r>
                </m:e>
              </m:d>
              <m:ctrlPr>
                <w:rPr>
                  <w:rFonts w:ascii="Cambria Math" w:hAnsi="Cambria Math"/>
                  <w:i/>
                  <w:iCs/>
                  <w:sz w:val="21"/>
                  <w:szCs w:val="21"/>
                </w:rPr>
              </m:ctrlPr>
            </m:e>
          </m:eqArr>
        </m:oMath>
      </m:oMathPara>
    </w:p>
    <w:p w14:paraId="4ECF71B0" w14:textId="77777777" w:rsidR="00847B61" w:rsidRPr="009B5D6B" w:rsidRDefault="00847B61" w:rsidP="00FD35C8">
      <w:pPr>
        <w:rPr>
          <w:sz w:val="21"/>
          <w:szCs w:val="21"/>
        </w:rPr>
      </w:pPr>
    </w:p>
    <w:p w14:paraId="20BFD6E2" w14:textId="1ABDD26C" w:rsidR="00847B61" w:rsidRPr="009B5D6B" w:rsidRDefault="00847B61" w:rsidP="00FD35C8">
      <w:pPr>
        <w:rPr>
          <w:sz w:val="21"/>
          <w:szCs w:val="21"/>
        </w:rPr>
      </w:pPr>
      <w:r w:rsidRPr="009B5D6B">
        <w:rPr>
          <w:rFonts w:hint="eastAsia"/>
          <w:sz w:val="21"/>
          <w:szCs w:val="21"/>
        </w:rPr>
        <w:t>これが</w:t>
      </w:r>
      <w:r w:rsidRPr="009B5D6B">
        <w:rPr>
          <w:rFonts w:hint="eastAsia"/>
          <w:sz w:val="21"/>
          <w:szCs w:val="21"/>
        </w:rPr>
        <w:t>Lambert</w:t>
      </w:r>
      <w:r w:rsidRPr="009B5D6B">
        <w:rPr>
          <w:rFonts w:hint="eastAsia"/>
          <w:sz w:val="21"/>
          <w:szCs w:val="21"/>
        </w:rPr>
        <w:t>の式である。</w:t>
      </w:r>
    </w:p>
    <w:p w14:paraId="12E3AA26" w14:textId="665E0DD8" w:rsidR="00847B61" w:rsidRPr="009B5D6B" w:rsidRDefault="00847B61" w:rsidP="00FD35C8">
      <w:pPr>
        <w:rPr>
          <w:sz w:val="21"/>
          <w:szCs w:val="21"/>
        </w:rPr>
      </w:pPr>
      <w:r w:rsidRPr="009B5D6B">
        <w:rPr>
          <w:rFonts w:hint="eastAsia"/>
          <w:sz w:val="21"/>
          <w:szCs w:val="21"/>
        </w:rPr>
        <w:t>濃度</w:t>
      </w:r>
      <m:oMath>
        <m:r>
          <m:rPr>
            <m:sty m:val="p"/>
          </m:rPr>
          <w:rPr>
            <w:rFonts w:ascii="Cambria Math" w:hAnsi="Cambria Math" w:hint="eastAsia"/>
            <w:sz w:val="21"/>
            <w:szCs w:val="21"/>
          </w:rPr>
          <m:t>c</m:t>
        </m:r>
      </m:oMath>
      <w:r w:rsidRPr="009B5D6B">
        <w:rPr>
          <w:rFonts w:hint="eastAsia"/>
          <w:iCs/>
          <w:sz w:val="21"/>
          <w:szCs w:val="21"/>
        </w:rPr>
        <w:t>，比例定数を</w:t>
      </w:r>
      <m:oMath>
        <m:sSub>
          <m:sSubPr>
            <m:ctrlPr>
              <w:rPr>
                <w:rFonts w:ascii="Cambria Math" w:hAnsi="Cambria Math"/>
                <w:sz w:val="21"/>
                <w:szCs w:val="21"/>
              </w:rPr>
            </m:ctrlPr>
          </m:sSubPr>
          <m:e>
            <m:r>
              <m:rPr>
                <m:sty m:val="p"/>
              </m:rPr>
              <w:rPr>
                <w:rFonts w:ascii="Cambria Math" w:hAnsi="Cambria Math" w:hint="eastAsia"/>
                <w:sz w:val="21"/>
                <w:szCs w:val="21"/>
              </w:rPr>
              <m:t>k</m:t>
            </m:r>
          </m:e>
          <m:sub>
            <m:r>
              <m:rPr>
                <m:sty m:val="p"/>
              </m:rPr>
              <w:rPr>
                <w:rFonts w:ascii="Cambria Math" w:hAnsi="Cambria Math" w:hint="eastAsia"/>
                <w:sz w:val="21"/>
                <w:szCs w:val="21"/>
              </w:rPr>
              <m:t>2</m:t>
            </m:r>
          </m:sub>
        </m:sSub>
      </m:oMath>
      <w:r w:rsidRPr="009B5D6B">
        <w:rPr>
          <w:rFonts w:hint="eastAsia"/>
          <w:sz w:val="21"/>
          <w:szCs w:val="21"/>
        </w:rPr>
        <w:t>とすると以下のようにも表すことができる。</w:t>
      </w:r>
    </w:p>
    <w:p w14:paraId="365AD1F0" w14:textId="77777777" w:rsidR="00847B61" w:rsidRPr="009B5D6B" w:rsidRDefault="00847B61" w:rsidP="00FD35C8">
      <w:pPr>
        <w:rPr>
          <w:sz w:val="21"/>
          <w:szCs w:val="21"/>
        </w:rPr>
      </w:pPr>
    </w:p>
    <w:p w14:paraId="6DF87347" w14:textId="1233ACC3" w:rsidR="00847B61" w:rsidRPr="009B5D6B" w:rsidRDefault="00B45069" w:rsidP="00FD35C8">
      <w:pPr>
        <w:rPr>
          <w:iCs/>
          <w:sz w:val="21"/>
          <w:szCs w:val="21"/>
        </w:rPr>
      </w:pPr>
      <m:oMathPara>
        <m:oMath>
          <m:eqArr>
            <m:eqArrPr>
              <m:maxDist m:val="1"/>
              <m:ctrlPr>
                <w:rPr>
                  <w:rFonts w:ascii="Cambria Math" w:hAnsi="Cambria Math"/>
                  <w:iCs/>
                  <w:sz w:val="21"/>
                  <w:szCs w:val="21"/>
                </w:rPr>
              </m:ctrlPr>
            </m:eqArrPr>
            <m:e>
              <m:r>
                <w:rPr>
                  <w:rFonts w:ascii="Cambria Math" w:hAnsi="Cambria Math" w:hint="eastAsia"/>
                  <w:sz w:val="21"/>
                  <w:szCs w:val="21"/>
                </w:rPr>
                <m:t>-</m:t>
              </m:r>
              <m:func>
                <m:funcPr>
                  <m:ctrlPr>
                    <w:rPr>
                      <w:rFonts w:ascii="Cambria Math" w:hAnsi="Cambria Math"/>
                      <w:i/>
                      <w:iCs/>
                      <w:sz w:val="21"/>
                      <w:szCs w:val="21"/>
                    </w:rPr>
                  </m:ctrlPr>
                </m:funcPr>
                <m:fName>
                  <m:r>
                    <m:rPr>
                      <m:sty m:val="p"/>
                    </m:rPr>
                    <w:rPr>
                      <w:rFonts w:ascii="Cambria Math" w:hAnsi="Cambria Math"/>
                      <w:sz w:val="21"/>
                      <w:szCs w:val="21"/>
                    </w:rPr>
                    <m:t>log</m:t>
                  </m:r>
                </m:fName>
                <m:e>
                  <m:d>
                    <m:dPr>
                      <m:ctrlPr>
                        <w:rPr>
                          <w:rFonts w:ascii="Cambria Math" w:hAnsi="Cambria Math"/>
                          <w:i/>
                          <w:iCs/>
                          <w:sz w:val="21"/>
                          <w:szCs w:val="21"/>
                        </w:rPr>
                      </m:ctrlPr>
                    </m:dPr>
                    <m:e>
                      <m:f>
                        <m:fPr>
                          <m:ctrlPr>
                            <w:rPr>
                              <w:rFonts w:ascii="Cambria Math" w:hAnsi="Cambria Math"/>
                              <w:i/>
                              <w:iCs/>
                              <w:sz w:val="21"/>
                              <w:szCs w:val="21"/>
                            </w:rPr>
                          </m:ctrlPr>
                        </m:fPr>
                        <m:num>
                          <m:r>
                            <m:rPr>
                              <m:sty m:val="p"/>
                            </m:rPr>
                            <w:rPr>
                              <w:rFonts w:ascii="Cambria Math" w:hAnsi="Cambria Math" w:hint="eastAsia"/>
                              <w:sz w:val="21"/>
                              <w:szCs w:val="21"/>
                            </w:rPr>
                            <m:t>I</m:t>
                          </m:r>
                        </m:num>
                        <m:den>
                          <m:sSub>
                            <m:sSubPr>
                              <m:ctrlPr>
                                <w:rPr>
                                  <w:rFonts w:ascii="Cambria Math" w:hAnsi="Cambria Math"/>
                                  <w:i/>
                                  <w:iCs/>
                                  <w:sz w:val="21"/>
                                  <w:szCs w:val="21"/>
                                </w:rPr>
                              </m:ctrlPr>
                            </m:sSubPr>
                            <m:e>
                              <m:r>
                                <m:rPr>
                                  <m:sty m:val="p"/>
                                </m:rPr>
                                <w:rPr>
                                  <w:rFonts w:ascii="Cambria Math" w:hAnsi="Cambria Math" w:hint="eastAsia"/>
                                  <w:sz w:val="21"/>
                                  <w:szCs w:val="21"/>
                                </w:rPr>
                                <m:t>I</m:t>
                              </m:r>
                            </m:e>
                            <m:sub>
                              <m:r>
                                <m:rPr>
                                  <m:sty m:val="p"/>
                                </m:rPr>
                                <w:rPr>
                                  <w:rFonts w:ascii="Cambria Math" w:hAnsi="Cambria Math" w:hint="eastAsia"/>
                                  <w:sz w:val="21"/>
                                  <w:szCs w:val="21"/>
                                </w:rPr>
                                <m:t>0</m:t>
                              </m:r>
                            </m:sub>
                          </m:sSub>
                        </m:den>
                      </m:f>
                    </m:e>
                  </m:d>
                </m:e>
              </m:func>
              <m:r>
                <w:rPr>
                  <w:rFonts w:ascii="Cambria Math" w:hAnsi="Cambria Math" w:hint="eastAsia"/>
                  <w:sz w:val="21"/>
                  <w:szCs w:val="21"/>
                </w:rPr>
                <m:t>=</m:t>
              </m:r>
              <m:sSub>
                <m:sSubPr>
                  <m:ctrlPr>
                    <w:rPr>
                      <w:rFonts w:ascii="Cambria Math" w:hAnsi="Cambria Math"/>
                      <w:sz w:val="21"/>
                      <w:szCs w:val="21"/>
                    </w:rPr>
                  </m:ctrlPr>
                </m:sSubPr>
                <m:e>
                  <m:r>
                    <m:rPr>
                      <m:sty m:val="p"/>
                    </m:rPr>
                    <w:rPr>
                      <w:rFonts w:ascii="Cambria Math" w:hAnsi="Cambria Math" w:hint="eastAsia"/>
                      <w:sz w:val="21"/>
                      <w:szCs w:val="21"/>
                    </w:rPr>
                    <m:t>k</m:t>
                  </m:r>
                </m:e>
                <m:sub>
                  <m:r>
                    <m:rPr>
                      <m:sty m:val="p"/>
                    </m:rPr>
                    <w:rPr>
                      <w:rFonts w:ascii="Cambria Math" w:hAnsi="Cambria Math" w:hint="eastAsia"/>
                      <w:sz w:val="21"/>
                      <w:szCs w:val="21"/>
                    </w:rPr>
                    <m:t>2</m:t>
                  </m:r>
                </m:sub>
              </m:sSub>
              <m:r>
                <m:rPr>
                  <m:sty m:val="p"/>
                </m:rPr>
                <w:rPr>
                  <w:rFonts w:ascii="Cambria Math" w:hAnsi="Cambria Math" w:hint="eastAsia"/>
                  <w:sz w:val="21"/>
                  <w:szCs w:val="21"/>
                </w:rPr>
                <m:t>c</m:t>
              </m:r>
              <m:r>
                <w:rPr>
                  <w:rFonts w:ascii="Cambria Math" w:hAnsi="Cambria Math"/>
                  <w:sz w:val="21"/>
                  <w:szCs w:val="21"/>
                </w:rPr>
                <m:t>#</m:t>
              </m:r>
              <m:d>
                <m:dPr>
                  <m:ctrlPr>
                    <w:rPr>
                      <w:rFonts w:ascii="Cambria Math" w:hAnsi="Cambria Math"/>
                      <w:iCs/>
                      <w:sz w:val="21"/>
                      <w:szCs w:val="21"/>
                    </w:rPr>
                  </m:ctrlPr>
                </m:dPr>
                <m:e>
                  <m:r>
                    <m:rPr>
                      <m:sty m:val="p"/>
                    </m:rPr>
                    <w:rPr>
                      <w:rFonts w:ascii="Cambria Math" w:hAnsi="Cambria Math" w:hint="eastAsia"/>
                      <w:sz w:val="21"/>
                      <w:szCs w:val="21"/>
                    </w:rPr>
                    <m:t>2.4</m:t>
                  </m:r>
                </m:e>
              </m:d>
              <m:ctrlPr>
                <w:rPr>
                  <w:rFonts w:ascii="Cambria Math" w:hAnsi="Cambria Math"/>
                  <w:i/>
                  <w:iCs/>
                  <w:sz w:val="21"/>
                  <w:szCs w:val="21"/>
                </w:rPr>
              </m:ctrlPr>
            </m:e>
          </m:eqArr>
        </m:oMath>
      </m:oMathPara>
    </w:p>
    <w:p w14:paraId="6F2B4116" w14:textId="77777777" w:rsidR="00847B61" w:rsidRPr="009B5D6B" w:rsidRDefault="00847B61" w:rsidP="00FD35C8">
      <w:pPr>
        <w:rPr>
          <w:iCs/>
          <w:sz w:val="21"/>
          <w:szCs w:val="21"/>
        </w:rPr>
      </w:pPr>
    </w:p>
    <w:p w14:paraId="22146B6F" w14:textId="4B1E48A3" w:rsidR="00847B61" w:rsidRPr="009B5D6B" w:rsidRDefault="00847B61" w:rsidP="00FD35C8">
      <w:pPr>
        <w:rPr>
          <w:iCs/>
          <w:sz w:val="21"/>
          <w:szCs w:val="21"/>
        </w:rPr>
      </w:pPr>
      <w:r w:rsidRPr="009B5D6B">
        <w:rPr>
          <w:rFonts w:hint="eastAsia"/>
          <w:iCs/>
          <w:sz w:val="21"/>
          <w:szCs w:val="21"/>
        </w:rPr>
        <w:t>これが</w:t>
      </w:r>
      <w:r w:rsidRPr="009B5D6B">
        <w:rPr>
          <w:rFonts w:hint="eastAsia"/>
          <w:iCs/>
          <w:sz w:val="21"/>
          <w:szCs w:val="21"/>
        </w:rPr>
        <w:t>Beer</w:t>
      </w:r>
      <w:r w:rsidRPr="009B5D6B">
        <w:rPr>
          <w:rFonts w:hint="eastAsia"/>
          <w:iCs/>
          <w:sz w:val="21"/>
          <w:szCs w:val="21"/>
        </w:rPr>
        <w:t>の式である。</w:t>
      </w:r>
      <w:r w:rsidRPr="009B5D6B">
        <w:rPr>
          <w:rFonts w:hint="eastAsia"/>
          <w:iCs/>
          <w:sz w:val="21"/>
          <w:szCs w:val="21"/>
        </w:rPr>
        <w:t>(2.3)</w:t>
      </w:r>
      <w:r w:rsidRPr="009B5D6B">
        <w:rPr>
          <w:rFonts w:hint="eastAsia"/>
          <w:iCs/>
          <w:sz w:val="21"/>
          <w:szCs w:val="21"/>
        </w:rPr>
        <w:t>と</w:t>
      </w:r>
      <w:r w:rsidRPr="009B5D6B">
        <w:rPr>
          <w:rFonts w:hint="eastAsia"/>
          <w:iCs/>
          <w:sz w:val="21"/>
          <w:szCs w:val="21"/>
        </w:rPr>
        <w:t>(2.4)</w:t>
      </w:r>
      <w:r w:rsidRPr="009B5D6B">
        <w:rPr>
          <w:rFonts w:hint="eastAsia"/>
          <w:iCs/>
          <w:sz w:val="21"/>
          <w:szCs w:val="21"/>
        </w:rPr>
        <w:t>の式を合わせ</w:t>
      </w:r>
      <w:r w:rsidR="000A0E80" w:rsidRPr="009B5D6B">
        <w:rPr>
          <w:rFonts w:hint="eastAsia"/>
          <w:iCs/>
          <w:sz w:val="21"/>
          <w:szCs w:val="21"/>
        </w:rPr>
        <w:t>ると</w:t>
      </w:r>
      <w:r w:rsidR="000A0E80" w:rsidRPr="009B5D6B">
        <w:rPr>
          <w:rFonts w:hint="eastAsia"/>
          <w:iCs/>
          <w:sz w:val="21"/>
          <w:szCs w:val="21"/>
        </w:rPr>
        <w:t>Lambert-Beer</w:t>
      </w:r>
      <w:r w:rsidR="000A0E80" w:rsidRPr="009B5D6B">
        <w:rPr>
          <w:rFonts w:hint="eastAsia"/>
          <w:iCs/>
          <w:sz w:val="21"/>
          <w:szCs w:val="21"/>
        </w:rPr>
        <w:t>の法則は次のように表すことができる。ここで</w:t>
      </w:r>
      <m:oMath>
        <m:r>
          <w:rPr>
            <w:rFonts w:ascii="Cambria Math" w:hAnsi="Cambria Math"/>
            <w:sz w:val="21"/>
            <w:szCs w:val="21"/>
          </w:rPr>
          <m:t>α</m:t>
        </m:r>
      </m:oMath>
      <w:r w:rsidR="000A0E80" w:rsidRPr="009B5D6B">
        <w:rPr>
          <w:rFonts w:hint="eastAsia"/>
          <w:iCs/>
          <w:sz w:val="21"/>
          <w:szCs w:val="21"/>
        </w:rPr>
        <w:t>は吸光係数を表す。</w:t>
      </w:r>
    </w:p>
    <w:p w14:paraId="4E024BA3" w14:textId="77777777" w:rsidR="000A0E80" w:rsidRPr="009B5D6B" w:rsidRDefault="000A0E80" w:rsidP="00FD35C8">
      <w:pPr>
        <w:rPr>
          <w:iCs/>
          <w:sz w:val="21"/>
          <w:szCs w:val="21"/>
        </w:rPr>
      </w:pPr>
    </w:p>
    <w:p w14:paraId="6618FB37" w14:textId="0E2F4361" w:rsidR="000A0E80" w:rsidRPr="009B5D6B" w:rsidRDefault="00B45069" w:rsidP="00FD35C8">
      <w:pPr>
        <w:rPr>
          <w:iCs/>
          <w:sz w:val="21"/>
          <w:szCs w:val="21"/>
        </w:rPr>
      </w:pPr>
      <m:oMathPara>
        <m:oMath>
          <m:eqArr>
            <m:eqArrPr>
              <m:maxDist m:val="1"/>
              <m:ctrlPr>
                <w:rPr>
                  <w:rFonts w:ascii="Cambria Math" w:hAnsi="Cambria Math"/>
                  <w:i/>
                  <w:iCs/>
                  <w:sz w:val="21"/>
                  <w:szCs w:val="21"/>
                </w:rPr>
              </m:ctrlPr>
            </m:eqArrPr>
            <m:e>
              <m:r>
                <w:rPr>
                  <w:rFonts w:ascii="Cambria Math" w:hAnsi="Cambria Math" w:hint="eastAsia"/>
                  <w:sz w:val="21"/>
                  <w:szCs w:val="21"/>
                </w:rPr>
                <m:t>-</m:t>
              </m:r>
              <m:func>
                <m:funcPr>
                  <m:ctrlPr>
                    <w:rPr>
                      <w:rFonts w:ascii="Cambria Math" w:hAnsi="Cambria Math"/>
                      <w:i/>
                      <w:iCs/>
                      <w:sz w:val="21"/>
                      <w:szCs w:val="21"/>
                    </w:rPr>
                  </m:ctrlPr>
                </m:funcPr>
                <m:fName>
                  <m:r>
                    <m:rPr>
                      <m:sty m:val="p"/>
                    </m:rPr>
                    <w:rPr>
                      <w:rFonts w:ascii="Cambria Math" w:hAnsi="Cambria Math"/>
                      <w:sz w:val="21"/>
                      <w:szCs w:val="21"/>
                    </w:rPr>
                    <m:t>log</m:t>
                  </m:r>
                </m:fName>
                <m:e>
                  <m:d>
                    <m:dPr>
                      <m:ctrlPr>
                        <w:rPr>
                          <w:rFonts w:ascii="Cambria Math" w:hAnsi="Cambria Math"/>
                          <w:i/>
                          <w:iCs/>
                          <w:sz w:val="21"/>
                          <w:szCs w:val="21"/>
                        </w:rPr>
                      </m:ctrlPr>
                    </m:dPr>
                    <m:e>
                      <m:f>
                        <m:fPr>
                          <m:ctrlPr>
                            <w:rPr>
                              <w:rFonts w:ascii="Cambria Math" w:hAnsi="Cambria Math"/>
                              <w:i/>
                              <w:iCs/>
                              <w:sz w:val="21"/>
                              <w:szCs w:val="21"/>
                            </w:rPr>
                          </m:ctrlPr>
                        </m:fPr>
                        <m:num>
                          <m:r>
                            <m:rPr>
                              <m:sty m:val="p"/>
                            </m:rPr>
                            <w:rPr>
                              <w:rFonts w:ascii="Cambria Math" w:hAnsi="Cambria Math" w:hint="eastAsia"/>
                              <w:sz w:val="21"/>
                              <w:szCs w:val="21"/>
                            </w:rPr>
                            <m:t>I</m:t>
                          </m:r>
                        </m:num>
                        <m:den>
                          <m:sSub>
                            <m:sSubPr>
                              <m:ctrlPr>
                                <w:rPr>
                                  <w:rFonts w:ascii="Cambria Math" w:hAnsi="Cambria Math"/>
                                  <w:i/>
                                  <w:iCs/>
                                  <w:sz w:val="21"/>
                                  <w:szCs w:val="21"/>
                                </w:rPr>
                              </m:ctrlPr>
                            </m:sSubPr>
                            <m:e>
                              <m:r>
                                <m:rPr>
                                  <m:sty m:val="p"/>
                                </m:rPr>
                                <w:rPr>
                                  <w:rFonts w:ascii="Cambria Math" w:hAnsi="Cambria Math" w:hint="eastAsia"/>
                                  <w:sz w:val="21"/>
                                  <w:szCs w:val="21"/>
                                </w:rPr>
                                <m:t>I</m:t>
                              </m:r>
                            </m:e>
                            <m:sub>
                              <m:r>
                                <m:rPr>
                                  <m:sty m:val="p"/>
                                </m:rPr>
                                <w:rPr>
                                  <w:rFonts w:ascii="Cambria Math" w:hAnsi="Cambria Math" w:hint="eastAsia"/>
                                  <w:sz w:val="21"/>
                                  <w:szCs w:val="21"/>
                                </w:rPr>
                                <m:t>0</m:t>
                              </m:r>
                            </m:sub>
                          </m:sSub>
                        </m:den>
                      </m:f>
                    </m:e>
                  </m:d>
                </m:e>
              </m:func>
              <m:r>
                <w:rPr>
                  <w:rFonts w:ascii="Cambria Math" w:hAnsi="Cambria Math" w:hint="eastAsia"/>
                  <w:sz w:val="21"/>
                  <w:szCs w:val="21"/>
                </w:rPr>
                <m:t>=</m:t>
              </m:r>
              <m:r>
                <w:rPr>
                  <w:rFonts w:ascii="Cambria Math" w:hAnsi="Cambria Math"/>
                  <w:sz w:val="21"/>
                  <w:szCs w:val="21"/>
                </w:rPr>
                <m:t>α</m:t>
              </m:r>
              <m:r>
                <m:rPr>
                  <m:sty m:val="p"/>
                </m:rPr>
                <w:rPr>
                  <w:rFonts w:ascii="Cambria Math" w:hAnsi="Cambria Math" w:hint="eastAsia"/>
                  <w:sz w:val="21"/>
                  <w:szCs w:val="21"/>
                </w:rPr>
                <m:t>b</m:t>
              </m:r>
              <m:r>
                <w:rPr>
                  <w:rFonts w:ascii="Cambria Math" w:hAnsi="Cambria Math" w:hint="eastAsia"/>
                  <w:sz w:val="21"/>
                  <w:szCs w:val="21"/>
                </w:rPr>
                <m:t>c</m:t>
              </m:r>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2.5</m:t>
                  </m:r>
                </m:e>
              </m:d>
            </m:e>
          </m:eqArr>
        </m:oMath>
      </m:oMathPara>
    </w:p>
    <w:p w14:paraId="0615DCC6" w14:textId="77777777" w:rsidR="000A0E80" w:rsidRDefault="000A0E80" w:rsidP="00FD35C8">
      <w:pPr>
        <w:rPr>
          <w:iCs/>
          <w:sz w:val="21"/>
          <w:szCs w:val="21"/>
        </w:rPr>
      </w:pPr>
    </w:p>
    <w:p w14:paraId="2ADB452E" w14:textId="77777777" w:rsidR="008D5A47" w:rsidRDefault="008D5A47" w:rsidP="00FD35C8">
      <w:pPr>
        <w:rPr>
          <w:iCs/>
          <w:sz w:val="21"/>
          <w:szCs w:val="21"/>
        </w:rPr>
      </w:pPr>
    </w:p>
    <w:p w14:paraId="6096BD2C" w14:textId="77777777" w:rsidR="008D5A47" w:rsidRDefault="008D5A47" w:rsidP="00FD35C8">
      <w:pPr>
        <w:rPr>
          <w:iCs/>
          <w:sz w:val="21"/>
          <w:szCs w:val="21"/>
        </w:rPr>
      </w:pPr>
    </w:p>
    <w:p w14:paraId="78C30CDA" w14:textId="77777777" w:rsidR="008D5A47" w:rsidRDefault="008D5A47" w:rsidP="00FD35C8">
      <w:pPr>
        <w:rPr>
          <w:iCs/>
          <w:sz w:val="21"/>
          <w:szCs w:val="21"/>
        </w:rPr>
      </w:pPr>
    </w:p>
    <w:p w14:paraId="07FB9B76" w14:textId="77777777" w:rsidR="008D5A47" w:rsidRDefault="008D5A47" w:rsidP="00FD35C8">
      <w:pPr>
        <w:rPr>
          <w:iCs/>
          <w:sz w:val="21"/>
          <w:szCs w:val="21"/>
        </w:rPr>
      </w:pPr>
    </w:p>
    <w:p w14:paraId="203E6A94" w14:textId="77777777" w:rsidR="008D5A47" w:rsidRDefault="008D5A47" w:rsidP="00FD35C8">
      <w:pPr>
        <w:rPr>
          <w:iCs/>
          <w:sz w:val="21"/>
          <w:szCs w:val="21"/>
        </w:rPr>
      </w:pPr>
    </w:p>
    <w:p w14:paraId="2084C686" w14:textId="77777777" w:rsidR="008D5A47" w:rsidRDefault="008D5A47" w:rsidP="00FD35C8">
      <w:pPr>
        <w:rPr>
          <w:iCs/>
          <w:sz w:val="21"/>
          <w:szCs w:val="21"/>
        </w:rPr>
      </w:pPr>
    </w:p>
    <w:p w14:paraId="1EBF4FAF" w14:textId="2A4CE905" w:rsidR="008D5A47" w:rsidRPr="009B5D6B" w:rsidRDefault="00A04CF2" w:rsidP="00A04CF2">
      <w:pPr>
        <w:jc w:val="center"/>
        <w:rPr>
          <w:iCs/>
          <w:sz w:val="21"/>
          <w:szCs w:val="21"/>
        </w:rPr>
      </w:pPr>
      <w:r>
        <w:rPr>
          <w:rFonts w:hint="eastAsia"/>
          <w:iCs/>
          <w:sz w:val="21"/>
          <w:szCs w:val="21"/>
        </w:rPr>
        <w:t>-3-</w:t>
      </w:r>
    </w:p>
    <w:p w14:paraId="2A534E81" w14:textId="5DAA61F7" w:rsidR="002A5951" w:rsidRPr="009B5D6B" w:rsidRDefault="002A5951" w:rsidP="002A5951">
      <w:pPr>
        <w:rPr>
          <w:sz w:val="21"/>
          <w:szCs w:val="21"/>
        </w:rPr>
      </w:pPr>
      <w:r w:rsidRPr="009B5D6B">
        <w:rPr>
          <w:rFonts w:hint="eastAsia"/>
          <w:sz w:val="21"/>
          <w:szCs w:val="21"/>
        </w:rPr>
        <w:lastRenderedPageBreak/>
        <w:t>3</w:t>
      </w:r>
      <w:r w:rsidRPr="009B5D6B">
        <w:rPr>
          <w:rFonts w:hint="eastAsia"/>
          <w:sz w:val="21"/>
          <w:szCs w:val="21"/>
        </w:rPr>
        <w:t>．方法</w:t>
      </w:r>
    </w:p>
    <w:p w14:paraId="286282DC" w14:textId="1862056B" w:rsidR="00904E12" w:rsidRPr="009B5D6B" w:rsidRDefault="00904E12" w:rsidP="002A5951">
      <w:pPr>
        <w:rPr>
          <w:sz w:val="21"/>
          <w:szCs w:val="21"/>
        </w:rPr>
      </w:pPr>
      <w:r w:rsidRPr="009B5D6B">
        <w:rPr>
          <w:rFonts w:hint="eastAsia"/>
          <w:sz w:val="21"/>
          <w:szCs w:val="21"/>
        </w:rPr>
        <w:t>3.1KMnO4</w:t>
      </w:r>
      <w:r w:rsidRPr="009B5D6B">
        <w:rPr>
          <w:rFonts w:hint="eastAsia"/>
          <w:sz w:val="21"/>
          <w:szCs w:val="21"/>
        </w:rPr>
        <w:t>の検量線の作成</w:t>
      </w:r>
    </w:p>
    <w:p w14:paraId="709C98B4" w14:textId="68A434A8" w:rsidR="0028288C" w:rsidRDefault="00904E12" w:rsidP="002A5951">
      <w:pPr>
        <w:rPr>
          <w:sz w:val="21"/>
          <w:szCs w:val="21"/>
        </w:rPr>
      </w:pPr>
      <w:r w:rsidRPr="009B5D6B">
        <w:rPr>
          <w:rFonts w:hint="eastAsia"/>
          <w:sz w:val="21"/>
          <w:szCs w:val="21"/>
        </w:rPr>
        <w:t xml:space="preserve">　</w:t>
      </w:r>
      <w:r w:rsidR="004E5F40" w:rsidRPr="009B5D6B">
        <w:rPr>
          <w:rFonts w:hint="eastAsia"/>
          <w:sz w:val="21"/>
          <w:szCs w:val="21"/>
        </w:rPr>
        <w:t>KMnO4</w:t>
      </w:r>
      <w:r w:rsidR="004E5F40" w:rsidRPr="009B5D6B">
        <w:rPr>
          <w:rFonts w:hint="eastAsia"/>
          <w:sz w:val="21"/>
          <w:szCs w:val="21"/>
        </w:rPr>
        <w:t>，</w:t>
      </w:r>
      <m:oMath>
        <m:r>
          <m:rPr>
            <m:sty m:val="p"/>
          </m:rPr>
          <w:rPr>
            <w:rFonts w:ascii="Cambria Math" w:hAnsi="Cambria Math" w:hint="eastAsia"/>
            <w:sz w:val="21"/>
            <w:szCs w:val="21"/>
          </w:rPr>
          <m:t>0.0166g</m:t>
        </m:r>
      </m:oMath>
      <w:r w:rsidR="004E5F40" w:rsidRPr="009B5D6B">
        <w:rPr>
          <w:rFonts w:hint="eastAsia"/>
          <w:iCs/>
          <w:sz w:val="21"/>
          <w:szCs w:val="21"/>
        </w:rPr>
        <w:t>を</w:t>
      </w:r>
      <m:oMath>
        <m:r>
          <w:rPr>
            <w:rFonts w:ascii="Cambria Math" w:hAnsi="Cambria Math" w:hint="eastAsia"/>
            <w:sz w:val="21"/>
            <w:szCs w:val="21"/>
          </w:rPr>
          <m:t>100</m:t>
        </m:r>
        <m:r>
          <m:rPr>
            <m:sty m:val="p"/>
          </m:rPr>
          <w:rPr>
            <w:rFonts w:ascii="Cambria Math" w:hAnsi="Cambria Math" w:hint="eastAsia"/>
            <w:sz w:val="21"/>
            <w:szCs w:val="21"/>
          </w:rPr>
          <m:t>ｍ</m:t>
        </m:r>
        <m:r>
          <m:rPr>
            <m:sty m:val="p"/>
          </m:rPr>
          <w:rPr>
            <w:rFonts w:ascii="Cambria Math" w:hAnsi="Cambria Math" w:hint="eastAsia"/>
            <w:sz w:val="21"/>
            <w:szCs w:val="21"/>
          </w:rPr>
          <m:t>L</m:t>
        </m:r>
      </m:oMath>
      <w:r w:rsidR="004E5F40" w:rsidRPr="009B5D6B">
        <w:rPr>
          <w:rFonts w:hint="eastAsia"/>
          <w:iCs/>
          <w:sz w:val="21"/>
          <w:szCs w:val="21"/>
        </w:rPr>
        <w:t>メスフラスコに入れ調製し，</w:t>
      </w:r>
      <w:r w:rsidR="004E5F40" w:rsidRPr="009B5D6B">
        <w:rPr>
          <w:rFonts w:hint="eastAsia"/>
          <w:iCs/>
          <w:sz w:val="21"/>
          <w:szCs w:val="21"/>
        </w:rPr>
        <w:t>KMnO4</w:t>
      </w:r>
      <w:r w:rsidR="004E5F40" w:rsidRPr="009B5D6B">
        <w:rPr>
          <w:rFonts w:hint="eastAsia"/>
          <w:iCs/>
          <w:sz w:val="21"/>
          <w:szCs w:val="21"/>
        </w:rPr>
        <w:t>の溶液を</w:t>
      </w:r>
      <m:oMath>
        <m:r>
          <w:rPr>
            <w:rFonts w:ascii="Cambria Math" w:hAnsi="Cambria Math" w:hint="eastAsia"/>
            <w:sz w:val="21"/>
            <w:szCs w:val="21"/>
          </w:rPr>
          <m:t>1</m:t>
        </m:r>
      </m:oMath>
      <w:r w:rsidR="004E5F40" w:rsidRPr="009B5D6B">
        <w:rPr>
          <w:rFonts w:hint="eastAsia"/>
          <w:sz w:val="21"/>
          <w:szCs w:val="21"/>
        </w:rPr>
        <w:t>ｍ</w:t>
      </w:r>
      <w:r w:rsidR="004E5F40" w:rsidRPr="009B5D6B">
        <w:rPr>
          <w:rFonts w:hint="eastAsia"/>
          <w:sz w:val="21"/>
          <w:szCs w:val="21"/>
        </w:rPr>
        <w:t>L</w:t>
      </w:r>
      <w:r w:rsidR="004E5F40" w:rsidRPr="009B5D6B">
        <w:rPr>
          <w:rFonts w:hint="eastAsia"/>
          <w:sz w:val="21"/>
          <w:szCs w:val="21"/>
        </w:rPr>
        <w:t>，</w:t>
      </w:r>
      <m:oMath>
        <m:r>
          <w:rPr>
            <w:rFonts w:ascii="Cambria Math" w:hAnsi="Cambria Math" w:hint="eastAsia"/>
            <w:sz w:val="21"/>
            <w:szCs w:val="21"/>
          </w:rPr>
          <m:t>2</m:t>
        </m:r>
      </m:oMath>
      <w:r w:rsidR="004E5F40" w:rsidRPr="009B5D6B">
        <w:rPr>
          <w:rFonts w:hint="eastAsia"/>
          <w:iCs/>
          <w:sz w:val="21"/>
          <w:szCs w:val="21"/>
        </w:rPr>
        <w:t>ｍ</w:t>
      </w:r>
      <w:r w:rsidR="004E5F40" w:rsidRPr="009B5D6B">
        <w:rPr>
          <w:rFonts w:hint="eastAsia"/>
          <w:iCs/>
          <w:sz w:val="21"/>
          <w:szCs w:val="21"/>
        </w:rPr>
        <w:t>L</w:t>
      </w:r>
      <w:r w:rsidR="004E5F40" w:rsidRPr="009B5D6B">
        <w:rPr>
          <w:rFonts w:hint="eastAsia"/>
          <w:iCs/>
          <w:sz w:val="21"/>
          <w:szCs w:val="21"/>
        </w:rPr>
        <w:t>，</w:t>
      </w:r>
      <m:oMath>
        <m:r>
          <w:rPr>
            <w:rFonts w:ascii="Cambria Math" w:hAnsi="Cambria Math" w:hint="eastAsia"/>
            <w:sz w:val="21"/>
            <w:szCs w:val="21"/>
          </w:rPr>
          <m:t>5</m:t>
        </m:r>
        <m:r>
          <m:rPr>
            <m:sty m:val="p"/>
          </m:rPr>
          <w:rPr>
            <w:rFonts w:ascii="Cambria Math" w:hAnsi="Cambria Math"/>
            <w:sz w:val="21"/>
            <w:szCs w:val="21"/>
          </w:rPr>
          <m:t>mL</m:t>
        </m:r>
      </m:oMath>
      <w:r w:rsidR="004E5F40" w:rsidRPr="009B5D6B">
        <w:rPr>
          <w:rFonts w:hint="eastAsia"/>
          <w:sz w:val="21"/>
          <w:szCs w:val="21"/>
        </w:rPr>
        <w:t>，</w:t>
      </w:r>
      <m:oMath>
        <m:r>
          <w:rPr>
            <w:rFonts w:ascii="Cambria Math" w:hAnsi="Cambria Math" w:hint="eastAsia"/>
            <w:sz w:val="21"/>
            <w:szCs w:val="21"/>
          </w:rPr>
          <m:t>10</m:t>
        </m:r>
      </m:oMath>
      <w:r w:rsidR="004E5F40" w:rsidRPr="009B5D6B">
        <w:rPr>
          <w:rFonts w:hint="eastAsia"/>
          <w:iCs/>
          <w:sz w:val="21"/>
          <w:szCs w:val="21"/>
        </w:rPr>
        <w:t>ｍ</w:t>
      </w:r>
      <w:r w:rsidR="004E5F40" w:rsidRPr="009B5D6B">
        <w:rPr>
          <w:rFonts w:hint="eastAsia"/>
          <w:iCs/>
          <w:sz w:val="21"/>
          <w:szCs w:val="21"/>
        </w:rPr>
        <w:t xml:space="preserve">L </w:t>
      </w:r>
      <w:r w:rsidR="004E5F40" w:rsidRPr="009B5D6B">
        <w:rPr>
          <w:rFonts w:hint="eastAsia"/>
          <w:iCs/>
          <w:sz w:val="21"/>
          <w:szCs w:val="21"/>
        </w:rPr>
        <w:t>にメスピペットで採取し，</w:t>
      </w:r>
      <m:oMath>
        <m:r>
          <w:rPr>
            <w:rFonts w:ascii="Cambria Math" w:hAnsi="Cambria Math" w:hint="eastAsia"/>
            <w:sz w:val="21"/>
            <w:szCs w:val="21"/>
          </w:rPr>
          <m:t>50</m:t>
        </m:r>
        <m:r>
          <m:rPr>
            <m:sty m:val="p"/>
          </m:rPr>
          <w:rPr>
            <w:rFonts w:ascii="Cambria Math" w:hAnsi="Cambria Math"/>
            <w:sz w:val="21"/>
            <w:szCs w:val="21"/>
          </w:rPr>
          <m:t>mL</m:t>
        </m:r>
      </m:oMath>
      <w:r w:rsidR="0028288C" w:rsidRPr="009B5D6B">
        <w:rPr>
          <w:rFonts w:hint="eastAsia"/>
          <w:sz w:val="21"/>
          <w:szCs w:val="21"/>
        </w:rPr>
        <w:t>メスフラスコで蒸留水を用いてメスアップした。そして，メスアップして調製したそれぞれの溶液を光学測定用セルに入れ，</w:t>
      </w:r>
      <m:oMath>
        <m:r>
          <w:rPr>
            <w:rFonts w:ascii="Cambria Math" w:hAnsi="Cambria Math" w:hint="eastAsia"/>
            <w:sz w:val="21"/>
            <w:szCs w:val="21"/>
          </w:rPr>
          <m:t>400</m:t>
        </m:r>
        <m:r>
          <m:rPr>
            <m:sty m:val="p"/>
          </m:rPr>
          <w:rPr>
            <w:rFonts w:ascii="Cambria Math" w:hAnsi="Cambria Math"/>
            <w:sz w:val="21"/>
            <w:szCs w:val="21"/>
          </w:rPr>
          <m:t>nm</m:t>
        </m:r>
      </m:oMath>
      <w:r w:rsidR="0028288C" w:rsidRPr="009B5D6B">
        <w:rPr>
          <w:rFonts w:hint="eastAsia"/>
          <w:iCs/>
          <w:sz w:val="21"/>
          <w:szCs w:val="21"/>
        </w:rPr>
        <w:t>から</w:t>
      </w:r>
      <m:oMath>
        <m:r>
          <w:rPr>
            <w:rFonts w:ascii="Cambria Math" w:hAnsi="Cambria Math" w:hint="eastAsia"/>
            <w:sz w:val="21"/>
            <w:szCs w:val="21"/>
          </w:rPr>
          <m:t>800</m:t>
        </m:r>
        <m:r>
          <m:rPr>
            <m:sty m:val="p"/>
          </m:rPr>
          <w:rPr>
            <w:rFonts w:ascii="Cambria Math" w:hAnsi="Cambria Math"/>
            <w:sz w:val="21"/>
            <w:szCs w:val="21"/>
          </w:rPr>
          <m:t>nm</m:t>
        </m:r>
      </m:oMath>
      <w:r w:rsidR="0028288C" w:rsidRPr="009B5D6B">
        <w:rPr>
          <w:rFonts w:hint="eastAsia"/>
          <w:sz w:val="21"/>
          <w:szCs w:val="21"/>
        </w:rPr>
        <w:t>の吸光スペクトルを測定し，最大吸収量を示す波長を見つけた。</w:t>
      </w:r>
      <w:r w:rsidR="001605B0" w:rsidRPr="009B5D6B">
        <w:rPr>
          <w:rFonts w:hint="eastAsia"/>
          <w:sz w:val="21"/>
          <w:szCs w:val="21"/>
        </w:rPr>
        <w:t>最大吸収量を示す波長と吸光度を用いて検量線を作成した。この方法をフローチャートにまとめたものが以下のようである。</w:t>
      </w:r>
    </w:p>
    <w:p w14:paraId="7A578A92" w14:textId="77777777" w:rsidR="006C3F18" w:rsidRDefault="006C3F18" w:rsidP="002A5951">
      <w:pPr>
        <w:rPr>
          <w:sz w:val="21"/>
          <w:szCs w:val="21"/>
        </w:rPr>
      </w:pPr>
    </w:p>
    <w:p w14:paraId="490A6724" w14:textId="77777777" w:rsidR="006C3F18" w:rsidRDefault="006C3F18" w:rsidP="002A5951">
      <w:pPr>
        <w:rPr>
          <w:sz w:val="21"/>
          <w:szCs w:val="21"/>
        </w:rPr>
      </w:pPr>
    </w:p>
    <w:p w14:paraId="05E711CC" w14:textId="77777777" w:rsidR="006C3F18" w:rsidRDefault="006C3F18" w:rsidP="002A5951">
      <w:pPr>
        <w:rPr>
          <w:sz w:val="21"/>
          <w:szCs w:val="21"/>
        </w:rPr>
      </w:pPr>
    </w:p>
    <w:p w14:paraId="4FAB0F4F" w14:textId="77777777" w:rsidR="006C3F18" w:rsidRDefault="006C3F18" w:rsidP="002A5951">
      <w:pPr>
        <w:rPr>
          <w:sz w:val="21"/>
          <w:szCs w:val="21"/>
        </w:rPr>
      </w:pPr>
    </w:p>
    <w:p w14:paraId="274D4347" w14:textId="77777777" w:rsidR="006C3F18" w:rsidRDefault="006C3F18" w:rsidP="002A5951">
      <w:pPr>
        <w:rPr>
          <w:sz w:val="21"/>
          <w:szCs w:val="21"/>
        </w:rPr>
      </w:pPr>
    </w:p>
    <w:p w14:paraId="5108EBC8" w14:textId="77777777" w:rsidR="006C3F18" w:rsidRDefault="006C3F18" w:rsidP="002A5951">
      <w:pPr>
        <w:rPr>
          <w:sz w:val="21"/>
          <w:szCs w:val="21"/>
        </w:rPr>
      </w:pPr>
    </w:p>
    <w:p w14:paraId="53FA71BA" w14:textId="3DFA1A46" w:rsidR="00940CE7" w:rsidRDefault="00D92800" w:rsidP="00940CE7">
      <w:pPr>
        <w:jc w:val="center"/>
        <w:rPr>
          <w:sz w:val="21"/>
          <w:szCs w:val="21"/>
        </w:rPr>
      </w:pPr>
      <w:r>
        <w:rPr>
          <w:noProof/>
          <w:sz w:val="21"/>
          <w:szCs w:val="21"/>
        </w:rPr>
        <w:drawing>
          <wp:inline distT="0" distB="0" distL="0" distR="0" wp14:anchorId="39ECA923" wp14:editId="3288A30D">
            <wp:extent cx="5673150" cy="2648932"/>
            <wp:effectExtent l="0" t="0" r="0" b="0"/>
            <wp:docPr id="1354023615"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5226" cy="2663909"/>
                    </a:xfrm>
                    <a:prstGeom prst="rect">
                      <a:avLst/>
                    </a:prstGeom>
                    <a:noFill/>
                    <a:ln>
                      <a:noFill/>
                    </a:ln>
                  </pic:spPr>
                </pic:pic>
              </a:graphicData>
            </a:graphic>
          </wp:inline>
        </w:drawing>
      </w:r>
    </w:p>
    <w:p w14:paraId="3273DA13" w14:textId="77777777" w:rsidR="00940CE7" w:rsidRDefault="00940CE7" w:rsidP="00940CE7">
      <w:pPr>
        <w:jc w:val="center"/>
        <w:rPr>
          <w:sz w:val="21"/>
          <w:szCs w:val="21"/>
        </w:rPr>
      </w:pPr>
    </w:p>
    <w:p w14:paraId="1591FA3D" w14:textId="77777777" w:rsidR="008D5A47" w:rsidRDefault="008D5A47" w:rsidP="00940CE7">
      <w:pPr>
        <w:jc w:val="center"/>
        <w:rPr>
          <w:sz w:val="21"/>
          <w:szCs w:val="21"/>
        </w:rPr>
      </w:pPr>
    </w:p>
    <w:p w14:paraId="6AFFA5F4" w14:textId="77777777" w:rsidR="008D5A47" w:rsidRDefault="008D5A47" w:rsidP="00940CE7">
      <w:pPr>
        <w:jc w:val="center"/>
        <w:rPr>
          <w:sz w:val="21"/>
          <w:szCs w:val="21"/>
        </w:rPr>
      </w:pPr>
    </w:p>
    <w:p w14:paraId="3068E09E" w14:textId="77777777" w:rsidR="008D5A47" w:rsidRDefault="008D5A47" w:rsidP="00940CE7">
      <w:pPr>
        <w:jc w:val="center"/>
        <w:rPr>
          <w:sz w:val="21"/>
          <w:szCs w:val="21"/>
        </w:rPr>
      </w:pPr>
    </w:p>
    <w:p w14:paraId="6F00D02A" w14:textId="77777777" w:rsidR="008D5A47" w:rsidRDefault="008D5A47" w:rsidP="00940CE7">
      <w:pPr>
        <w:jc w:val="center"/>
        <w:rPr>
          <w:sz w:val="21"/>
          <w:szCs w:val="21"/>
        </w:rPr>
      </w:pPr>
    </w:p>
    <w:p w14:paraId="3B76BDA8" w14:textId="77777777" w:rsidR="008D5A47" w:rsidRDefault="008D5A47" w:rsidP="00940CE7">
      <w:pPr>
        <w:jc w:val="center"/>
        <w:rPr>
          <w:sz w:val="21"/>
          <w:szCs w:val="21"/>
        </w:rPr>
      </w:pPr>
    </w:p>
    <w:p w14:paraId="7644969C" w14:textId="77777777" w:rsidR="008D5A47" w:rsidRDefault="008D5A47" w:rsidP="00940CE7">
      <w:pPr>
        <w:jc w:val="center"/>
        <w:rPr>
          <w:sz w:val="21"/>
          <w:szCs w:val="21"/>
        </w:rPr>
      </w:pPr>
    </w:p>
    <w:p w14:paraId="425795EC" w14:textId="77777777" w:rsidR="008D5A47" w:rsidRDefault="008D5A47" w:rsidP="00940CE7">
      <w:pPr>
        <w:jc w:val="center"/>
        <w:rPr>
          <w:sz w:val="21"/>
          <w:szCs w:val="21"/>
        </w:rPr>
      </w:pPr>
    </w:p>
    <w:p w14:paraId="1019DF9E" w14:textId="77777777" w:rsidR="008D5A47" w:rsidRDefault="008D5A47" w:rsidP="00940CE7">
      <w:pPr>
        <w:jc w:val="center"/>
        <w:rPr>
          <w:sz w:val="21"/>
          <w:szCs w:val="21"/>
        </w:rPr>
      </w:pPr>
    </w:p>
    <w:p w14:paraId="7F6419D7" w14:textId="77777777" w:rsidR="008D5A47" w:rsidRDefault="008D5A47" w:rsidP="00940CE7">
      <w:pPr>
        <w:jc w:val="center"/>
        <w:rPr>
          <w:sz w:val="21"/>
          <w:szCs w:val="21"/>
        </w:rPr>
      </w:pPr>
    </w:p>
    <w:p w14:paraId="4544319D" w14:textId="77777777" w:rsidR="008D5A47" w:rsidRDefault="008D5A47" w:rsidP="00940CE7">
      <w:pPr>
        <w:jc w:val="center"/>
        <w:rPr>
          <w:sz w:val="21"/>
          <w:szCs w:val="21"/>
        </w:rPr>
      </w:pPr>
    </w:p>
    <w:p w14:paraId="2828D2DE" w14:textId="77777777" w:rsidR="008D5A47" w:rsidRDefault="008D5A47" w:rsidP="00940CE7">
      <w:pPr>
        <w:jc w:val="center"/>
        <w:rPr>
          <w:sz w:val="21"/>
          <w:szCs w:val="21"/>
        </w:rPr>
      </w:pPr>
    </w:p>
    <w:p w14:paraId="28BF5F60" w14:textId="77777777" w:rsidR="008D5A47" w:rsidRDefault="008D5A47" w:rsidP="00940CE7">
      <w:pPr>
        <w:jc w:val="center"/>
        <w:rPr>
          <w:sz w:val="21"/>
          <w:szCs w:val="21"/>
        </w:rPr>
      </w:pPr>
    </w:p>
    <w:p w14:paraId="22437BBD" w14:textId="77777777" w:rsidR="008D5A47" w:rsidRDefault="008D5A47" w:rsidP="00940CE7">
      <w:pPr>
        <w:jc w:val="center"/>
        <w:rPr>
          <w:sz w:val="21"/>
          <w:szCs w:val="21"/>
        </w:rPr>
      </w:pPr>
    </w:p>
    <w:p w14:paraId="3D269DAF" w14:textId="3CD948D6" w:rsidR="008D5A47" w:rsidRDefault="00A04CF2" w:rsidP="00940CE7">
      <w:pPr>
        <w:jc w:val="center"/>
        <w:rPr>
          <w:sz w:val="21"/>
          <w:szCs w:val="21"/>
        </w:rPr>
      </w:pPr>
      <w:r>
        <w:rPr>
          <w:rFonts w:hint="eastAsia"/>
          <w:sz w:val="21"/>
          <w:szCs w:val="21"/>
        </w:rPr>
        <w:t>-4-</w:t>
      </w:r>
    </w:p>
    <w:p w14:paraId="0F7BDB56" w14:textId="6B91CD70" w:rsidR="00940CE7" w:rsidRDefault="00940CE7" w:rsidP="00940CE7">
      <w:pPr>
        <w:jc w:val="left"/>
        <w:rPr>
          <w:sz w:val="21"/>
          <w:szCs w:val="21"/>
        </w:rPr>
      </w:pPr>
      <w:r>
        <w:rPr>
          <w:rFonts w:hint="eastAsia"/>
          <w:sz w:val="21"/>
          <w:szCs w:val="21"/>
        </w:rPr>
        <w:lastRenderedPageBreak/>
        <w:t>3.2</w:t>
      </w:r>
      <w:r>
        <w:rPr>
          <w:rFonts w:hint="eastAsia"/>
          <w:sz w:val="21"/>
          <w:szCs w:val="21"/>
        </w:rPr>
        <w:t>未知濃度</w:t>
      </w:r>
      <w:r w:rsidR="00DB17E0">
        <w:rPr>
          <w:rFonts w:hint="eastAsia"/>
          <w:sz w:val="21"/>
          <w:szCs w:val="21"/>
        </w:rPr>
        <w:t>試料の分析</w:t>
      </w:r>
    </w:p>
    <w:p w14:paraId="4E5CF011" w14:textId="5F4A7877" w:rsidR="00940CE7" w:rsidRDefault="00940CE7" w:rsidP="00940CE7">
      <w:pPr>
        <w:jc w:val="left"/>
        <w:rPr>
          <w:sz w:val="21"/>
          <w:szCs w:val="21"/>
        </w:rPr>
      </w:pPr>
      <w:r>
        <w:rPr>
          <w:rFonts w:hint="eastAsia"/>
          <w:sz w:val="21"/>
          <w:szCs w:val="21"/>
        </w:rPr>
        <w:t xml:space="preserve">　スチールウールを</w:t>
      </w:r>
      <m:oMath>
        <m:r>
          <w:rPr>
            <w:rFonts w:ascii="Cambria Math" w:hAnsi="Cambria Math" w:hint="eastAsia"/>
            <w:sz w:val="21"/>
            <w:szCs w:val="21"/>
          </w:rPr>
          <m:t>0.9998</m:t>
        </m:r>
        <m:r>
          <m:rPr>
            <m:sty m:val="p"/>
          </m:rPr>
          <w:rPr>
            <w:rFonts w:ascii="Cambria Math" w:hAnsi="Cambria Math" w:hint="eastAsia"/>
            <w:sz w:val="21"/>
            <w:szCs w:val="21"/>
          </w:rPr>
          <m:t>g</m:t>
        </m:r>
      </m:oMath>
      <w:r>
        <w:rPr>
          <w:rFonts w:hint="eastAsia"/>
          <w:iCs/>
          <w:sz w:val="21"/>
          <w:szCs w:val="21"/>
        </w:rPr>
        <w:t>秤量し，硝酸</w:t>
      </w:r>
      <m:oMath>
        <m:r>
          <w:rPr>
            <w:rFonts w:ascii="Cambria Math" w:hAnsi="Cambria Math" w:hint="eastAsia"/>
            <w:sz w:val="21"/>
            <w:szCs w:val="21"/>
          </w:rPr>
          <m:t>40</m:t>
        </m:r>
      </m:oMath>
      <w:r>
        <w:rPr>
          <w:rFonts w:hint="eastAsia"/>
          <w:sz w:val="21"/>
          <w:szCs w:val="21"/>
        </w:rPr>
        <w:t>ｍ</w:t>
      </w:r>
      <w:r>
        <w:rPr>
          <w:rFonts w:hint="eastAsia"/>
          <w:sz w:val="21"/>
          <w:szCs w:val="21"/>
        </w:rPr>
        <w:t>L</w:t>
      </w:r>
      <w:r>
        <w:rPr>
          <w:rFonts w:hint="eastAsia"/>
          <w:sz w:val="21"/>
          <w:szCs w:val="21"/>
        </w:rPr>
        <w:t>，リン酸</w:t>
      </w:r>
      <m:oMath>
        <m:r>
          <w:rPr>
            <w:rFonts w:ascii="Cambria Math" w:hAnsi="Cambria Math" w:hint="eastAsia"/>
            <w:sz w:val="21"/>
            <w:szCs w:val="21"/>
          </w:rPr>
          <m:t>20</m:t>
        </m:r>
      </m:oMath>
      <w:r>
        <w:rPr>
          <w:rFonts w:hint="eastAsia"/>
          <w:iCs/>
          <w:sz w:val="21"/>
          <w:szCs w:val="21"/>
        </w:rPr>
        <w:t>ｍ</w:t>
      </w:r>
      <w:r>
        <w:rPr>
          <w:rFonts w:hint="eastAsia"/>
          <w:iCs/>
          <w:sz w:val="21"/>
          <w:szCs w:val="21"/>
        </w:rPr>
        <w:t>L</w:t>
      </w:r>
      <w:r>
        <w:rPr>
          <w:rFonts w:hint="eastAsia"/>
          <w:iCs/>
          <w:sz w:val="21"/>
          <w:szCs w:val="21"/>
        </w:rPr>
        <w:t>の混酸溶液が入った三角フラスコに</w:t>
      </w:r>
      <w:r w:rsidR="003E39BB">
        <w:rPr>
          <w:rFonts w:hint="eastAsia"/>
          <w:iCs/>
          <w:sz w:val="21"/>
          <w:szCs w:val="21"/>
        </w:rPr>
        <w:t>秤量したスチールウールを入れ，ホットプレートで加熱した。その後，硝酸銀を</w:t>
      </w:r>
      <m:oMath>
        <m:r>
          <w:rPr>
            <w:rFonts w:ascii="Cambria Math" w:hAnsi="Cambria Math" w:hint="eastAsia"/>
            <w:sz w:val="21"/>
            <w:szCs w:val="21"/>
          </w:rPr>
          <m:t>0.012</m:t>
        </m:r>
        <m:r>
          <m:rPr>
            <m:sty m:val="p"/>
          </m:rPr>
          <w:rPr>
            <w:rFonts w:ascii="Cambria Math" w:hAnsi="Cambria Math" w:hint="eastAsia"/>
            <w:sz w:val="21"/>
            <w:szCs w:val="21"/>
          </w:rPr>
          <m:t>g</m:t>
        </m:r>
      </m:oMath>
      <w:r w:rsidR="003E39BB">
        <w:rPr>
          <w:rFonts w:hint="eastAsia"/>
          <w:sz w:val="21"/>
          <w:szCs w:val="21"/>
        </w:rPr>
        <w:t>加え，蒸留水を加えて</w:t>
      </w:r>
      <m:oMath>
        <m:r>
          <w:rPr>
            <w:rFonts w:ascii="Cambria Math" w:hAnsi="Cambria Math" w:hint="eastAsia"/>
            <w:sz w:val="21"/>
            <w:szCs w:val="21"/>
          </w:rPr>
          <m:t>100</m:t>
        </m:r>
      </m:oMath>
      <w:r w:rsidR="003E39BB">
        <w:rPr>
          <w:rFonts w:hint="eastAsia"/>
          <w:iCs/>
          <w:sz w:val="21"/>
          <w:szCs w:val="21"/>
        </w:rPr>
        <w:t>ｍ</w:t>
      </w:r>
      <w:r w:rsidR="003E39BB">
        <w:rPr>
          <w:rFonts w:hint="eastAsia"/>
          <w:iCs/>
          <w:sz w:val="21"/>
          <w:szCs w:val="21"/>
        </w:rPr>
        <w:t>L</w:t>
      </w:r>
      <w:r w:rsidR="003E39BB">
        <w:rPr>
          <w:rFonts w:hint="eastAsia"/>
          <w:iCs/>
          <w:sz w:val="21"/>
          <w:szCs w:val="21"/>
        </w:rPr>
        <w:t>にした溶液から</w:t>
      </w:r>
      <m:oMath>
        <m:r>
          <w:rPr>
            <w:rFonts w:ascii="Cambria Math" w:hAnsi="Cambria Math" w:hint="eastAsia"/>
            <w:sz w:val="21"/>
            <w:szCs w:val="21"/>
          </w:rPr>
          <m:t>5</m:t>
        </m:r>
      </m:oMath>
      <w:r w:rsidR="00C9371E">
        <w:rPr>
          <w:rFonts w:hint="eastAsia"/>
          <w:sz w:val="21"/>
          <w:szCs w:val="21"/>
        </w:rPr>
        <w:t>ｍ</w:t>
      </w:r>
      <w:r w:rsidR="00C9371E">
        <w:rPr>
          <w:rFonts w:hint="eastAsia"/>
          <w:sz w:val="21"/>
          <w:szCs w:val="21"/>
        </w:rPr>
        <w:t>L</w:t>
      </w:r>
      <w:r w:rsidR="00C9371E">
        <w:rPr>
          <w:rFonts w:hint="eastAsia"/>
          <w:sz w:val="21"/>
          <w:szCs w:val="21"/>
        </w:rPr>
        <w:t>をはかり取り，蒸留水を用いて</w:t>
      </w:r>
      <m:oMath>
        <m:r>
          <w:rPr>
            <w:rFonts w:ascii="Cambria Math" w:hAnsi="Cambria Math" w:hint="eastAsia"/>
            <w:sz w:val="21"/>
            <w:szCs w:val="21"/>
          </w:rPr>
          <m:t>50</m:t>
        </m:r>
      </m:oMath>
      <w:r w:rsidR="00C9371E">
        <w:rPr>
          <w:rFonts w:hint="eastAsia"/>
          <w:iCs/>
          <w:sz w:val="21"/>
          <w:szCs w:val="21"/>
        </w:rPr>
        <w:t>mL</w:t>
      </w:r>
      <w:r w:rsidR="00C9371E">
        <w:rPr>
          <w:rFonts w:hint="eastAsia"/>
          <w:iCs/>
          <w:sz w:val="21"/>
          <w:szCs w:val="21"/>
        </w:rPr>
        <w:t>メスフラスコでメスアップした。そして，過</w:t>
      </w:r>
      <w:r w:rsidR="00431605">
        <w:rPr>
          <w:rFonts w:hint="eastAsia"/>
          <w:iCs/>
          <w:sz w:val="21"/>
          <w:szCs w:val="21"/>
        </w:rPr>
        <w:t>ヨード</w:t>
      </w:r>
      <w:r w:rsidR="00C9371E">
        <w:rPr>
          <w:rFonts w:hint="eastAsia"/>
          <w:iCs/>
          <w:sz w:val="21"/>
          <w:szCs w:val="21"/>
        </w:rPr>
        <w:t>素酸カリウム</w:t>
      </w:r>
      <m:oMath>
        <m:r>
          <w:rPr>
            <w:rFonts w:ascii="Cambria Math" w:hAnsi="Cambria Math" w:hint="eastAsia"/>
            <w:sz w:val="21"/>
            <w:szCs w:val="21"/>
          </w:rPr>
          <m:t>0.8012</m:t>
        </m:r>
        <m:r>
          <m:rPr>
            <m:sty m:val="p"/>
          </m:rPr>
          <w:rPr>
            <w:rFonts w:ascii="Cambria Math" w:hAnsi="Cambria Math" w:hint="eastAsia"/>
            <w:sz w:val="21"/>
            <w:szCs w:val="21"/>
          </w:rPr>
          <m:t>g</m:t>
        </m:r>
      </m:oMath>
      <w:r w:rsidR="00007931">
        <w:rPr>
          <w:rFonts w:hint="eastAsia"/>
          <w:iCs/>
          <w:sz w:val="21"/>
          <w:szCs w:val="21"/>
        </w:rPr>
        <w:t>を加え，ホットプレートを用いて</w:t>
      </w:r>
      <w:r w:rsidR="00007931">
        <w:rPr>
          <w:rFonts w:hint="eastAsia"/>
          <w:iCs/>
          <w:sz w:val="21"/>
          <w:szCs w:val="21"/>
        </w:rPr>
        <w:t>20</w:t>
      </w:r>
      <w:r w:rsidR="00007931">
        <w:rPr>
          <w:rFonts w:hint="eastAsia"/>
          <w:iCs/>
          <w:sz w:val="21"/>
          <w:szCs w:val="21"/>
        </w:rPr>
        <w:t>分加熱した。加熱した溶液を</w:t>
      </w:r>
      <m:oMath>
        <m:r>
          <w:rPr>
            <w:rFonts w:ascii="Cambria Math" w:hAnsi="Cambria Math" w:hint="eastAsia"/>
            <w:sz w:val="21"/>
            <w:szCs w:val="21"/>
          </w:rPr>
          <m:t>100</m:t>
        </m:r>
      </m:oMath>
      <w:r w:rsidR="00007931">
        <w:rPr>
          <w:rFonts w:hint="eastAsia"/>
          <w:sz w:val="21"/>
          <w:szCs w:val="21"/>
        </w:rPr>
        <w:t>mL</w:t>
      </w:r>
      <w:r w:rsidR="00007931">
        <w:rPr>
          <w:rFonts w:hint="eastAsia"/>
          <w:sz w:val="21"/>
          <w:szCs w:val="21"/>
        </w:rPr>
        <w:t>メスフラスコでメスアップし，スペクトル測定を行った。</w:t>
      </w:r>
      <m:oMath>
        <m:r>
          <w:rPr>
            <w:rFonts w:ascii="Cambria Math" w:hAnsi="Cambria Math" w:hint="eastAsia"/>
            <w:sz w:val="21"/>
            <w:szCs w:val="21"/>
          </w:rPr>
          <m:t>100</m:t>
        </m:r>
      </m:oMath>
      <w:r w:rsidR="00045A9E">
        <w:rPr>
          <w:rFonts w:hint="eastAsia"/>
          <w:iCs/>
          <w:sz w:val="21"/>
          <w:szCs w:val="21"/>
        </w:rPr>
        <w:t>mL</w:t>
      </w:r>
      <w:r w:rsidR="00045A9E">
        <w:rPr>
          <w:rFonts w:hint="eastAsia"/>
          <w:iCs/>
          <w:sz w:val="21"/>
          <w:szCs w:val="21"/>
        </w:rPr>
        <w:t>メスフラスコでメスアップした溶液をピペットで</w:t>
      </w:r>
      <m:oMath>
        <m:r>
          <w:rPr>
            <w:rFonts w:ascii="Cambria Math" w:hAnsi="Cambria Math" w:hint="eastAsia"/>
            <w:sz w:val="21"/>
            <w:szCs w:val="21"/>
          </w:rPr>
          <m:t>25</m:t>
        </m:r>
      </m:oMath>
      <w:r w:rsidR="00045A9E">
        <w:rPr>
          <w:rFonts w:hint="eastAsia"/>
          <w:sz w:val="21"/>
          <w:szCs w:val="21"/>
        </w:rPr>
        <w:t>mL</w:t>
      </w:r>
      <w:r w:rsidR="00045A9E">
        <w:rPr>
          <w:rFonts w:hint="eastAsia"/>
          <w:sz w:val="21"/>
          <w:szCs w:val="21"/>
        </w:rPr>
        <w:t>取り，</w:t>
      </w:r>
      <m:oMath>
        <m:r>
          <w:rPr>
            <w:rFonts w:ascii="Cambria Math" w:hAnsi="Cambria Math" w:hint="eastAsia"/>
            <w:sz w:val="21"/>
            <w:szCs w:val="21"/>
          </w:rPr>
          <m:t>50</m:t>
        </m:r>
      </m:oMath>
      <w:r w:rsidR="00045A9E">
        <w:rPr>
          <w:rFonts w:hint="eastAsia"/>
          <w:iCs/>
          <w:sz w:val="21"/>
          <w:szCs w:val="21"/>
        </w:rPr>
        <w:t>mL</w:t>
      </w:r>
      <w:r w:rsidR="00045A9E">
        <w:rPr>
          <w:rFonts w:hint="eastAsia"/>
          <w:iCs/>
          <w:sz w:val="21"/>
          <w:szCs w:val="21"/>
        </w:rPr>
        <w:t>メスフラスコに入れた。</w:t>
      </w:r>
      <m:oMath>
        <m:r>
          <w:rPr>
            <w:rFonts w:ascii="Cambria Math" w:hAnsi="Cambria Math" w:hint="eastAsia"/>
            <w:sz w:val="21"/>
            <w:szCs w:val="21"/>
          </w:rPr>
          <m:t>10</m:t>
        </m:r>
      </m:oMath>
      <w:r w:rsidR="00045A9E">
        <w:rPr>
          <w:rFonts w:hint="eastAsia"/>
          <w:sz w:val="21"/>
          <w:szCs w:val="21"/>
        </w:rPr>
        <w:t>mL</w:t>
      </w:r>
      <w:r w:rsidR="00045A9E">
        <w:rPr>
          <w:rFonts w:hint="eastAsia"/>
          <w:sz w:val="21"/>
          <w:szCs w:val="21"/>
        </w:rPr>
        <w:t>の蒸留水に溶かしたシュウ酸ナトリウム</w:t>
      </w:r>
      <m:oMath>
        <m:r>
          <w:rPr>
            <w:rFonts w:ascii="Cambria Math" w:hAnsi="Cambria Math" w:hint="eastAsia"/>
            <w:sz w:val="21"/>
            <w:szCs w:val="21"/>
          </w:rPr>
          <m:t>0.3003</m:t>
        </m:r>
        <m:r>
          <m:rPr>
            <m:sty m:val="p"/>
          </m:rPr>
          <w:rPr>
            <w:rFonts w:ascii="Cambria Math" w:hAnsi="Cambria Math" w:hint="eastAsia"/>
            <w:sz w:val="21"/>
            <w:szCs w:val="21"/>
          </w:rPr>
          <m:t>g</m:t>
        </m:r>
      </m:oMath>
      <w:r w:rsidR="00333F51">
        <w:rPr>
          <w:rFonts w:hint="eastAsia"/>
          <w:iCs/>
          <w:sz w:val="21"/>
          <w:szCs w:val="21"/>
        </w:rPr>
        <w:t>をメスフラスコに入れ，硝酸</w:t>
      </w:r>
      <m:oMath>
        <m:r>
          <w:rPr>
            <w:rFonts w:ascii="Cambria Math" w:hAnsi="Cambria Math" w:hint="eastAsia"/>
            <w:sz w:val="21"/>
            <w:szCs w:val="21"/>
          </w:rPr>
          <m:t>10</m:t>
        </m:r>
      </m:oMath>
      <w:r w:rsidR="00333F51">
        <w:rPr>
          <w:rFonts w:hint="eastAsia"/>
          <w:sz w:val="21"/>
          <w:szCs w:val="21"/>
        </w:rPr>
        <w:t>ｍ</w:t>
      </w:r>
      <w:r w:rsidR="00333F51">
        <w:rPr>
          <w:rFonts w:hint="eastAsia"/>
          <w:sz w:val="21"/>
          <w:szCs w:val="21"/>
        </w:rPr>
        <w:t>L</w:t>
      </w:r>
      <w:r w:rsidR="00333F51">
        <w:rPr>
          <w:rFonts w:hint="eastAsia"/>
          <w:sz w:val="21"/>
          <w:szCs w:val="21"/>
        </w:rPr>
        <w:t>を加えた後，メスアップし，スペクトル測定をした。この方法をフローチャートにまとめたものが以下のようである。</w:t>
      </w:r>
    </w:p>
    <w:p w14:paraId="719F96C8" w14:textId="77777777" w:rsidR="00333F51" w:rsidRDefault="00333F51" w:rsidP="00940CE7">
      <w:pPr>
        <w:jc w:val="left"/>
        <w:rPr>
          <w:sz w:val="21"/>
          <w:szCs w:val="21"/>
        </w:rPr>
      </w:pPr>
    </w:p>
    <w:p w14:paraId="0A7F5E2D" w14:textId="77777777" w:rsidR="006C3F18" w:rsidRDefault="006C3F18" w:rsidP="00940CE7">
      <w:pPr>
        <w:jc w:val="left"/>
        <w:rPr>
          <w:sz w:val="21"/>
          <w:szCs w:val="21"/>
        </w:rPr>
      </w:pPr>
    </w:p>
    <w:p w14:paraId="3DB0FC95" w14:textId="77777777" w:rsidR="006C3F18" w:rsidRDefault="006C3F18" w:rsidP="00940CE7">
      <w:pPr>
        <w:jc w:val="left"/>
        <w:rPr>
          <w:sz w:val="21"/>
          <w:szCs w:val="21"/>
        </w:rPr>
      </w:pPr>
    </w:p>
    <w:p w14:paraId="4C2DC1D6" w14:textId="77777777" w:rsidR="006C3F18" w:rsidRDefault="006C3F18" w:rsidP="00940CE7">
      <w:pPr>
        <w:jc w:val="left"/>
        <w:rPr>
          <w:sz w:val="21"/>
          <w:szCs w:val="21"/>
        </w:rPr>
      </w:pPr>
    </w:p>
    <w:p w14:paraId="28D680DC" w14:textId="7EB33C33" w:rsidR="00B13545" w:rsidRDefault="00B13545" w:rsidP="00940CE7">
      <w:pPr>
        <w:jc w:val="left"/>
        <w:rPr>
          <w:sz w:val="21"/>
          <w:szCs w:val="21"/>
        </w:rPr>
      </w:pPr>
      <w:r>
        <w:rPr>
          <w:noProof/>
          <w:sz w:val="21"/>
          <w:szCs w:val="21"/>
        </w:rPr>
        <w:drawing>
          <wp:inline distT="0" distB="0" distL="0" distR="0" wp14:anchorId="78410EE5" wp14:editId="06AF1902">
            <wp:extent cx="5759093" cy="4506013"/>
            <wp:effectExtent l="0" t="0" r="0" b="0"/>
            <wp:docPr id="85708380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8957" cy="4537203"/>
                    </a:xfrm>
                    <a:prstGeom prst="rect">
                      <a:avLst/>
                    </a:prstGeom>
                    <a:noFill/>
                    <a:ln>
                      <a:noFill/>
                    </a:ln>
                  </pic:spPr>
                </pic:pic>
              </a:graphicData>
            </a:graphic>
          </wp:inline>
        </w:drawing>
      </w:r>
    </w:p>
    <w:p w14:paraId="230185B0" w14:textId="77777777" w:rsidR="00D57187" w:rsidRDefault="00D57187" w:rsidP="00940CE7">
      <w:pPr>
        <w:jc w:val="left"/>
        <w:rPr>
          <w:sz w:val="21"/>
          <w:szCs w:val="21"/>
        </w:rPr>
      </w:pPr>
    </w:p>
    <w:p w14:paraId="6F1E2BDF" w14:textId="77777777" w:rsidR="008D5A47" w:rsidRDefault="008D5A47" w:rsidP="00940CE7">
      <w:pPr>
        <w:jc w:val="left"/>
        <w:rPr>
          <w:sz w:val="21"/>
          <w:szCs w:val="21"/>
        </w:rPr>
      </w:pPr>
    </w:p>
    <w:p w14:paraId="78F7C9A7" w14:textId="77777777" w:rsidR="008D5A47" w:rsidRDefault="008D5A47" w:rsidP="00940CE7">
      <w:pPr>
        <w:jc w:val="left"/>
        <w:rPr>
          <w:sz w:val="21"/>
          <w:szCs w:val="21"/>
        </w:rPr>
      </w:pPr>
    </w:p>
    <w:p w14:paraId="7B72D72C" w14:textId="77777777" w:rsidR="008D5A47" w:rsidRDefault="008D5A47" w:rsidP="00940CE7">
      <w:pPr>
        <w:jc w:val="left"/>
        <w:rPr>
          <w:sz w:val="21"/>
          <w:szCs w:val="21"/>
        </w:rPr>
      </w:pPr>
    </w:p>
    <w:p w14:paraId="64ABAD25" w14:textId="291E4194" w:rsidR="00A04CF2" w:rsidRPr="00333F51" w:rsidRDefault="00A04CF2" w:rsidP="00A04CF2">
      <w:pPr>
        <w:jc w:val="center"/>
        <w:rPr>
          <w:sz w:val="21"/>
          <w:szCs w:val="21"/>
        </w:rPr>
      </w:pPr>
      <w:r>
        <w:rPr>
          <w:rFonts w:hint="eastAsia"/>
          <w:sz w:val="21"/>
          <w:szCs w:val="21"/>
        </w:rPr>
        <w:t>-5-</w:t>
      </w:r>
    </w:p>
    <w:p w14:paraId="199EA01D" w14:textId="09B69E55" w:rsidR="002A5951" w:rsidRDefault="002A5951" w:rsidP="002A5951">
      <w:pPr>
        <w:rPr>
          <w:sz w:val="21"/>
          <w:szCs w:val="21"/>
        </w:rPr>
      </w:pPr>
      <w:r w:rsidRPr="009B5D6B">
        <w:rPr>
          <w:rFonts w:hint="eastAsia"/>
          <w:sz w:val="21"/>
          <w:szCs w:val="21"/>
        </w:rPr>
        <w:lastRenderedPageBreak/>
        <w:t>4</w:t>
      </w:r>
      <w:r w:rsidRPr="009B5D6B">
        <w:rPr>
          <w:rFonts w:hint="eastAsia"/>
          <w:sz w:val="21"/>
          <w:szCs w:val="21"/>
        </w:rPr>
        <w:t>．結果・考察</w:t>
      </w:r>
    </w:p>
    <w:p w14:paraId="2059F071" w14:textId="044EE8F2" w:rsidR="00D57187" w:rsidRDefault="00D57187" w:rsidP="002A5951">
      <w:pPr>
        <w:rPr>
          <w:sz w:val="21"/>
          <w:szCs w:val="21"/>
        </w:rPr>
      </w:pPr>
      <w:r>
        <w:rPr>
          <w:rFonts w:hint="eastAsia"/>
          <w:sz w:val="21"/>
          <w:szCs w:val="21"/>
        </w:rPr>
        <w:t>4.1</w:t>
      </w:r>
      <w:r>
        <w:rPr>
          <w:rFonts w:hint="eastAsia"/>
          <w:sz w:val="21"/>
          <w:szCs w:val="21"/>
        </w:rPr>
        <w:t xml:space="preserve">　</w:t>
      </w:r>
      <w:r>
        <w:rPr>
          <w:rFonts w:hint="eastAsia"/>
          <w:sz w:val="21"/>
          <w:szCs w:val="21"/>
        </w:rPr>
        <w:t>KMnO4</w:t>
      </w:r>
      <w:r>
        <w:rPr>
          <w:rFonts w:hint="eastAsia"/>
          <w:sz w:val="21"/>
          <w:szCs w:val="21"/>
        </w:rPr>
        <w:t>の検量線の作成</w:t>
      </w:r>
    </w:p>
    <w:p w14:paraId="7D7ADD99" w14:textId="4E83BA6B" w:rsidR="00D57187" w:rsidRDefault="00D57187" w:rsidP="002A5951">
      <w:pPr>
        <w:rPr>
          <w:sz w:val="21"/>
          <w:szCs w:val="21"/>
        </w:rPr>
      </w:pPr>
      <m:oMath>
        <m:r>
          <w:rPr>
            <w:rFonts w:ascii="Cambria Math" w:hAnsi="Cambria Math" w:hint="eastAsia"/>
            <w:sz w:val="21"/>
            <w:szCs w:val="21"/>
          </w:rPr>
          <m:t>1</m:t>
        </m:r>
      </m:oMath>
      <w:r>
        <w:rPr>
          <w:rFonts w:hint="eastAsia"/>
          <w:iCs/>
          <w:sz w:val="21"/>
          <w:szCs w:val="21"/>
        </w:rPr>
        <w:t>ｍ</w:t>
      </w:r>
      <w:r>
        <w:rPr>
          <w:rFonts w:hint="eastAsia"/>
          <w:iCs/>
          <w:sz w:val="21"/>
          <w:szCs w:val="21"/>
        </w:rPr>
        <w:t>L</w:t>
      </w:r>
      <w:r>
        <w:rPr>
          <w:rFonts w:hint="eastAsia"/>
          <w:iCs/>
          <w:sz w:val="21"/>
          <w:szCs w:val="21"/>
        </w:rPr>
        <w:t>，</w:t>
      </w:r>
      <m:oMath>
        <m:r>
          <w:rPr>
            <w:rFonts w:ascii="Cambria Math" w:hAnsi="Cambria Math" w:hint="eastAsia"/>
            <w:sz w:val="21"/>
            <w:szCs w:val="21"/>
          </w:rPr>
          <m:t>2</m:t>
        </m:r>
      </m:oMath>
      <w:r>
        <w:rPr>
          <w:rFonts w:hint="eastAsia"/>
          <w:sz w:val="21"/>
          <w:szCs w:val="21"/>
        </w:rPr>
        <w:t>ｍ</w:t>
      </w:r>
      <w:r>
        <w:rPr>
          <w:rFonts w:hint="eastAsia"/>
          <w:sz w:val="21"/>
          <w:szCs w:val="21"/>
        </w:rPr>
        <w:t>L</w:t>
      </w:r>
      <w:r>
        <w:rPr>
          <w:rFonts w:hint="eastAsia"/>
          <w:sz w:val="21"/>
          <w:szCs w:val="21"/>
        </w:rPr>
        <w:t>，</w:t>
      </w:r>
      <m:oMath>
        <m:r>
          <w:rPr>
            <w:rFonts w:ascii="Cambria Math" w:hAnsi="Cambria Math" w:hint="eastAsia"/>
            <w:sz w:val="21"/>
            <w:szCs w:val="21"/>
          </w:rPr>
          <m:t>5</m:t>
        </m:r>
      </m:oMath>
      <w:r>
        <w:rPr>
          <w:rFonts w:hint="eastAsia"/>
          <w:iCs/>
          <w:sz w:val="21"/>
          <w:szCs w:val="21"/>
        </w:rPr>
        <w:t>ｍ</w:t>
      </w:r>
      <w:r>
        <w:rPr>
          <w:rFonts w:hint="eastAsia"/>
          <w:iCs/>
          <w:sz w:val="21"/>
          <w:szCs w:val="21"/>
        </w:rPr>
        <w:t>L</w:t>
      </w:r>
      <w:r>
        <w:rPr>
          <w:rFonts w:hint="eastAsia"/>
          <w:iCs/>
          <w:sz w:val="21"/>
          <w:szCs w:val="21"/>
        </w:rPr>
        <w:t>，</w:t>
      </w:r>
      <m:oMath>
        <m:r>
          <w:rPr>
            <w:rFonts w:ascii="Cambria Math" w:hAnsi="Cambria Math" w:hint="eastAsia"/>
            <w:sz w:val="21"/>
            <w:szCs w:val="21"/>
          </w:rPr>
          <m:t>10</m:t>
        </m:r>
      </m:oMath>
      <w:r>
        <w:rPr>
          <w:rFonts w:hint="eastAsia"/>
          <w:sz w:val="21"/>
          <w:szCs w:val="21"/>
        </w:rPr>
        <w:t>ｍ</w:t>
      </w:r>
      <w:r>
        <w:rPr>
          <w:rFonts w:hint="eastAsia"/>
          <w:sz w:val="21"/>
          <w:szCs w:val="21"/>
        </w:rPr>
        <w:t>L</w:t>
      </w:r>
      <w:r>
        <w:rPr>
          <w:rFonts w:hint="eastAsia"/>
          <w:sz w:val="21"/>
          <w:szCs w:val="21"/>
        </w:rPr>
        <w:t>の</w:t>
      </w:r>
      <w:r>
        <w:rPr>
          <w:rFonts w:hint="eastAsia"/>
          <w:sz w:val="21"/>
          <w:szCs w:val="21"/>
        </w:rPr>
        <w:t>KMnO4</w:t>
      </w:r>
      <w:r>
        <w:rPr>
          <w:rFonts w:hint="eastAsia"/>
          <w:sz w:val="21"/>
          <w:szCs w:val="21"/>
        </w:rPr>
        <w:t>をそれぞれスペクトル測定したグラフは以下のようになった。</w:t>
      </w:r>
    </w:p>
    <w:p w14:paraId="74D3A9D6" w14:textId="77777777" w:rsidR="00B65B07" w:rsidRDefault="00B65B07" w:rsidP="002A5951">
      <w:pPr>
        <w:rPr>
          <w:sz w:val="21"/>
          <w:szCs w:val="21"/>
        </w:rPr>
      </w:pPr>
    </w:p>
    <w:p w14:paraId="40447113" w14:textId="7B2A7CD5" w:rsidR="00B65B07" w:rsidRDefault="00B65B07" w:rsidP="00B65B07">
      <w:pPr>
        <w:jc w:val="center"/>
        <w:rPr>
          <w:sz w:val="21"/>
          <w:szCs w:val="21"/>
        </w:rPr>
      </w:pPr>
      <w:r>
        <w:rPr>
          <w:noProof/>
          <w:sz w:val="21"/>
          <w:szCs w:val="21"/>
        </w:rPr>
        <mc:AlternateContent>
          <mc:Choice Requires="wps">
            <w:drawing>
              <wp:anchor distT="0" distB="0" distL="114300" distR="114300" simplePos="0" relativeHeight="251660288" behindDoc="0" locked="0" layoutInCell="1" allowOverlap="1" wp14:anchorId="2803E500" wp14:editId="0D8F5D3D">
                <wp:simplePos x="0" y="0"/>
                <wp:positionH relativeFrom="margin">
                  <wp:align>center</wp:align>
                </wp:positionH>
                <wp:positionV relativeFrom="paragraph">
                  <wp:posOffset>3058232</wp:posOffset>
                </wp:positionV>
                <wp:extent cx="4826524" cy="334651"/>
                <wp:effectExtent l="0" t="0" r="0" b="0"/>
                <wp:wrapNone/>
                <wp:docPr id="1794729693" name="テキスト ボックス 7"/>
                <wp:cNvGraphicFramePr/>
                <a:graphic xmlns:a="http://schemas.openxmlformats.org/drawingml/2006/main">
                  <a:graphicData uri="http://schemas.microsoft.com/office/word/2010/wordprocessingShape">
                    <wps:wsp>
                      <wps:cNvSpPr txBox="1"/>
                      <wps:spPr>
                        <a:xfrm>
                          <a:off x="0" y="0"/>
                          <a:ext cx="4826524" cy="334651"/>
                        </a:xfrm>
                        <a:prstGeom prst="rect">
                          <a:avLst/>
                        </a:prstGeom>
                        <a:noFill/>
                        <a:ln w="6350">
                          <a:noFill/>
                        </a:ln>
                      </wps:spPr>
                      <wps:txbx>
                        <w:txbxContent>
                          <w:p w14:paraId="30CA0F1C" w14:textId="0C998F94" w:rsidR="00B65B07" w:rsidRPr="00B65B07" w:rsidRDefault="00B65B07" w:rsidP="00B65B07">
                            <w:pPr>
                              <w:jc w:val="center"/>
                              <w:rPr>
                                <w:sz w:val="21"/>
                                <w:szCs w:val="21"/>
                              </w:rPr>
                            </w:pPr>
                            <w:r w:rsidRPr="00B65B07">
                              <w:rPr>
                                <w:rFonts w:hint="eastAsia"/>
                                <w:sz w:val="21"/>
                                <w:szCs w:val="21"/>
                              </w:rPr>
                              <w:t>図</w:t>
                            </w:r>
                            <w:r w:rsidR="008D1F5C">
                              <w:rPr>
                                <w:rFonts w:hint="eastAsia"/>
                                <w:sz w:val="21"/>
                                <w:szCs w:val="21"/>
                              </w:rPr>
                              <w:t>4.1.1</w:t>
                            </w:r>
                            <w:r w:rsidRPr="00B65B07">
                              <w:rPr>
                                <w:rFonts w:hint="eastAsia"/>
                                <w:sz w:val="21"/>
                                <w:szCs w:val="21"/>
                              </w:rPr>
                              <w:t xml:space="preserve">　各濃度での吸光度と波長の関係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03E500" id="_x0000_t202" coordsize="21600,21600" o:spt="202" path="m,l,21600r21600,l21600,xe">
                <v:stroke joinstyle="miter"/>
                <v:path gradientshapeok="t" o:connecttype="rect"/>
              </v:shapetype>
              <v:shape id="テキスト ボックス 7" o:spid="_x0000_s1026" type="#_x0000_t202" style="position:absolute;left:0;text-align:left;margin-left:0;margin-top:240.8pt;width:380.05pt;height:26.3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" filled="f" stroked="f" strokeweight=".5pt">
                <v:textbox>
                  <w:txbxContent>
                    <w:p w14:paraId="30CA0F1C" w14:textId="0C998F94" w:rsidR="00B65B07" w:rsidRPr="00B65B07" w:rsidRDefault="00B65B07" w:rsidP="00B65B07">
                      <w:pPr>
                        <w:jc w:val="center"/>
                        <w:rPr>
                          <w:sz w:val="21"/>
                          <w:szCs w:val="21"/>
                        </w:rPr>
                      </w:pPr>
                      <w:r w:rsidRPr="00B65B07">
                        <w:rPr>
                          <w:rFonts w:hint="eastAsia"/>
                          <w:sz w:val="21"/>
                          <w:szCs w:val="21"/>
                        </w:rPr>
                        <w:t>図</w:t>
                      </w:r>
                      <w:r w:rsidR="008D1F5C">
                        <w:rPr>
                          <w:rFonts w:hint="eastAsia"/>
                          <w:sz w:val="21"/>
                          <w:szCs w:val="21"/>
                        </w:rPr>
                        <w:t>4.1.1</w:t>
                      </w:r>
                      <w:r w:rsidRPr="00B65B07">
                        <w:rPr>
                          <w:rFonts w:hint="eastAsia"/>
                          <w:sz w:val="21"/>
                          <w:szCs w:val="21"/>
                        </w:rPr>
                        <w:t xml:space="preserve">　各濃度での吸光度と波長の関係</w:t>
                      </w:r>
                    </w:p>
                  </w:txbxContent>
                </v:textbox>
                <w10:wrap anchorx="margin"/>
              </v:shape>
            </w:pict>
          </mc:Fallback>
        </mc:AlternateContent>
      </w:r>
      <w:r>
        <w:rPr>
          <w:noProof/>
          <w:sz w:val="21"/>
          <w:szCs w:val="21"/>
        </w:rPr>
        <w:drawing>
          <wp:inline distT="0" distB="0" distL="0" distR="0" wp14:anchorId="38E4AF33" wp14:editId="7D40C908">
            <wp:extent cx="3841115" cy="2993390"/>
            <wp:effectExtent l="0" t="0" r="6985" b="0"/>
            <wp:docPr id="172516267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115" cy="2993390"/>
                    </a:xfrm>
                    <a:prstGeom prst="rect">
                      <a:avLst/>
                    </a:prstGeom>
                    <a:noFill/>
                    <a:ln>
                      <a:noFill/>
                    </a:ln>
                  </pic:spPr>
                </pic:pic>
              </a:graphicData>
            </a:graphic>
          </wp:inline>
        </w:drawing>
      </w:r>
    </w:p>
    <w:p w14:paraId="122F7A21" w14:textId="77777777" w:rsidR="00B65B07" w:rsidRDefault="00B65B07" w:rsidP="00B65B07">
      <w:pPr>
        <w:jc w:val="center"/>
        <w:rPr>
          <w:sz w:val="21"/>
          <w:szCs w:val="21"/>
        </w:rPr>
      </w:pPr>
    </w:p>
    <w:p w14:paraId="6B1BEDDB" w14:textId="77777777" w:rsidR="00B65B07" w:rsidRDefault="00B65B07" w:rsidP="00B65B07">
      <w:pPr>
        <w:jc w:val="center"/>
        <w:rPr>
          <w:sz w:val="21"/>
          <w:szCs w:val="21"/>
        </w:rPr>
      </w:pPr>
    </w:p>
    <w:p w14:paraId="72ABEC52" w14:textId="23CF5860" w:rsidR="00E47A22" w:rsidRDefault="00446020" w:rsidP="00E47A22">
      <w:pPr>
        <w:jc w:val="left"/>
        <w:rPr>
          <w:iCs/>
          <w:sz w:val="21"/>
          <w:szCs w:val="21"/>
        </w:rPr>
      </w:pPr>
      <w:r>
        <w:rPr>
          <w:rFonts w:hint="eastAsia"/>
          <w:sz w:val="21"/>
          <w:szCs w:val="21"/>
        </w:rPr>
        <w:t>グラフを見ると，濃度が増加するにつれて吸光度のピークが高くなっていくことが分かる。また，吸光度スペクトルにおけるピークは特定の波長で吸光度が最も大きくなることを示している。今回</w:t>
      </w:r>
      <w:r w:rsidR="00BB0158">
        <w:rPr>
          <w:rFonts w:hint="eastAsia"/>
          <w:sz w:val="21"/>
          <w:szCs w:val="21"/>
        </w:rPr>
        <w:t>の場合は</w:t>
      </w:r>
      <m:oMath>
        <m:r>
          <w:rPr>
            <w:rFonts w:ascii="Cambria Math" w:hAnsi="Cambria Math" w:hint="eastAsia"/>
            <w:sz w:val="21"/>
            <w:szCs w:val="21"/>
          </w:rPr>
          <m:t>525</m:t>
        </m:r>
        <m:r>
          <m:rPr>
            <m:sty m:val="p"/>
          </m:rPr>
          <w:rPr>
            <w:rFonts w:ascii="Cambria Math" w:hAnsi="Cambria Math"/>
            <w:sz w:val="21"/>
            <w:szCs w:val="21"/>
          </w:rPr>
          <m:t>nm</m:t>
        </m:r>
      </m:oMath>
      <w:r w:rsidR="00CE7EAA">
        <w:rPr>
          <w:rFonts w:hint="eastAsia"/>
          <w:iCs/>
          <w:sz w:val="21"/>
          <w:szCs w:val="21"/>
        </w:rPr>
        <w:t xml:space="preserve"> </w:t>
      </w:r>
      <w:r w:rsidR="00BB0158">
        <w:rPr>
          <w:rFonts w:hint="eastAsia"/>
          <w:iCs/>
          <w:sz w:val="21"/>
          <w:szCs w:val="21"/>
        </w:rPr>
        <w:t>において吸光度が最も大きくなることが分かった。</w:t>
      </w:r>
    </w:p>
    <w:p w14:paraId="4F199D44" w14:textId="77777777" w:rsidR="00CE7EAA" w:rsidRDefault="00CE7EAA" w:rsidP="00E47A22">
      <w:pPr>
        <w:jc w:val="left"/>
        <w:rPr>
          <w:iCs/>
          <w:sz w:val="21"/>
          <w:szCs w:val="21"/>
        </w:rPr>
      </w:pPr>
    </w:p>
    <w:p w14:paraId="554F4977" w14:textId="54FBAB9C" w:rsidR="00CE7EAA" w:rsidRDefault="00CE7EAA" w:rsidP="00E47A22">
      <w:pPr>
        <w:jc w:val="left"/>
        <w:rPr>
          <w:sz w:val="21"/>
          <w:szCs w:val="21"/>
        </w:rPr>
      </w:pPr>
      <w:r>
        <w:rPr>
          <w:rFonts w:hint="eastAsia"/>
          <w:iCs/>
          <w:sz w:val="21"/>
          <w:szCs w:val="21"/>
        </w:rPr>
        <w:t>次に</w:t>
      </w:r>
      <w:r>
        <w:rPr>
          <w:rFonts w:hint="eastAsia"/>
          <w:sz w:val="21"/>
          <w:szCs w:val="21"/>
        </w:rPr>
        <w:t>KMnO4</w:t>
      </w:r>
      <w:r>
        <w:rPr>
          <w:rFonts w:hint="eastAsia"/>
          <w:sz w:val="21"/>
          <w:szCs w:val="21"/>
        </w:rPr>
        <w:t>の検量線を作成した。検量線における横軸は濃度</w:t>
      </w:r>
      <m:oMath>
        <m:d>
          <m:dPr>
            <m:begChr m:val="["/>
            <m:endChr m:val="]"/>
            <m:ctrlPr>
              <w:rPr>
                <w:rFonts w:ascii="Cambria Math" w:hAnsi="Cambria Math"/>
                <w:i/>
                <w:sz w:val="21"/>
                <w:szCs w:val="21"/>
              </w:rPr>
            </m:ctrlPr>
          </m:dPr>
          <m:e>
            <m:f>
              <m:fPr>
                <m:type m:val="lin"/>
                <m:ctrlPr>
                  <w:rPr>
                    <w:rFonts w:ascii="Cambria Math" w:hAnsi="Cambria Math"/>
                    <w:i/>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oMath>
      <w:r>
        <w:rPr>
          <w:rFonts w:hint="eastAsia"/>
          <w:sz w:val="21"/>
          <w:szCs w:val="21"/>
        </w:rPr>
        <w:t>である。</w:t>
      </w:r>
    </w:p>
    <w:p w14:paraId="6CF2036A" w14:textId="11EF1B1F" w:rsidR="00596A0B" w:rsidRDefault="00596A0B" w:rsidP="00E47A22">
      <w:pPr>
        <w:jc w:val="left"/>
        <w:rPr>
          <w:iCs/>
          <w:sz w:val="21"/>
          <w:szCs w:val="21"/>
        </w:rPr>
      </w:pPr>
      <w:r>
        <w:rPr>
          <w:rFonts w:hint="eastAsia"/>
          <w:sz w:val="21"/>
          <w:szCs w:val="21"/>
        </w:rPr>
        <w:t>ここで検量線の横軸である濃度</w:t>
      </w:r>
      <w:r w:rsidR="00F60EA5">
        <w:rPr>
          <w:rFonts w:hint="eastAsia"/>
          <w:sz w:val="21"/>
          <w:szCs w:val="21"/>
        </w:rPr>
        <w:t>を</w:t>
      </w:r>
      <w:r>
        <w:rPr>
          <w:rFonts w:hint="eastAsia"/>
          <w:sz w:val="21"/>
          <w:szCs w:val="21"/>
        </w:rPr>
        <w:t>算出した</w:t>
      </w:r>
      <w:r w:rsidR="00F60EA5">
        <w:rPr>
          <w:rFonts w:hint="eastAsia"/>
          <w:sz w:val="21"/>
          <w:szCs w:val="21"/>
        </w:rPr>
        <w:t>。今回使用した過マンガン酸カリウムの分子量は</w:t>
      </w:r>
      <m:oMath>
        <m:r>
          <w:rPr>
            <w:rFonts w:ascii="Cambria Math" w:hAnsi="Cambria Math" w:hint="eastAsia"/>
            <w:sz w:val="21"/>
            <w:szCs w:val="21"/>
          </w:rPr>
          <m:t>158</m:t>
        </m:r>
        <m:f>
          <m:fPr>
            <m:type m:val="lin"/>
            <m:ctrlPr>
              <w:rPr>
                <w:rFonts w:ascii="Cambria Math" w:hAnsi="Cambria Math"/>
                <w:i/>
                <w:sz w:val="21"/>
                <w:szCs w:val="21"/>
              </w:rPr>
            </m:ctrlPr>
          </m:fPr>
          <m:num>
            <m:r>
              <m:rPr>
                <m:sty m:val="p"/>
              </m:rPr>
              <w:rPr>
                <w:rFonts w:ascii="Cambria Math" w:hAnsi="Cambria Math" w:hint="eastAsia"/>
                <w:sz w:val="21"/>
                <w:szCs w:val="21"/>
              </w:rPr>
              <m:t>g</m:t>
            </m:r>
          </m:num>
          <m:den>
            <m:r>
              <m:rPr>
                <m:sty m:val="p"/>
              </m:rPr>
              <w:rPr>
                <w:rFonts w:ascii="Cambria Math" w:hAnsi="Cambria Math"/>
                <w:sz w:val="21"/>
                <w:szCs w:val="21"/>
              </w:rPr>
              <m:t>mol</m:t>
            </m:r>
          </m:den>
        </m:f>
      </m:oMath>
      <w:r w:rsidR="00F60EA5">
        <w:rPr>
          <w:rFonts w:hint="eastAsia"/>
          <w:sz w:val="21"/>
          <w:szCs w:val="21"/>
        </w:rPr>
        <w:t>,</w:t>
      </w:r>
      <w:r w:rsidR="00F60EA5">
        <w:rPr>
          <w:rFonts w:hint="eastAsia"/>
          <w:sz w:val="21"/>
          <w:szCs w:val="21"/>
        </w:rPr>
        <w:t>純度は</w:t>
      </w:r>
      <m:oMath>
        <m:r>
          <w:rPr>
            <w:rFonts w:ascii="Cambria Math" w:hAnsi="Cambria Math" w:hint="eastAsia"/>
            <w:sz w:val="21"/>
            <w:szCs w:val="21"/>
          </w:rPr>
          <m:t>99.3</m:t>
        </m:r>
        <m:r>
          <w:rPr>
            <w:rFonts w:ascii="Cambria Math" w:hAnsi="Cambria Math"/>
            <w:sz w:val="21"/>
            <w:szCs w:val="21"/>
          </w:rPr>
          <m:t>%</m:t>
        </m:r>
      </m:oMath>
      <w:r w:rsidR="00F60EA5">
        <w:rPr>
          <w:rFonts w:hint="eastAsia"/>
          <w:sz w:val="21"/>
          <w:szCs w:val="21"/>
        </w:rPr>
        <w:t>である。</w:t>
      </w:r>
      <w:r w:rsidR="003968F1">
        <w:rPr>
          <w:rFonts w:hint="eastAsia"/>
          <w:sz w:val="21"/>
          <w:szCs w:val="21"/>
        </w:rPr>
        <w:t>今回用いた過マンガン酸カリウムは</w:t>
      </w:r>
      <m:oMath>
        <m:r>
          <w:rPr>
            <w:rFonts w:ascii="Cambria Math" w:hAnsi="Cambria Math" w:hint="eastAsia"/>
            <w:sz w:val="21"/>
            <w:szCs w:val="21"/>
          </w:rPr>
          <m:t>0.0166</m:t>
        </m:r>
        <m:r>
          <m:rPr>
            <m:sty m:val="p"/>
          </m:rPr>
          <w:rPr>
            <w:rFonts w:ascii="Cambria Math" w:hAnsi="Cambria Math" w:hint="eastAsia"/>
            <w:sz w:val="21"/>
            <w:szCs w:val="21"/>
          </w:rPr>
          <m:t>g</m:t>
        </m:r>
      </m:oMath>
      <w:r w:rsidR="003968F1">
        <w:rPr>
          <w:rFonts w:hint="eastAsia"/>
          <w:iCs/>
          <w:sz w:val="21"/>
          <w:szCs w:val="21"/>
        </w:rPr>
        <w:t>より，物質量を求めると</w:t>
      </w:r>
      <w:r w:rsidR="00C21DD4">
        <w:rPr>
          <w:rFonts w:hint="eastAsia"/>
          <w:iCs/>
          <w:sz w:val="21"/>
          <w:szCs w:val="21"/>
        </w:rPr>
        <w:t>次のようになる。</w:t>
      </w:r>
    </w:p>
    <w:p w14:paraId="448A6B53" w14:textId="77777777" w:rsidR="00C21DD4" w:rsidRDefault="00C21DD4" w:rsidP="00E47A22">
      <w:pPr>
        <w:jc w:val="left"/>
        <w:rPr>
          <w:iCs/>
          <w:sz w:val="21"/>
          <w:szCs w:val="21"/>
        </w:rPr>
      </w:pPr>
    </w:p>
    <w:p w14:paraId="08EE6095" w14:textId="2B066F1E" w:rsidR="00C21DD4" w:rsidRPr="006F1E91" w:rsidRDefault="00B45069" w:rsidP="00E47A22">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0.0166</m:t>
              </m:r>
              <m:d>
                <m:dPr>
                  <m:begChr m:val="["/>
                  <m:endChr m:val="]"/>
                  <m:ctrlPr>
                    <w:rPr>
                      <w:rFonts w:ascii="Cambria Math" w:hAnsi="Cambria Math"/>
                      <w:i/>
                      <w:iCs/>
                      <w:sz w:val="21"/>
                      <w:szCs w:val="21"/>
                    </w:rPr>
                  </m:ctrlPr>
                </m:dPr>
                <m:e>
                  <m:r>
                    <m:rPr>
                      <m:sty m:val="p"/>
                    </m:rPr>
                    <w:rPr>
                      <w:rFonts w:ascii="Cambria Math" w:hAnsi="Cambria Math"/>
                      <w:sz w:val="21"/>
                      <w:szCs w:val="21"/>
                    </w:rPr>
                    <m:t>g</m:t>
                  </m:r>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r>
                    <w:rPr>
                      <w:rFonts w:ascii="Cambria Math" w:hAnsi="Cambria Math"/>
                      <w:sz w:val="21"/>
                      <w:szCs w:val="21"/>
                    </w:rPr>
                    <m:t>158</m:t>
                  </m:r>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g</m:t>
                          </m:r>
                        </m:num>
                        <m:den>
                          <m:r>
                            <m:rPr>
                              <m:sty m:val="p"/>
                            </m:rPr>
                            <w:rPr>
                              <w:rFonts w:ascii="Cambria Math" w:hAnsi="Cambria Math"/>
                              <w:sz w:val="21"/>
                              <w:szCs w:val="21"/>
                            </w:rPr>
                            <m:t>mol</m:t>
                          </m:r>
                        </m:den>
                      </m:f>
                    </m:e>
                  </m:d>
                </m:den>
              </m:f>
              <m:r>
                <w:rPr>
                  <w:rFonts w:ascii="Cambria Math" w:hAnsi="Cambria Math"/>
                  <w:sz w:val="21"/>
                  <w:szCs w:val="21"/>
                </w:rPr>
                <m:t>×99.3</m:t>
              </m:r>
              <m:d>
                <m:dPr>
                  <m:begChr m:val="["/>
                  <m:endChr m:val="]"/>
                  <m:ctrlPr>
                    <w:rPr>
                      <w:rFonts w:ascii="Cambria Math" w:hAnsi="Cambria Math"/>
                      <w:i/>
                      <w:iCs/>
                      <w:sz w:val="21"/>
                      <w:szCs w:val="21"/>
                    </w:rPr>
                  </m:ctrlPr>
                </m:dPr>
                <m:e>
                  <m:r>
                    <w:rPr>
                      <w:rFonts w:ascii="Cambria Math" w:hAnsi="Cambria Math"/>
                      <w:sz w:val="21"/>
                      <w:szCs w:val="21"/>
                    </w:rPr>
                    <m:t>%</m:t>
                  </m:r>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r>
                    <w:rPr>
                      <w:rFonts w:ascii="Cambria Math" w:hAnsi="Cambria Math"/>
                      <w:sz w:val="21"/>
                      <w:szCs w:val="21"/>
                    </w:rPr>
                    <m:t>100</m:t>
                  </m:r>
                </m:den>
              </m:f>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-4</m:t>
                  </m:r>
                </m:sup>
              </m:sSup>
              <m:d>
                <m:dPr>
                  <m:begChr m:val="["/>
                  <m:endChr m:val="]"/>
                  <m:ctrlPr>
                    <w:rPr>
                      <w:rFonts w:ascii="Cambria Math" w:hAnsi="Cambria Math"/>
                      <w:i/>
                      <w:iCs/>
                      <w:sz w:val="21"/>
                      <w:szCs w:val="21"/>
                    </w:rPr>
                  </m:ctrlPr>
                </m:dPr>
                <m:e>
                  <m:r>
                    <m:rPr>
                      <m:sty m:val="p"/>
                    </m:rPr>
                    <w:rPr>
                      <w:rFonts w:ascii="Cambria Math" w:hAnsi="Cambria Math"/>
                      <w:sz w:val="21"/>
                      <w:szCs w:val="21"/>
                    </w:rPr>
                    <m:t>mol</m:t>
                  </m:r>
                </m:e>
              </m:d>
              <m:r>
                <w:rPr>
                  <w:rFonts w:ascii="Cambria Math" w:hAnsi="Cambria Math"/>
                  <w:sz w:val="21"/>
                  <w:szCs w:val="21"/>
                </w:rPr>
                <m:t>#</m:t>
              </m:r>
              <m:d>
                <m:dPr>
                  <m:ctrlPr>
                    <w:rPr>
                      <w:rFonts w:ascii="Cambria Math" w:hAnsi="Cambria Math"/>
                      <w:i/>
                      <w:iCs/>
                      <w:sz w:val="21"/>
                      <w:szCs w:val="21"/>
                    </w:rPr>
                  </m:ctrlPr>
                </m:dPr>
                <m:e>
                  <m:r>
                    <w:rPr>
                      <w:rFonts w:ascii="Cambria Math" w:hAnsi="Cambria Math"/>
                      <w:sz w:val="21"/>
                      <w:szCs w:val="21"/>
                    </w:rPr>
                    <m:t>4.1.1</m:t>
                  </m:r>
                </m:e>
              </m:d>
            </m:e>
          </m:eqArr>
        </m:oMath>
      </m:oMathPara>
    </w:p>
    <w:p w14:paraId="6AD161A4" w14:textId="77777777" w:rsidR="006F1E91" w:rsidRPr="006F1E91" w:rsidRDefault="006F1E91" w:rsidP="00E47A22">
      <w:pPr>
        <w:jc w:val="left"/>
        <w:rPr>
          <w:iCs/>
          <w:sz w:val="21"/>
          <w:szCs w:val="21"/>
        </w:rPr>
      </w:pPr>
    </w:p>
    <w:p w14:paraId="46CB9C13" w14:textId="77777777" w:rsidR="00C21DD4" w:rsidRDefault="00C21DD4" w:rsidP="00E47A22">
      <w:pPr>
        <w:jc w:val="left"/>
        <w:rPr>
          <w:iCs/>
          <w:sz w:val="21"/>
          <w:szCs w:val="21"/>
        </w:rPr>
      </w:pPr>
    </w:p>
    <w:p w14:paraId="2C5D127D" w14:textId="77777777" w:rsidR="00A04CF2" w:rsidRDefault="00A04CF2" w:rsidP="00E47A22">
      <w:pPr>
        <w:jc w:val="left"/>
        <w:rPr>
          <w:iCs/>
          <w:sz w:val="21"/>
          <w:szCs w:val="21"/>
        </w:rPr>
      </w:pPr>
    </w:p>
    <w:p w14:paraId="1E4734B8" w14:textId="77777777" w:rsidR="00A04CF2" w:rsidRDefault="00A04CF2" w:rsidP="00E47A22">
      <w:pPr>
        <w:jc w:val="left"/>
        <w:rPr>
          <w:iCs/>
          <w:sz w:val="21"/>
          <w:szCs w:val="21"/>
        </w:rPr>
      </w:pPr>
    </w:p>
    <w:p w14:paraId="18198A11" w14:textId="77777777" w:rsidR="00A04CF2" w:rsidRDefault="00A04CF2" w:rsidP="00E47A22">
      <w:pPr>
        <w:jc w:val="left"/>
        <w:rPr>
          <w:iCs/>
          <w:sz w:val="21"/>
          <w:szCs w:val="21"/>
        </w:rPr>
      </w:pPr>
    </w:p>
    <w:p w14:paraId="6F411D9D" w14:textId="77777777" w:rsidR="00A04CF2" w:rsidRDefault="00A04CF2" w:rsidP="00E47A22">
      <w:pPr>
        <w:jc w:val="left"/>
        <w:rPr>
          <w:iCs/>
          <w:sz w:val="21"/>
          <w:szCs w:val="21"/>
        </w:rPr>
      </w:pPr>
    </w:p>
    <w:p w14:paraId="72248EF5" w14:textId="77777777" w:rsidR="00A04CF2" w:rsidRDefault="00A04CF2" w:rsidP="00E47A22">
      <w:pPr>
        <w:jc w:val="left"/>
        <w:rPr>
          <w:iCs/>
          <w:sz w:val="21"/>
          <w:szCs w:val="21"/>
        </w:rPr>
      </w:pPr>
    </w:p>
    <w:p w14:paraId="690EB07D" w14:textId="70067FF6" w:rsidR="00A04CF2" w:rsidRPr="00C21DD4" w:rsidRDefault="00A04CF2" w:rsidP="00A04CF2">
      <w:pPr>
        <w:jc w:val="center"/>
        <w:rPr>
          <w:iCs/>
          <w:sz w:val="21"/>
          <w:szCs w:val="21"/>
        </w:rPr>
      </w:pPr>
      <w:r>
        <w:rPr>
          <w:rFonts w:hint="eastAsia"/>
          <w:iCs/>
          <w:sz w:val="21"/>
          <w:szCs w:val="21"/>
        </w:rPr>
        <w:t>-6-</w:t>
      </w:r>
    </w:p>
    <w:p w14:paraId="24BFBA37" w14:textId="04CC699A" w:rsidR="00F60EA5" w:rsidRDefault="006F1E91" w:rsidP="00E47A22">
      <w:pPr>
        <w:jc w:val="left"/>
        <w:rPr>
          <w:sz w:val="21"/>
          <w:szCs w:val="21"/>
        </w:rPr>
      </w:pPr>
      <m:oMath>
        <m:r>
          <w:rPr>
            <w:rFonts w:ascii="Cambria Math" w:hAnsi="Cambria Math"/>
            <w:sz w:val="21"/>
            <w:szCs w:val="21"/>
          </w:rPr>
          <w:lastRenderedPageBreak/>
          <m:t>50</m:t>
        </m:r>
        <m:r>
          <m:rPr>
            <m:sty m:val="p"/>
          </m:rPr>
          <w:rPr>
            <w:rFonts w:ascii="Cambria Math" w:hAnsi="Cambria Math"/>
            <w:sz w:val="21"/>
            <w:szCs w:val="21"/>
          </w:rPr>
          <m:t>mL</m:t>
        </m:r>
      </m:oMath>
      <w:r>
        <w:rPr>
          <w:rFonts w:hint="eastAsia"/>
          <w:sz w:val="21"/>
          <w:szCs w:val="21"/>
        </w:rPr>
        <w:t>メスフラスコでそれぞれメスアップしたそれぞれの溶液の濃度は以下の計算で算出した。</w:t>
      </w:r>
    </w:p>
    <w:p w14:paraId="4A8D29B6" w14:textId="5DE49A64" w:rsidR="006F1E91" w:rsidRDefault="006F1E91" w:rsidP="00E47A22">
      <w:pPr>
        <w:jc w:val="left"/>
        <w:rPr>
          <w:iCs/>
          <w:sz w:val="21"/>
          <w:szCs w:val="21"/>
        </w:rPr>
      </w:pPr>
      <m:oMath>
        <m:r>
          <w:rPr>
            <w:rFonts w:ascii="Cambria Math" w:hAnsi="Cambria Math" w:hint="eastAsia"/>
            <w:sz w:val="21"/>
            <w:szCs w:val="21"/>
          </w:rPr>
          <m:t>100</m:t>
        </m:r>
      </m:oMath>
      <w:r>
        <w:rPr>
          <w:rFonts w:hint="eastAsia"/>
          <w:iCs/>
          <w:sz w:val="21"/>
          <w:szCs w:val="21"/>
        </w:rPr>
        <w:t>mL</w:t>
      </w:r>
      <w:r>
        <w:rPr>
          <w:rFonts w:hint="eastAsia"/>
          <w:iCs/>
          <w:sz w:val="21"/>
          <w:szCs w:val="21"/>
        </w:rPr>
        <w:t>メスフラスコより</w:t>
      </w:r>
    </w:p>
    <w:p w14:paraId="7C5C11AF" w14:textId="77777777" w:rsidR="006F1E91" w:rsidRDefault="006F1E91" w:rsidP="00E47A22">
      <w:pPr>
        <w:jc w:val="left"/>
        <w:rPr>
          <w:iCs/>
          <w:sz w:val="21"/>
          <w:szCs w:val="21"/>
        </w:rPr>
      </w:pPr>
    </w:p>
    <w:p w14:paraId="31331F02" w14:textId="541C830D" w:rsidR="006F1E91" w:rsidRPr="006F1E91" w:rsidRDefault="00B45069" w:rsidP="00E47A22">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-4</m:t>
                  </m:r>
                </m:sup>
              </m:sSup>
              <m:d>
                <m:dPr>
                  <m:begChr m:val="["/>
                  <m:endChr m:val="]"/>
                  <m:ctrlPr>
                    <w:rPr>
                      <w:rFonts w:ascii="Cambria Math" w:hAnsi="Cambria Math"/>
                      <w:i/>
                      <w:iCs/>
                      <w:sz w:val="21"/>
                      <w:szCs w:val="21"/>
                    </w:rPr>
                  </m:ctrlPr>
                </m:dPr>
                <m:e>
                  <m:r>
                    <m:rPr>
                      <m:sty m:val="p"/>
                    </m:rPr>
                    <w:rPr>
                      <w:rFonts w:ascii="Cambria Math" w:hAnsi="Cambria Math"/>
                      <w:sz w:val="21"/>
                      <w:szCs w:val="21"/>
                    </w:rPr>
                    <m:t>mol</m:t>
                  </m:r>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num>
                <m:den>
                  <m:r>
                    <w:rPr>
                      <w:rFonts w:ascii="Cambria Math" w:hAnsi="Cambria Math" w:hint="eastAsia"/>
                      <w:sz w:val="21"/>
                      <w:szCs w:val="21"/>
                    </w:rPr>
                    <m:t>100</m:t>
                  </m:r>
                  <m:d>
                    <m:dPr>
                      <m:begChr m:val="["/>
                      <m:endChr m:val="]"/>
                      <m:ctrlPr>
                        <w:rPr>
                          <w:rFonts w:ascii="Cambria Math" w:hAnsi="Cambria Math"/>
                          <w:i/>
                          <w:iCs/>
                          <w:sz w:val="21"/>
                          <w:szCs w:val="21"/>
                        </w:rPr>
                      </m:ctrlPr>
                    </m:dPr>
                    <m:e>
                      <m:r>
                        <m:rPr>
                          <m:sty m:val="p"/>
                        </m:rPr>
                        <w:rPr>
                          <w:rFonts w:ascii="Cambria Math" w:hAnsi="Cambria Math"/>
                          <w:sz w:val="21"/>
                          <w:szCs w:val="21"/>
                        </w:rPr>
                        <m:t>mL</m:t>
                      </m:r>
                    </m:e>
                  </m:d>
                </m:den>
              </m:f>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-3</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d>
                <m:dPr>
                  <m:ctrlPr>
                    <w:rPr>
                      <w:rFonts w:ascii="Cambria Math" w:hAnsi="Cambria Math"/>
                      <w:i/>
                      <w:iCs/>
                      <w:sz w:val="21"/>
                      <w:szCs w:val="21"/>
                    </w:rPr>
                  </m:ctrlPr>
                </m:dPr>
                <m:e>
                  <m:r>
                    <w:rPr>
                      <w:rFonts w:ascii="Cambria Math" w:hAnsi="Cambria Math"/>
                      <w:sz w:val="21"/>
                      <w:szCs w:val="21"/>
                    </w:rPr>
                    <m:t>4.1.2</m:t>
                  </m:r>
                </m:e>
              </m:d>
            </m:e>
          </m:eqArr>
        </m:oMath>
      </m:oMathPara>
    </w:p>
    <w:p w14:paraId="2E980821" w14:textId="287AF664" w:rsidR="006F1E91" w:rsidRPr="006F1E91" w:rsidRDefault="006F1E91" w:rsidP="00A04CF2">
      <w:pPr>
        <w:rPr>
          <w:iCs/>
          <w:sz w:val="21"/>
          <w:szCs w:val="21"/>
        </w:rPr>
      </w:pPr>
    </w:p>
    <w:p w14:paraId="66530F98" w14:textId="09E02419" w:rsidR="00BB0158" w:rsidRDefault="006F1E91" w:rsidP="00E47A22">
      <w:pPr>
        <w:jc w:val="left"/>
        <w:rPr>
          <w:sz w:val="21"/>
          <w:szCs w:val="21"/>
        </w:rPr>
      </w:pPr>
      <m:oMath>
        <m:r>
          <w:rPr>
            <w:rFonts w:ascii="Cambria Math" w:hAnsi="Cambria Math"/>
            <w:sz w:val="21"/>
            <w:szCs w:val="21"/>
          </w:rPr>
          <m:t>50</m:t>
        </m:r>
        <m:r>
          <m:rPr>
            <m:sty m:val="p"/>
          </m:rPr>
          <w:rPr>
            <w:rFonts w:ascii="Cambria Math" w:hAnsi="Cambria Math"/>
            <w:sz w:val="21"/>
            <w:szCs w:val="21"/>
          </w:rPr>
          <m:t>mL</m:t>
        </m:r>
      </m:oMath>
      <w:r>
        <w:rPr>
          <w:rFonts w:hint="eastAsia"/>
          <w:sz w:val="21"/>
          <w:szCs w:val="21"/>
        </w:rPr>
        <w:t>メスフラスコより</w:t>
      </w:r>
    </w:p>
    <w:p w14:paraId="767B85EE" w14:textId="307447DA" w:rsidR="006F1E91" w:rsidRDefault="008C49CE" w:rsidP="00E47A22">
      <w:pPr>
        <w:jc w:val="left"/>
        <w:rPr>
          <w:iCs/>
          <w:sz w:val="21"/>
          <w:szCs w:val="21"/>
        </w:rPr>
      </w:pPr>
      <m:oMath>
        <m:r>
          <w:rPr>
            <w:rFonts w:ascii="Cambria Math" w:hAnsi="Cambria Math"/>
            <w:sz w:val="21"/>
            <w:szCs w:val="21"/>
          </w:rPr>
          <m:t>1</m:t>
        </m:r>
        <m:r>
          <m:rPr>
            <m:sty m:val="p"/>
          </m:rPr>
          <w:rPr>
            <w:rFonts w:ascii="Cambria Math" w:hAnsi="Cambria Math"/>
            <w:sz w:val="21"/>
            <w:szCs w:val="21"/>
          </w:rPr>
          <m:t>mL</m:t>
        </m:r>
      </m:oMath>
      <w:r>
        <w:rPr>
          <w:rFonts w:hint="eastAsia"/>
          <w:iCs/>
          <w:sz w:val="21"/>
          <w:szCs w:val="21"/>
        </w:rPr>
        <w:t>の</w:t>
      </w:r>
      <w:r>
        <w:rPr>
          <w:rFonts w:hint="eastAsia"/>
          <w:iCs/>
          <w:sz w:val="21"/>
          <w:szCs w:val="21"/>
        </w:rPr>
        <w:t>KMnO4</w:t>
      </w:r>
      <w:r w:rsidR="000C1649">
        <w:rPr>
          <w:rFonts w:hint="eastAsia"/>
          <w:iCs/>
          <w:sz w:val="21"/>
          <w:szCs w:val="21"/>
        </w:rPr>
        <w:t>水溶液</w:t>
      </w:r>
      <w:r>
        <w:rPr>
          <w:rFonts w:hint="eastAsia"/>
          <w:iCs/>
          <w:sz w:val="21"/>
          <w:szCs w:val="21"/>
        </w:rPr>
        <w:t>の濃度は次のようになる。</w:t>
      </w:r>
    </w:p>
    <w:p w14:paraId="32E88261" w14:textId="77777777" w:rsidR="00936605" w:rsidRDefault="00936605" w:rsidP="00E47A22">
      <w:pPr>
        <w:jc w:val="left"/>
        <w:rPr>
          <w:iCs/>
          <w:sz w:val="21"/>
          <w:szCs w:val="21"/>
        </w:rPr>
      </w:pPr>
    </w:p>
    <w:p w14:paraId="245C4D02" w14:textId="60FCE93B" w:rsidR="00936605" w:rsidRPr="00936605" w:rsidRDefault="00B45069" w:rsidP="00E47A22">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-3</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1</m:t>
                  </m:r>
                  <m:d>
                    <m:dPr>
                      <m:begChr m:val="["/>
                      <m:endChr m:val="]"/>
                      <m:ctrlPr>
                        <w:rPr>
                          <w:rFonts w:ascii="Cambria Math" w:hAnsi="Cambria Math"/>
                          <w:i/>
                          <w:iCs/>
                          <w:sz w:val="21"/>
                          <w:szCs w:val="21"/>
                        </w:rPr>
                      </m:ctrlPr>
                    </m:dPr>
                    <m:e>
                      <m:r>
                        <m:rPr>
                          <m:sty m:val="p"/>
                        </m:rPr>
                        <w:rPr>
                          <w:rFonts w:ascii="Cambria Math" w:hAnsi="Cambria Math"/>
                          <w:sz w:val="21"/>
                          <w:szCs w:val="21"/>
                        </w:rPr>
                        <m:t>mL</m:t>
                      </m:r>
                    </m:e>
                  </m:d>
                </m:num>
                <m:den>
                  <m:r>
                    <w:rPr>
                      <w:rFonts w:ascii="Cambria Math" w:hAnsi="Cambria Math" w:hint="eastAsia"/>
                      <w:sz w:val="21"/>
                      <w:szCs w:val="21"/>
                    </w:rPr>
                    <m:t>50</m:t>
                  </m:r>
                  <m:d>
                    <m:dPr>
                      <m:begChr m:val="["/>
                      <m:endChr m:val="]"/>
                      <m:ctrlPr>
                        <w:rPr>
                          <w:rFonts w:ascii="Cambria Math" w:hAnsi="Cambria Math"/>
                          <w:i/>
                          <w:iCs/>
                          <w:sz w:val="21"/>
                          <w:szCs w:val="21"/>
                        </w:rPr>
                      </m:ctrlPr>
                    </m:dPr>
                    <m:e>
                      <m:r>
                        <m:rPr>
                          <m:sty m:val="p"/>
                        </m:rPr>
                        <w:rPr>
                          <w:rFonts w:ascii="Cambria Math" w:hAnsi="Cambria Math"/>
                          <w:sz w:val="21"/>
                          <w:szCs w:val="21"/>
                        </w:rPr>
                        <m:t>mL</m:t>
                      </m:r>
                    </m:e>
                  </m:d>
                </m:den>
              </m:f>
              <m:r>
                <w:rPr>
                  <w:rFonts w:ascii="Cambria Math" w:hAnsi="Cambria Math"/>
                  <w:sz w:val="21"/>
                  <w:szCs w:val="21"/>
                </w:rPr>
                <m:t>=2.0×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d>
                <m:dPr>
                  <m:ctrlPr>
                    <w:rPr>
                      <w:rFonts w:ascii="Cambria Math" w:hAnsi="Cambria Math"/>
                      <w:i/>
                      <w:iCs/>
                      <w:sz w:val="21"/>
                      <w:szCs w:val="21"/>
                    </w:rPr>
                  </m:ctrlPr>
                </m:dPr>
                <m:e>
                  <m:r>
                    <w:rPr>
                      <w:rFonts w:ascii="Cambria Math" w:hAnsi="Cambria Math"/>
                      <w:sz w:val="21"/>
                      <w:szCs w:val="21"/>
                    </w:rPr>
                    <m:t>4.1.3</m:t>
                  </m:r>
                </m:e>
              </m:d>
            </m:e>
          </m:eqArr>
        </m:oMath>
      </m:oMathPara>
    </w:p>
    <w:p w14:paraId="00046853" w14:textId="4474C289" w:rsidR="00936605" w:rsidRDefault="000C1649" w:rsidP="00E47A22">
      <w:pPr>
        <w:jc w:val="left"/>
        <w:rPr>
          <w:sz w:val="21"/>
          <w:szCs w:val="21"/>
        </w:rPr>
      </w:pPr>
      <m:oMath>
        <m:r>
          <w:rPr>
            <w:rFonts w:ascii="Cambria Math" w:hAnsi="Cambria Math"/>
            <w:sz w:val="21"/>
            <w:szCs w:val="21"/>
          </w:rPr>
          <m:t>2</m:t>
        </m:r>
        <m:r>
          <m:rPr>
            <m:sty m:val="p"/>
          </m:rPr>
          <w:rPr>
            <w:rFonts w:ascii="Cambria Math" w:hAnsi="Cambria Math"/>
            <w:sz w:val="21"/>
            <w:szCs w:val="21"/>
          </w:rPr>
          <m:t>mL</m:t>
        </m:r>
      </m:oMath>
      <w:r>
        <w:rPr>
          <w:rFonts w:hint="eastAsia"/>
          <w:sz w:val="21"/>
          <w:szCs w:val="21"/>
        </w:rPr>
        <w:t>の</w:t>
      </w:r>
      <w:r>
        <w:rPr>
          <w:rFonts w:hint="eastAsia"/>
          <w:sz w:val="21"/>
          <w:szCs w:val="21"/>
        </w:rPr>
        <w:t>KMnO4</w:t>
      </w:r>
      <w:r>
        <w:rPr>
          <w:rFonts w:hint="eastAsia"/>
          <w:sz w:val="21"/>
          <w:szCs w:val="21"/>
        </w:rPr>
        <w:t>水溶液の濃度は次のようになる。</w:t>
      </w:r>
    </w:p>
    <w:p w14:paraId="1A4ECFD5" w14:textId="77777777" w:rsidR="000C1649" w:rsidRDefault="000C1649" w:rsidP="00E47A22">
      <w:pPr>
        <w:jc w:val="left"/>
        <w:rPr>
          <w:sz w:val="21"/>
          <w:szCs w:val="21"/>
        </w:rPr>
      </w:pPr>
    </w:p>
    <w:p w14:paraId="61A74EEF" w14:textId="0B58247B" w:rsidR="000C1649" w:rsidRPr="000C1649" w:rsidRDefault="00B45069" w:rsidP="00E47A22">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-3</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f>
                <m:fPr>
                  <m:ctrlPr>
                    <w:rPr>
                      <w:rFonts w:ascii="Cambria Math" w:hAnsi="Cambria Math"/>
                      <w:i/>
                      <w:iCs/>
                      <w:sz w:val="21"/>
                      <w:szCs w:val="21"/>
                    </w:rPr>
                  </m:ctrlPr>
                </m:fPr>
                <m:num>
                  <m:r>
                    <w:rPr>
                      <w:rFonts w:ascii="Cambria Math" w:hAnsi="Cambria Math" w:hint="eastAsia"/>
                      <w:sz w:val="21"/>
                      <w:szCs w:val="21"/>
                    </w:rPr>
                    <m:t>2</m:t>
                  </m:r>
                  <m:d>
                    <m:dPr>
                      <m:begChr m:val="["/>
                      <m:endChr m:val="]"/>
                      <m:ctrlPr>
                        <w:rPr>
                          <w:rFonts w:ascii="Cambria Math" w:hAnsi="Cambria Math"/>
                          <w:i/>
                          <w:iCs/>
                          <w:sz w:val="21"/>
                          <w:szCs w:val="21"/>
                        </w:rPr>
                      </m:ctrlPr>
                    </m:dPr>
                    <m:e>
                      <m:r>
                        <m:rPr>
                          <m:sty m:val="p"/>
                        </m:rPr>
                        <w:rPr>
                          <w:rFonts w:ascii="Cambria Math" w:hAnsi="Cambria Math"/>
                          <w:sz w:val="21"/>
                          <w:szCs w:val="21"/>
                        </w:rPr>
                        <m:t>mL</m:t>
                      </m:r>
                    </m:e>
                  </m:d>
                </m:num>
                <m:den>
                  <m:r>
                    <w:rPr>
                      <w:rFonts w:ascii="Cambria Math" w:hAnsi="Cambria Math" w:hint="eastAsia"/>
                      <w:sz w:val="21"/>
                      <w:szCs w:val="21"/>
                    </w:rPr>
                    <m:t>50</m:t>
                  </m:r>
                  <m:d>
                    <m:dPr>
                      <m:begChr m:val="["/>
                      <m:endChr m:val="]"/>
                      <m:ctrlPr>
                        <w:rPr>
                          <w:rFonts w:ascii="Cambria Math" w:hAnsi="Cambria Math"/>
                          <w:i/>
                          <w:iCs/>
                          <w:sz w:val="21"/>
                          <w:szCs w:val="21"/>
                        </w:rPr>
                      </m:ctrlPr>
                    </m:dPr>
                    <m:e>
                      <m:r>
                        <m:rPr>
                          <m:sty m:val="p"/>
                        </m:rPr>
                        <w:rPr>
                          <w:rFonts w:ascii="Cambria Math" w:hAnsi="Cambria Math"/>
                          <w:sz w:val="21"/>
                          <w:szCs w:val="21"/>
                        </w:rPr>
                        <m:t>mL</m:t>
                      </m:r>
                    </m:e>
                  </m:d>
                </m:den>
              </m:f>
              <m:r>
                <w:rPr>
                  <w:rFonts w:ascii="Cambria Math" w:hAnsi="Cambria Math"/>
                  <w:sz w:val="21"/>
                  <w:szCs w:val="21"/>
                </w:rPr>
                <m:t>=</m:t>
              </m:r>
              <m:r>
                <w:rPr>
                  <w:rFonts w:ascii="Cambria Math" w:hAnsi="Cambria Math" w:hint="eastAsia"/>
                  <w:sz w:val="21"/>
                  <w:szCs w:val="21"/>
                </w:rPr>
                <m:t>4</m:t>
              </m:r>
              <m:r>
                <w:rPr>
                  <w:rFonts w:ascii="Cambria Math" w:hAnsi="Cambria Math"/>
                  <w:sz w:val="21"/>
                  <w:szCs w:val="21"/>
                </w:rPr>
                <m:t>.0×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4.1.4</m:t>
                  </m:r>
                </m:e>
              </m:d>
            </m:e>
          </m:eqArr>
        </m:oMath>
      </m:oMathPara>
    </w:p>
    <w:p w14:paraId="29B61F06" w14:textId="77777777" w:rsidR="000C1649" w:rsidRDefault="000C1649" w:rsidP="00E47A22">
      <w:pPr>
        <w:jc w:val="left"/>
        <w:rPr>
          <w:sz w:val="21"/>
          <w:szCs w:val="21"/>
        </w:rPr>
      </w:pPr>
    </w:p>
    <w:p w14:paraId="0CBB7217" w14:textId="0ED4882F" w:rsidR="000C1649" w:rsidRDefault="000C1649" w:rsidP="000C1649">
      <w:pPr>
        <w:jc w:val="left"/>
        <w:rPr>
          <w:sz w:val="21"/>
          <w:szCs w:val="21"/>
        </w:rPr>
      </w:pPr>
      <m:oMath>
        <m:r>
          <w:rPr>
            <w:rFonts w:ascii="Cambria Math" w:hAnsi="Cambria Math" w:hint="eastAsia"/>
            <w:sz w:val="21"/>
            <w:szCs w:val="21"/>
          </w:rPr>
          <m:t>5</m:t>
        </m:r>
        <m:r>
          <m:rPr>
            <m:sty m:val="p"/>
          </m:rPr>
          <w:rPr>
            <w:rFonts w:ascii="Cambria Math" w:hAnsi="Cambria Math"/>
            <w:sz w:val="21"/>
            <w:szCs w:val="21"/>
          </w:rPr>
          <m:t>mL</m:t>
        </m:r>
      </m:oMath>
      <w:r>
        <w:rPr>
          <w:rFonts w:hint="eastAsia"/>
          <w:sz w:val="21"/>
          <w:szCs w:val="21"/>
        </w:rPr>
        <w:t>の</w:t>
      </w:r>
      <w:r>
        <w:rPr>
          <w:rFonts w:hint="eastAsia"/>
          <w:sz w:val="21"/>
          <w:szCs w:val="21"/>
        </w:rPr>
        <w:t>KMnO4</w:t>
      </w:r>
      <w:r>
        <w:rPr>
          <w:rFonts w:hint="eastAsia"/>
          <w:sz w:val="21"/>
          <w:szCs w:val="21"/>
        </w:rPr>
        <w:t>水溶液の濃度は次のようになる。</w:t>
      </w:r>
    </w:p>
    <w:p w14:paraId="0E14A3EA" w14:textId="77777777" w:rsidR="000C1649" w:rsidRDefault="000C1649" w:rsidP="000C1649">
      <w:pPr>
        <w:jc w:val="left"/>
        <w:rPr>
          <w:sz w:val="21"/>
          <w:szCs w:val="21"/>
        </w:rPr>
      </w:pPr>
    </w:p>
    <w:p w14:paraId="62B7E41E" w14:textId="3DECD105" w:rsidR="000C1649" w:rsidRPr="000C1649" w:rsidRDefault="00B45069" w:rsidP="00E47A22">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-3</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f>
                <m:fPr>
                  <m:ctrlPr>
                    <w:rPr>
                      <w:rFonts w:ascii="Cambria Math" w:hAnsi="Cambria Math"/>
                      <w:i/>
                      <w:iCs/>
                      <w:sz w:val="21"/>
                      <w:szCs w:val="21"/>
                    </w:rPr>
                  </m:ctrlPr>
                </m:fPr>
                <m:num>
                  <m:r>
                    <w:rPr>
                      <w:rFonts w:ascii="Cambria Math" w:hAnsi="Cambria Math" w:hint="eastAsia"/>
                      <w:sz w:val="21"/>
                      <w:szCs w:val="21"/>
                    </w:rPr>
                    <m:t>5</m:t>
                  </m:r>
                  <m:d>
                    <m:dPr>
                      <m:begChr m:val="["/>
                      <m:endChr m:val="]"/>
                      <m:ctrlPr>
                        <w:rPr>
                          <w:rFonts w:ascii="Cambria Math" w:hAnsi="Cambria Math"/>
                          <w:i/>
                          <w:iCs/>
                          <w:sz w:val="21"/>
                          <w:szCs w:val="21"/>
                        </w:rPr>
                      </m:ctrlPr>
                    </m:dPr>
                    <m:e>
                      <m:r>
                        <m:rPr>
                          <m:sty m:val="p"/>
                        </m:rPr>
                        <w:rPr>
                          <w:rFonts w:ascii="Cambria Math" w:hAnsi="Cambria Math"/>
                          <w:sz w:val="21"/>
                          <w:szCs w:val="21"/>
                        </w:rPr>
                        <m:t>mL</m:t>
                      </m:r>
                    </m:e>
                  </m:d>
                </m:num>
                <m:den>
                  <m:r>
                    <w:rPr>
                      <w:rFonts w:ascii="Cambria Math" w:hAnsi="Cambria Math" w:hint="eastAsia"/>
                      <w:sz w:val="21"/>
                      <w:szCs w:val="21"/>
                    </w:rPr>
                    <m:t>50</m:t>
                  </m:r>
                  <m:d>
                    <m:dPr>
                      <m:begChr m:val="["/>
                      <m:endChr m:val="]"/>
                      <m:ctrlPr>
                        <w:rPr>
                          <w:rFonts w:ascii="Cambria Math" w:hAnsi="Cambria Math"/>
                          <w:i/>
                          <w:iCs/>
                          <w:sz w:val="21"/>
                          <w:szCs w:val="21"/>
                        </w:rPr>
                      </m:ctrlPr>
                    </m:dPr>
                    <m:e>
                      <m:r>
                        <m:rPr>
                          <m:sty m:val="p"/>
                        </m:rPr>
                        <w:rPr>
                          <w:rFonts w:ascii="Cambria Math" w:hAnsi="Cambria Math"/>
                          <w:sz w:val="21"/>
                          <w:szCs w:val="21"/>
                        </w:rPr>
                        <m:t>mL</m:t>
                      </m:r>
                    </m:e>
                  </m:d>
                </m:den>
              </m:f>
              <m:r>
                <w:rPr>
                  <w:rFonts w:ascii="Cambria Math" w:hAnsi="Cambria Math"/>
                  <w:sz w:val="21"/>
                  <w:szCs w:val="21"/>
                </w:rPr>
                <m:t>=</m:t>
              </m:r>
              <m:r>
                <w:rPr>
                  <w:rFonts w:ascii="Cambria Math" w:hAnsi="Cambria Math" w:hint="eastAsia"/>
                  <w:sz w:val="21"/>
                  <w:szCs w:val="21"/>
                </w:rPr>
                <m:t>10</m:t>
              </m:r>
              <m:r>
                <w:rPr>
                  <w:rFonts w:ascii="Cambria Math" w:hAnsi="Cambria Math"/>
                  <w:sz w:val="21"/>
                  <w:szCs w:val="21"/>
                </w:rPr>
                <m:t>.0×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4.1.5</m:t>
                  </m:r>
                </m:e>
              </m:d>
            </m:e>
          </m:eqArr>
        </m:oMath>
      </m:oMathPara>
    </w:p>
    <w:p w14:paraId="4B901A79" w14:textId="77777777" w:rsidR="000C1649" w:rsidRDefault="000C1649" w:rsidP="00E47A22">
      <w:pPr>
        <w:jc w:val="left"/>
        <w:rPr>
          <w:sz w:val="21"/>
          <w:szCs w:val="21"/>
        </w:rPr>
      </w:pPr>
    </w:p>
    <w:p w14:paraId="063403AB" w14:textId="6AE4C366" w:rsidR="000C1649" w:rsidRDefault="000C1649" w:rsidP="000C1649">
      <w:pPr>
        <w:jc w:val="left"/>
        <w:rPr>
          <w:sz w:val="21"/>
          <w:szCs w:val="21"/>
        </w:rPr>
      </w:pPr>
      <m:oMath>
        <m:r>
          <w:rPr>
            <w:rFonts w:ascii="Cambria Math" w:hAnsi="Cambria Math" w:hint="eastAsia"/>
            <w:sz w:val="21"/>
            <w:szCs w:val="21"/>
          </w:rPr>
          <m:t>10</m:t>
        </m:r>
        <m:r>
          <m:rPr>
            <m:sty m:val="p"/>
          </m:rPr>
          <w:rPr>
            <w:rFonts w:ascii="Cambria Math" w:hAnsi="Cambria Math"/>
            <w:sz w:val="21"/>
            <w:szCs w:val="21"/>
          </w:rPr>
          <m:t>mL</m:t>
        </m:r>
      </m:oMath>
      <w:r>
        <w:rPr>
          <w:rFonts w:hint="eastAsia"/>
          <w:sz w:val="21"/>
          <w:szCs w:val="21"/>
        </w:rPr>
        <w:t>の</w:t>
      </w:r>
      <w:r>
        <w:rPr>
          <w:rFonts w:hint="eastAsia"/>
          <w:sz w:val="21"/>
          <w:szCs w:val="21"/>
        </w:rPr>
        <w:t>KMnO4</w:t>
      </w:r>
      <w:r>
        <w:rPr>
          <w:rFonts w:hint="eastAsia"/>
          <w:sz w:val="21"/>
          <w:szCs w:val="21"/>
        </w:rPr>
        <w:t>水溶液の濃度は次のようになる。</w:t>
      </w:r>
    </w:p>
    <w:p w14:paraId="415C494D" w14:textId="77777777" w:rsidR="000C1649" w:rsidRDefault="000C1649" w:rsidP="00E47A22">
      <w:pPr>
        <w:jc w:val="left"/>
        <w:rPr>
          <w:sz w:val="21"/>
          <w:szCs w:val="21"/>
        </w:rPr>
      </w:pPr>
    </w:p>
    <w:p w14:paraId="74828469" w14:textId="71FD0201" w:rsidR="000C1649" w:rsidRPr="000C1649" w:rsidRDefault="00B45069" w:rsidP="00E47A22">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sz w:val="21"/>
                  <w:szCs w:val="21"/>
                </w:rPr>
                <m:t>1.0×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-3</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f>
                <m:fPr>
                  <m:ctrlPr>
                    <w:rPr>
                      <w:rFonts w:ascii="Cambria Math" w:hAnsi="Cambria Math"/>
                      <w:i/>
                      <w:iCs/>
                      <w:sz w:val="21"/>
                      <w:szCs w:val="21"/>
                    </w:rPr>
                  </m:ctrlPr>
                </m:fPr>
                <m:num>
                  <m:r>
                    <w:rPr>
                      <w:rFonts w:ascii="Cambria Math" w:hAnsi="Cambria Math" w:hint="eastAsia"/>
                      <w:sz w:val="21"/>
                      <w:szCs w:val="21"/>
                    </w:rPr>
                    <m:t>10</m:t>
                  </m:r>
                  <m:d>
                    <m:dPr>
                      <m:begChr m:val="["/>
                      <m:endChr m:val="]"/>
                      <m:ctrlPr>
                        <w:rPr>
                          <w:rFonts w:ascii="Cambria Math" w:hAnsi="Cambria Math"/>
                          <w:i/>
                          <w:iCs/>
                          <w:sz w:val="21"/>
                          <w:szCs w:val="21"/>
                        </w:rPr>
                      </m:ctrlPr>
                    </m:dPr>
                    <m:e>
                      <m:r>
                        <m:rPr>
                          <m:sty m:val="p"/>
                        </m:rPr>
                        <w:rPr>
                          <w:rFonts w:ascii="Cambria Math" w:hAnsi="Cambria Math"/>
                          <w:sz w:val="21"/>
                          <w:szCs w:val="21"/>
                        </w:rPr>
                        <m:t>mL</m:t>
                      </m:r>
                    </m:e>
                  </m:d>
                </m:num>
                <m:den>
                  <m:r>
                    <w:rPr>
                      <w:rFonts w:ascii="Cambria Math" w:hAnsi="Cambria Math" w:hint="eastAsia"/>
                      <w:sz w:val="21"/>
                      <w:szCs w:val="21"/>
                    </w:rPr>
                    <m:t>50</m:t>
                  </m:r>
                  <m:d>
                    <m:dPr>
                      <m:begChr m:val="["/>
                      <m:endChr m:val="]"/>
                      <m:ctrlPr>
                        <w:rPr>
                          <w:rFonts w:ascii="Cambria Math" w:hAnsi="Cambria Math"/>
                          <w:i/>
                          <w:iCs/>
                          <w:sz w:val="21"/>
                          <w:szCs w:val="21"/>
                        </w:rPr>
                      </m:ctrlPr>
                    </m:dPr>
                    <m:e>
                      <m:r>
                        <m:rPr>
                          <m:sty m:val="p"/>
                        </m:rPr>
                        <w:rPr>
                          <w:rFonts w:ascii="Cambria Math" w:hAnsi="Cambria Math"/>
                          <w:sz w:val="21"/>
                          <w:szCs w:val="21"/>
                        </w:rPr>
                        <m:t>mL</m:t>
                      </m:r>
                    </m:e>
                  </m:d>
                </m:den>
              </m:f>
              <m:r>
                <w:rPr>
                  <w:rFonts w:ascii="Cambria Math" w:hAnsi="Cambria Math"/>
                  <w:sz w:val="21"/>
                  <w:szCs w:val="21"/>
                </w:rPr>
                <m:t>=</m:t>
              </m:r>
              <m:r>
                <w:rPr>
                  <w:rFonts w:ascii="Cambria Math" w:hAnsi="Cambria Math" w:hint="eastAsia"/>
                  <w:sz w:val="21"/>
                  <w:szCs w:val="21"/>
                </w:rPr>
                <m:t>20</m:t>
              </m:r>
              <m:r>
                <w:rPr>
                  <w:rFonts w:ascii="Cambria Math" w:hAnsi="Cambria Math"/>
                  <w:sz w:val="21"/>
                  <w:szCs w:val="21"/>
                </w:rPr>
                <m:t>.0×</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d>
                <m:dPr>
                  <m:begChr m:val="["/>
                  <m:endChr m:val="]"/>
                  <m:ctrlPr>
                    <w:rPr>
                      <w:rFonts w:ascii="Cambria Math" w:hAnsi="Cambria Math"/>
                      <w:i/>
                      <w:iCs/>
                      <w:sz w:val="21"/>
                      <w:szCs w:val="21"/>
                    </w:rPr>
                  </m:ctrlPr>
                </m:dPr>
                <m:e>
                  <m:f>
                    <m:fPr>
                      <m:type m:val="lin"/>
                      <m:ctrlPr>
                        <w:rPr>
                          <w:rFonts w:ascii="Cambria Math" w:hAnsi="Cambria Math"/>
                          <w:i/>
                          <w:iCs/>
                          <w:sz w:val="21"/>
                          <w:szCs w:val="21"/>
                        </w:rPr>
                      </m:ctrlPr>
                    </m:fPr>
                    <m:num>
                      <m:r>
                        <m:rPr>
                          <m:sty m:val="p"/>
                        </m:rPr>
                        <w:rPr>
                          <w:rFonts w:ascii="Cambria Math" w:hAnsi="Cambria Math"/>
                          <w:sz w:val="21"/>
                          <w:szCs w:val="21"/>
                        </w:rPr>
                        <m:t>mol</m:t>
                      </m:r>
                    </m:num>
                    <m:den>
                      <m:r>
                        <m:rPr>
                          <m:sty m:val="p"/>
                        </m:rPr>
                        <w:rPr>
                          <w:rFonts w:ascii="Cambria Math" w:hAnsi="Cambria Math"/>
                          <w:sz w:val="21"/>
                          <w:szCs w:val="21"/>
                        </w:rPr>
                        <m:t>L</m:t>
                      </m:r>
                    </m:den>
                  </m:f>
                </m:e>
              </m:d>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4.1.6</m:t>
                  </m:r>
                </m:e>
              </m:d>
            </m:e>
          </m:eqArr>
        </m:oMath>
      </m:oMathPara>
    </w:p>
    <w:p w14:paraId="69860376" w14:textId="77777777" w:rsidR="000C1649" w:rsidRDefault="000C1649" w:rsidP="00E47A22">
      <w:pPr>
        <w:jc w:val="left"/>
        <w:rPr>
          <w:sz w:val="21"/>
          <w:szCs w:val="21"/>
        </w:rPr>
      </w:pPr>
    </w:p>
    <w:p w14:paraId="604D47DD" w14:textId="77777777" w:rsidR="00A04CF2" w:rsidRDefault="00A04CF2" w:rsidP="00E47A22">
      <w:pPr>
        <w:jc w:val="left"/>
        <w:rPr>
          <w:sz w:val="21"/>
          <w:szCs w:val="21"/>
        </w:rPr>
      </w:pPr>
    </w:p>
    <w:p w14:paraId="71788B1D" w14:textId="77777777" w:rsidR="00A04CF2" w:rsidRDefault="00A04CF2" w:rsidP="00E47A22">
      <w:pPr>
        <w:jc w:val="left"/>
        <w:rPr>
          <w:sz w:val="21"/>
          <w:szCs w:val="21"/>
        </w:rPr>
      </w:pPr>
    </w:p>
    <w:p w14:paraId="4B1E499F" w14:textId="77777777" w:rsidR="00A04CF2" w:rsidRDefault="00A04CF2" w:rsidP="00E47A22">
      <w:pPr>
        <w:jc w:val="left"/>
        <w:rPr>
          <w:sz w:val="21"/>
          <w:szCs w:val="21"/>
        </w:rPr>
      </w:pPr>
    </w:p>
    <w:p w14:paraId="377AA7FD" w14:textId="77777777" w:rsidR="00A04CF2" w:rsidRDefault="00A04CF2" w:rsidP="00E47A22">
      <w:pPr>
        <w:jc w:val="left"/>
        <w:rPr>
          <w:sz w:val="21"/>
          <w:szCs w:val="21"/>
        </w:rPr>
      </w:pPr>
    </w:p>
    <w:p w14:paraId="39220492" w14:textId="77777777" w:rsidR="00A04CF2" w:rsidRDefault="00A04CF2" w:rsidP="00E47A22">
      <w:pPr>
        <w:jc w:val="left"/>
        <w:rPr>
          <w:sz w:val="21"/>
          <w:szCs w:val="21"/>
        </w:rPr>
      </w:pPr>
    </w:p>
    <w:p w14:paraId="145330EE" w14:textId="77777777" w:rsidR="00A04CF2" w:rsidRDefault="00A04CF2" w:rsidP="00E47A22">
      <w:pPr>
        <w:jc w:val="left"/>
        <w:rPr>
          <w:sz w:val="21"/>
          <w:szCs w:val="21"/>
        </w:rPr>
      </w:pPr>
    </w:p>
    <w:p w14:paraId="591204B4" w14:textId="77777777" w:rsidR="00A04CF2" w:rsidRDefault="00A04CF2" w:rsidP="00E47A22">
      <w:pPr>
        <w:jc w:val="left"/>
        <w:rPr>
          <w:sz w:val="21"/>
          <w:szCs w:val="21"/>
        </w:rPr>
      </w:pPr>
    </w:p>
    <w:p w14:paraId="1BFDDCD4" w14:textId="77777777" w:rsidR="00A04CF2" w:rsidRDefault="00A04CF2" w:rsidP="00E47A22">
      <w:pPr>
        <w:jc w:val="left"/>
        <w:rPr>
          <w:sz w:val="21"/>
          <w:szCs w:val="21"/>
        </w:rPr>
      </w:pPr>
    </w:p>
    <w:p w14:paraId="21951C41" w14:textId="77777777" w:rsidR="00A04CF2" w:rsidRDefault="00A04CF2" w:rsidP="00E47A22">
      <w:pPr>
        <w:jc w:val="left"/>
        <w:rPr>
          <w:sz w:val="21"/>
          <w:szCs w:val="21"/>
        </w:rPr>
      </w:pPr>
    </w:p>
    <w:p w14:paraId="1F5D45CA" w14:textId="77777777" w:rsidR="00A04CF2" w:rsidRDefault="00A04CF2" w:rsidP="00E47A22">
      <w:pPr>
        <w:jc w:val="left"/>
        <w:rPr>
          <w:sz w:val="21"/>
          <w:szCs w:val="21"/>
        </w:rPr>
      </w:pPr>
    </w:p>
    <w:p w14:paraId="51A39025" w14:textId="77777777" w:rsidR="00A04CF2" w:rsidRDefault="00A04CF2" w:rsidP="00E47A22">
      <w:pPr>
        <w:jc w:val="left"/>
        <w:rPr>
          <w:sz w:val="21"/>
          <w:szCs w:val="21"/>
        </w:rPr>
      </w:pPr>
    </w:p>
    <w:p w14:paraId="78188A76" w14:textId="77777777" w:rsidR="00A04CF2" w:rsidRDefault="00A04CF2" w:rsidP="00E47A22">
      <w:pPr>
        <w:jc w:val="left"/>
        <w:rPr>
          <w:sz w:val="21"/>
          <w:szCs w:val="21"/>
        </w:rPr>
      </w:pPr>
    </w:p>
    <w:p w14:paraId="60CE82DF" w14:textId="77777777" w:rsidR="00A04CF2" w:rsidRDefault="00A04CF2" w:rsidP="00E47A22">
      <w:pPr>
        <w:jc w:val="left"/>
        <w:rPr>
          <w:sz w:val="21"/>
          <w:szCs w:val="21"/>
        </w:rPr>
      </w:pPr>
    </w:p>
    <w:p w14:paraId="53AD2F44" w14:textId="77777777" w:rsidR="00A04CF2" w:rsidRDefault="00A04CF2" w:rsidP="00E47A22">
      <w:pPr>
        <w:jc w:val="left"/>
        <w:rPr>
          <w:sz w:val="21"/>
          <w:szCs w:val="21"/>
        </w:rPr>
      </w:pPr>
    </w:p>
    <w:p w14:paraId="7E66E6A1" w14:textId="7CA75915" w:rsidR="00A04CF2" w:rsidRDefault="00A04CF2" w:rsidP="00A04CF2">
      <w:pPr>
        <w:jc w:val="center"/>
        <w:rPr>
          <w:sz w:val="21"/>
          <w:szCs w:val="21"/>
        </w:rPr>
      </w:pPr>
      <w:r>
        <w:rPr>
          <w:rFonts w:hint="eastAsia"/>
          <w:sz w:val="21"/>
          <w:szCs w:val="21"/>
        </w:rPr>
        <w:t>-7-</w:t>
      </w:r>
    </w:p>
    <w:p w14:paraId="76566DBF" w14:textId="35FB227D" w:rsidR="000C1649" w:rsidRDefault="001722C8" w:rsidP="00E47A22">
      <w:pPr>
        <w:jc w:val="left"/>
        <w:rPr>
          <w:sz w:val="21"/>
          <w:szCs w:val="21"/>
        </w:rPr>
      </w:pPr>
      <w:r>
        <w:rPr>
          <w:rFonts w:hint="eastAsia"/>
          <w:sz w:val="21"/>
          <w:szCs w:val="21"/>
        </w:rPr>
        <w:lastRenderedPageBreak/>
        <w:t>検量線の縦軸は最大級波長での吸光度を表している。</w:t>
      </w:r>
    </w:p>
    <w:p w14:paraId="3FF2C635" w14:textId="4F77D875" w:rsidR="001722C8" w:rsidRDefault="00495F08" w:rsidP="00E47A22">
      <w:pPr>
        <w:jc w:val="left"/>
        <w:rPr>
          <w:sz w:val="21"/>
          <w:szCs w:val="21"/>
        </w:rPr>
      </w:pPr>
      <w:r>
        <w:rPr>
          <w:rFonts w:hint="eastAsia"/>
          <w:sz w:val="21"/>
          <w:szCs w:val="21"/>
        </w:rPr>
        <w:t>それぞれの</w:t>
      </w:r>
      <w:r>
        <w:rPr>
          <w:rFonts w:hint="eastAsia"/>
          <w:sz w:val="21"/>
          <w:szCs w:val="21"/>
        </w:rPr>
        <w:t>KMnO4</w:t>
      </w:r>
      <w:r>
        <w:rPr>
          <w:rFonts w:hint="eastAsia"/>
          <w:sz w:val="21"/>
          <w:szCs w:val="21"/>
        </w:rPr>
        <w:t>水溶液の濃度と最大吸収波長における吸光度をまとめたものを以下の表</w:t>
      </w:r>
      <w:r>
        <w:rPr>
          <w:rFonts w:hint="eastAsia"/>
          <w:sz w:val="21"/>
          <w:szCs w:val="21"/>
        </w:rPr>
        <w:t>4</w:t>
      </w:r>
      <w:r>
        <w:rPr>
          <w:rFonts w:hint="eastAsia"/>
          <w:sz w:val="21"/>
          <w:szCs w:val="21"/>
        </w:rPr>
        <w:t>．</w:t>
      </w:r>
      <w:r>
        <w:rPr>
          <w:rFonts w:hint="eastAsia"/>
          <w:sz w:val="21"/>
          <w:szCs w:val="21"/>
        </w:rPr>
        <w:t>1.1</w:t>
      </w:r>
      <w:r>
        <w:rPr>
          <w:rFonts w:hint="eastAsia"/>
          <w:sz w:val="21"/>
          <w:szCs w:val="21"/>
        </w:rPr>
        <w:t>に示した。</w:t>
      </w:r>
    </w:p>
    <w:p w14:paraId="32047321" w14:textId="77777777" w:rsidR="006E0C4B" w:rsidRDefault="006E0C4B" w:rsidP="00E47A22">
      <w:pPr>
        <w:jc w:val="left"/>
        <w:rPr>
          <w:sz w:val="21"/>
          <w:szCs w:val="21"/>
        </w:rPr>
      </w:pPr>
    </w:p>
    <w:p w14:paraId="51A20A35" w14:textId="5AA61F1D" w:rsidR="006E0C4B" w:rsidRDefault="006E0C4B" w:rsidP="00E47A22">
      <w:pPr>
        <w:jc w:val="left"/>
        <w:rPr>
          <w:sz w:val="21"/>
          <w:szCs w:val="21"/>
        </w:rPr>
      </w:pPr>
      <w:r>
        <w:rPr>
          <w:rFonts w:hint="eastAsia"/>
          <w:noProof/>
          <w:sz w:val="21"/>
          <w:szCs w:val="21"/>
        </w:rPr>
        <mc:AlternateContent>
          <mc:Choice Requires="wps">
            <w:drawing>
              <wp:anchor distT="0" distB="0" distL="114300" distR="114300" simplePos="0" relativeHeight="251661312" behindDoc="0" locked="0" layoutInCell="1" allowOverlap="1" wp14:anchorId="6E26A788" wp14:editId="44A0A9EF">
                <wp:simplePos x="0" y="0"/>
                <wp:positionH relativeFrom="margin">
                  <wp:posOffset>713982</wp:posOffset>
                </wp:positionH>
                <wp:positionV relativeFrom="paragraph">
                  <wp:posOffset>143857</wp:posOffset>
                </wp:positionV>
                <wp:extent cx="4407031" cy="329938"/>
                <wp:effectExtent l="0" t="0" r="0" b="0"/>
                <wp:wrapNone/>
                <wp:docPr id="447131546" name="テキスト ボックス 11"/>
                <wp:cNvGraphicFramePr/>
                <a:graphic xmlns:a="http://schemas.openxmlformats.org/drawingml/2006/main">
                  <a:graphicData uri="http://schemas.microsoft.com/office/word/2010/wordprocessingShape">
                    <wps:wsp>
                      <wps:cNvSpPr txBox="1"/>
                      <wps:spPr>
                        <a:xfrm>
                          <a:off x="0" y="0"/>
                          <a:ext cx="4407031" cy="329938"/>
                        </a:xfrm>
                        <a:prstGeom prst="rect">
                          <a:avLst/>
                        </a:prstGeom>
                        <a:noFill/>
                        <a:ln w="6350">
                          <a:noFill/>
                        </a:ln>
                      </wps:spPr>
                      <wps:txbx>
                        <w:txbxContent>
                          <w:p w14:paraId="062F7260" w14:textId="1C3AEB08" w:rsidR="006E0C4B" w:rsidRPr="00A9463D" w:rsidRDefault="006E0C4B" w:rsidP="00A9463D">
                            <w:pPr>
                              <w:jc w:val="center"/>
                              <w:rPr>
                                <w:sz w:val="21"/>
                                <w:szCs w:val="21"/>
                              </w:rPr>
                            </w:pPr>
                            <w:r w:rsidRPr="00A9463D">
                              <w:rPr>
                                <w:rFonts w:hint="eastAsia"/>
                                <w:sz w:val="21"/>
                                <w:szCs w:val="21"/>
                              </w:rPr>
                              <w:t>表</w:t>
                            </w:r>
                            <w:r w:rsidRPr="00A9463D">
                              <w:rPr>
                                <w:rFonts w:hint="eastAsia"/>
                                <w:sz w:val="21"/>
                                <w:szCs w:val="21"/>
                              </w:rPr>
                              <w:t>4.1.1</w:t>
                            </w:r>
                            <w:r w:rsidRPr="00A9463D">
                              <w:rPr>
                                <w:rFonts w:hint="eastAsia"/>
                                <w:sz w:val="21"/>
                                <w:szCs w:val="21"/>
                              </w:rPr>
                              <w:t xml:space="preserve">　</w:t>
                            </w:r>
                            <w:r w:rsidRPr="00A9463D">
                              <w:rPr>
                                <w:rFonts w:hint="eastAsia"/>
                                <w:sz w:val="21"/>
                                <w:szCs w:val="21"/>
                              </w:rPr>
                              <w:t>KMnO4</w:t>
                            </w:r>
                            <w:r w:rsidRPr="00A9463D">
                              <w:rPr>
                                <w:rFonts w:hint="eastAsia"/>
                                <w:sz w:val="21"/>
                                <w:szCs w:val="21"/>
                              </w:rPr>
                              <w:t>水溶液の濃度と最大級波長における吸光度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A788" id="テキスト ボックス 11" o:spid="_x0000_s1027" type="#_x0000_t202" style="position:absolute;margin-left:56.2pt;margin-top:11.35pt;width:347pt;height: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" filled="f" stroked="f" strokeweight=".5pt">
                <v:textbox>
                  <w:txbxContent>
                    <w:p w14:paraId="062F7260" w14:textId="1C3AEB08" w:rsidR="006E0C4B" w:rsidRPr="00A9463D" w:rsidRDefault="006E0C4B" w:rsidP="00A9463D">
                      <w:pPr>
                        <w:jc w:val="center"/>
                        <w:rPr>
                          <w:sz w:val="21"/>
                          <w:szCs w:val="21"/>
                        </w:rPr>
                      </w:pPr>
                      <w:r w:rsidRPr="00A9463D">
                        <w:rPr>
                          <w:rFonts w:hint="eastAsia"/>
                          <w:sz w:val="21"/>
                          <w:szCs w:val="21"/>
                        </w:rPr>
                        <w:t>表</w:t>
                      </w:r>
                      <w:r w:rsidRPr="00A9463D">
                        <w:rPr>
                          <w:rFonts w:hint="eastAsia"/>
                          <w:sz w:val="21"/>
                          <w:szCs w:val="21"/>
                        </w:rPr>
                        <w:t>4.1.1</w:t>
                      </w:r>
                      <w:r w:rsidRPr="00A9463D">
                        <w:rPr>
                          <w:rFonts w:hint="eastAsia"/>
                          <w:sz w:val="21"/>
                          <w:szCs w:val="21"/>
                        </w:rPr>
                        <w:t xml:space="preserve">　</w:t>
                      </w:r>
                      <w:r w:rsidRPr="00A9463D">
                        <w:rPr>
                          <w:rFonts w:hint="eastAsia"/>
                          <w:sz w:val="21"/>
                          <w:szCs w:val="21"/>
                        </w:rPr>
                        <w:t>KMnO4</w:t>
                      </w:r>
                      <w:r w:rsidRPr="00A9463D">
                        <w:rPr>
                          <w:rFonts w:hint="eastAsia"/>
                          <w:sz w:val="21"/>
                          <w:szCs w:val="21"/>
                        </w:rPr>
                        <w:t>水溶液の濃度と最大級波長における吸光度</w:t>
                      </w:r>
                    </w:p>
                  </w:txbxContent>
                </v:textbox>
                <w10:wrap anchorx="margin"/>
              </v:shape>
            </w:pict>
          </mc:Fallback>
        </mc:AlternateContent>
      </w:r>
    </w:p>
    <w:p w14:paraId="2F55DACB" w14:textId="749FA082" w:rsidR="006E0C4B" w:rsidRDefault="006E0C4B" w:rsidP="00E47A22">
      <w:pPr>
        <w:jc w:val="left"/>
        <w:rPr>
          <w:sz w:val="21"/>
          <w:szCs w:val="21"/>
        </w:rPr>
      </w:pPr>
    </w:p>
    <w:p w14:paraId="383F192D" w14:textId="664C60E6" w:rsidR="006E0C4B" w:rsidRDefault="006E0C4B" w:rsidP="006E0C4B">
      <w:pPr>
        <w:jc w:val="center"/>
        <w:rPr>
          <w:sz w:val="21"/>
          <w:szCs w:val="21"/>
        </w:rPr>
      </w:pPr>
      <w:r w:rsidRPr="006E0C4B">
        <w:rPr>
          <w:rFonts w:hint="eastAsia"/>
          <w:noProof/>
        </w:rPr>
        <w:drawing>
          <wp:inline distT="0" distB="0" distL="0" distR="0" wp14:anchorId="147A5AE8" wp14:editId="43B3F101">
            <wp:extent cx="2602529" cy="1677971"/>
            <wp:effectExtent l="0" t="0" r="7620" b="0"/>
            <wp:docPr id="153115827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178" cy="1682258"/>
                    </a:xfrm>
                    <a:prstGeom prst="rect">
                      <a:avLst/>
                    </a:prstGeom>
                    <a:noFill/>
                    <a:ln>
                      <a:noFill/>
                    </a:ln>
                  </pic:spPr>
                </pic:pic>
              </a:graphicData>
            </a:graphic>
          </wp:inline>
        </w:drawing>
      </w:r>
    </w:p>
    <w:p w14:paraId="432CEA54" w14:textId="77777777" w:rsidR="006E0C4B" w:rsidRDefault="006E0C4B" w:rsidP="006E0C4B">
      <w:pPr>
        <w:jc w:val="center"/>
        <w:rPr>
          <w:sz w:val="21"/>
          <w:szCs w:val="21"/>
        </w:rPr>
      </w:pPr>
    </w:p>
    <w:p w14:paraId="435C4321" w14:textId="77777777" w:rsidR="008D5A47" w:rsidRDefault="008D5A47" w:rsidP="00A04CF2">
      <w:pPr>
        <w:rPr>
          <w:sz w:val="21"/>
          <w:szCs w:val="21"/>
        </w:rPr>
      </w:pPr>
    </w:p>
    <w:p w14:paraId="6C5C2C87" w14:textId="6F7BE8D2" w:rsidR="006E0C4B" w:rsidRDefault="008D1F5C" w:rsidP="006E0C4B">
      <w:pPr>
        <w:jc w:val="left"/>
        <w:rPr>
          <w:sz w:val="21"/>
          <w:szCs w:val="21"/>
        </w:rPr>
      </w:pPr>
      <w:r>
        <w:rPr>
          <w:rFonts w:hint="eastAsia"/>
          <w:sz w:val="21"/>
          <w:szCs w:val="21"/>
        </w:rPr>
        <w:t>これらの値から作った検量線のグラフを以下の図</w:t>
      </w:r>
      <w:r>
        <w:rPr>
          <w:rFonts w:hint="eastAsia"/>
          <w:sz w:val="21"/>
          <w:szCs w:val="21"/>
        </w:rPr>
        <w:t>4.1.</w:t>
      </w:r>
      <w:r w:rsidR="00A9463D">
        <w:rPr>
          <w:rFonts w:hint="eastAsia"/>
          <w:sz w:val="21"/>
          <w:szCs w:val="21"/>
        </w:rPr>
        <w:t>2</w:t>
      </w:r>
      <w:r>
        <w:rPr>
          <w:rFonts w:hint="eastAsia"/>
          <w:sz w:val="21"/>
          <w:szCs w:val="21"/>
        </w:rPr>
        <w:t>に示した。</w:t>
      </w:r>
    </w:p>
    <w:p w14:paraId="29F78350" w14:textId="77777777" w:rsidR="008D1F5C" w:rsidRDefault="008D1F5C" w:rsidP="006E0C4B">
      <w:pPr>
        <w:jc w:val="left"/>
        <w:rPr>
          <w:sz w:val="21"/>
          <w:szCs w:val="21"/>
        </w:rPr>
      </w:pPr>
    </w:p>
    <w:p w14:paraId="0D9BD8E3" w14:textId="388D6C2E" w:rsidR="008D1F5C" w:rsidRDefault="008D1F5C" w:rsidP="008D1F5C">
      <w:pPr>
        <w:jc w:val="center"/>
        <w:rPr>
          <w:sz w:val="21"/>
          <w:szCs w:val="21"/>
        </w:rPr>
      </w:pPr>
      <w:r>
        <w:rPr>
          <w:noProof/>
        </w:rPr>
        <w:drawing>
          <wp:inline distT="0" distB="0" distL="0" distR="0" wp14:anchorId="295B7BB5" wp14:editId="6BF25219">
            <wp:extent cx="3433763" cy="2771775"/>
            <wp:effectExtent l="0" t="0" r="0" b="0"/>
            <wp:docPr id="115135693" name="グラフ 1">
              <a:extLst xmlns:a="http://schemas.openxmlformats.org/drawingml/2006/main">
                <a:ext uri="{FF2B5EF4-FFF2-40B4-BE49-F238E27FC236}">
                  <a16:creationId xmlns:a16="http://schemas.microsoft.com/office/drawing/2014/main" id="{A0BC6938-9A24-582D-1AA3-DB5368B8D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8F6719" w14:textId="247BEEB7" w:rsidR="008D1F5C" w:rsidRDefault="00A9463D" w:rsidP="008D1F5C">
      <w:pPr>
        <w:jc w:val="center"/>
        <w:rPr>
          <w:sz w:val="21"/>
          <w:szCs w:val="21"/>
        </w:rPr>
      </w:pPr>
      <w:r>
        <w:rPr>
          <w:noProof/>
        </w:rPr>
        <mc:AlternateContent>
          <mc:Choice Requires="wps">
            <w:drawing>
              <wp:anchor distT="0" distB="0" distL="114300" distR="114300" simplePos="0" relativeHeight="251662336" behindDoc="0" locked="0" layoutInCell="1" allowOverlap="1" wp14:anchorId="36E08888" wp14:editId="085A2029">
                <wp:simplePos x="0" y="0"/>
                <wp:positionH relativeFrom="margin">
                  <wp:align>center</wp:align>
                </wp:positionH>
                <wp:positionV relativeFrom="paragraph">
                  <wp:posOffset>6664</wp:posOffset>
                </wp:positionV>
                <wp:extent cx="4628561" cy="296944"/>
                <wp:effectExtent l="0" t="0" r="0" b="0"/>
                <wp:wrapNone/>
                <wp:docPr id="1976178836" name="テキスト ボックス 12"/>
                <wp:cNvGraphicFramePr/>
                <a:graphic xmlns:a="http://schemas.openxmlformats.org/drawingml/2006/main">
                  <a:graphicData uri="http://schemas.microsoft.com/office/word/2010/wordprocessingShape">
                    <wps:wsp>
                      <wps:cNvSpPr txBox="1"/>
                      <wps:spPr>
                        <a:xfrm>
                          <a:off x="0" y="0"/>
                          <a:ext cx="4628561" cy="296944"/>
                        </a:xfrm>
                        <a:prstGeom prst="rect">
                          <a:avLst/>
                        </a:prstGeom>
                        <a:noFill/>
                        <a:ln w="6350">
                          <a:noFill/>
                        </a:ln>
                      </wps:spPr>
                      <wps:txbx>
                        <w:txbxContent>
                          <w:p w14:paraId="7284E9C1" w14:textId="0655FFDB" w:rsidR="008D1F5C" w:rsidRPr="00A9463D" w:rsidRDefault="008D1F5C" w:rsidP="00A9463D">
                            <w:pPr>
                              <w:jc w:val="center"/>
                              <w:rPr>
                                <w:sz w:val="21"/>
                                <w:szCs w:val="21"/>
                              </w:rPr>
                            </w:pPr>
                            <w:r w:rsidRPr="00A9463D">
                              <w:rPr>
                                <w:rFonts w:hint="eastAsia"/>
                                <w:sz w:val="21"/>
                                <w:szCs w:val="21"/>
                              </w:rPr>
                              <w:t>図</w:t>
                            </w:r>
                            <w:r w:rsidRPr="00A9463D">
                              <w:rPr>
                                <w:rFonts w:hint="eastAsia"/>
                                <w:sz w:val="21"/>
                                <w:szCs w:val="21"/>
                              </w:rPr>
                              <w:t>4.1</w:t>
                            </w:r>
                            <w:r w:rsidR="00A9463D" w:rsidRPr="00A9463D">
                              <w:rPr>
                                <w:rFonts w:hint="eastAsia"/>
                                <w:sz w:val="21"/>
                                <w:szCs w:val="21"/>
                              </w:rPr>
                              <w:t>.2</w:t>
                            </w:r>
                            <w:r w:rsidR="00A9463D" w:rsidRPr="00A9463D">
                              <w:rPr>
                                <w:rFonts w:hint="eastAsia"/>
                                <w:sz w:val="21"/>
                                <w:szCs w:val="21"/>
                              </w:rPr>
                              <w:t xml:space="preserve">　</w:t>
                            </w:r>
                            <w:r w:rsidR="00A9463D" w:rsidRPr="00A9463D">
                              <w:rPr>
                                <w:rFonts w:hint="eastAsia"/>
                                <w:sz w:val="21"/>
                                <w:szCs w:val="21"/>
                              </w:rPr>
                              <w:t>KMnO4</w:t>
                            </w:r>
                            <w:r w:rsidR="00A9463D" w:rsidRPr="00A9463D">
                              <w:rPr>
                                <w:rFonts w:hint="eastAsia"/>
                                <w:sz w:val="21"/>
                                <w:szCs w:val="21"/>
                              </w:rPr>
                              <w:t>の検量線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08888" id="テキスト ボックス 12" o:spid="_x0000_s1028" type="#_x0000_t202" style="position:absolute;left:0;text-align:left;margin-left:0;margin-top:.5pt;width:364.45pt;height:23.4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" filled="f" stroked="f" strokeweight=".5pt">
                <v:textbox>
                  <w:txbxContent>
                    <w:p w14:paraId="7284E9C1" w14:textId="0655FFDB" w:rsidR="008D1F5C" w:rsidRPr="00A9463D" w:rsidRDefault="008D1F5C" w:rsidP="00A9463D">
                      <w:pPr>
                        <w:jc w:val="center"/>
                        <w:rPr>
                          <w:sz w:val="21"/>
                          <w:szCs w:val="21"/>
                        </w:rPr>
                      </w:pPr>
                      <w:r w:rsidRPr="00A9463D">
                        <w:rPr>
                          <w:rFonts w:hint="eastAsia"/>
                          <w:sz w:val="21"/>
                          <w:szCs w:val="21"/>
                        </w:rPr>
                        <w:t>図</w:t>
                      </w:r>
                      <w:r w:rsidRPr="00A9463D">
                        <w:rPr>
                          <w:rFonts w:hint="eastAsia"/>
                          <w:sz w:val="21"/>
                          <w:szCs w:val="21"/>
                        </w:rPr>
                        <w:t>4.1</w:t>
                      </w:r>
                      <w:r w:rsidR="00A9463D" w:rsidRPr="00A9463D">
                        <w:rPr>
                          <w:rFonts w:hint="eastAsia"/>
                          <w:sz w:val="21"/>
                          <w:szCs w:val="21"/>
                        </w:rPr>
                        <w:t>.2</w:t>
                      </w:r>
                      <w:r w:rsidR="00A9463D" w:rsidRPr="00A9463D">
                        <w:rPr>
                          <w:rFonts w:hint="eastAsia"/>
                          <w:sz w:val="21"/>
                          <w:szCs w:val="21"/>
                        </w:rPr>
                        <w:t xml:space="preserve">　</w:t>
                      </w:r>
                      <w:r w:rsidR="00A9463D" w:rsidRPr="00A9463D">
                        <w:rPr>
                          <w:rFonts w:hint="eastAsia"/>
                          <w:sz w:val="21"/>
                          <w:szCs w:val="21"/>
                        </w:rPr>
                        <w:t>KMnO4</w:t>
                      </w:r>
                      <w:r w:rsidR="00A9463D" w:rsidRPr="00A9463D">
                        <w:rPr>
                          <w:rFonts w:hint="eastAsia"/>
                          <w:sz w:val="21"/>
                          <w:szCs w:val="21"/>
                        </w:rPr>
                        <w:t>の検量線</w:t>
                      </w:r>
                    </w:p>
                  </w:txbxContent>
                </v:textbox>
                <w10:wrap anchorx="margin"/>
              </v:shape>
            </w:pict>
          </mc:Fallback>
        </mc:AlternateContent>
      </w:r>
    </w:p>
    <w:p w14:paraId="1A821EED" w14:textId="77777777" w:rsidR="008D1F5C" w:rsidRDefault="008D1F5C" w:rsidP="008D1F5C">
      <w:pPr>
        <w:jc w:val="center"/>
        <w:rPr>
          <w:sz w:val="21"/>
          <w:szCs w:val="21"/>
        </w:rPr>
      </w:pPr>
    </w:p>
    <w:p w14:paraId="65BBC699" w14:textId="77777777" w:rsidR="008D1F5C" w:rsidRDefault="008D1F5C" w:rsidP="008D1F5C">
      <w:pPr>
        <w:jc w:val="center"/>
        <w:rPr>
          <w:sz w:val="21"/>
          <w:szCs w:val="21"/>
        </w:rPr>
      </w:pPr>
    </w:p>
    <w:p w14:paraId="068FB061" w14:textId="217EBB46" w:rsidR="008D1F5C" w:rsidRDefault="00774067" w:rsidP="00903401">
      <w:pPr>
        <w:jc w:val="left"/>
        <w:rPr>
          <w:iCs/>
          <w:sz w:val="21"/>
          <w:szCs w:val="21"/>
        </w:rPr>
      </w:pPr>
      <w:r>
        <w:rPr>
          <w:rFonts w:hint="eastAsia"/>
          <w:iCs/>
          <w:sz w:val="21"/>
          <w:szCs w:val="21"/>
        </w:rPr>
        <w:t>図より</w:t>
      </w:r>
      <m:oMath>
        <m:sSup>
          <m:sSupPr>
            <m:ctrlPr>
              <w:rPr>
                <w:rFonts w:ascii="Cambria Math" w:hAnsi="Cambria Math"/>
                <w:iCs/>
                <w:sz w:val="21"/>
                <w:szCs w:val="21"/>
              </w:rPr>
            </m:ctrlPr>
          </m:sSupPr>
          <m:e>
            <m:r>
              <m:rPr>
                <m:sty m:val="p"/>
              </m:rPr>
              <w:rPr>
                <w:rFonts w:ascii="Cambria Math" w:hAnsi="Cambria Math" w:hint="eastAsia"/>
                <w:sz w:val="21"/>
                <w:szCs w:val="21"/>
              </w:rPr>
              <m:t>R</m:t>
            </m:r>
          </m:e>
          <m:sup>
            <m:r>
              <m:rPr>
                <m:sty m:val="p"/>
              </m:rPr>
              <w:rPr>
                <w:rFonts w:ascii="Cambria Math" w:hAnsi="Cambria Math" w:hint="eastAsia"/>
                <w:sz w:val="21"/>
                <w:szCs w:val="21"/>
              </w:rPr>
              <m:t>2</m:t>
            </m:r>
          </m:sup>
        </m:sSup>
        <m:r>
          <m:rPr>
            <m:sty m:val="p"/>
          </m:rPr>
          <w:rPr>
            <w:rFonts w:ascii="Cambria Math" w:hAnsi="Cambria Math" w:hint="eastAsia"/>
            <w:sz w:val="21"/>
            <w:szCs w:val="21"/>
          </w:rPr>
          <m:t>=0.9998</m:t>
        </m:r>
      </m:oMath>
      <w:r>
        <w:rPr>
          <w:rFonts w:hint="eastAsia"/>
          <w:iCs/>
          <w:sz w:val="21"/>
          <w:szCs w:val="21"/>
        </w:rPr>
        <w:t>であることが分かる。よってこの検量線はかなり正しいことが明らかになった。</w:t>
      </w:r>
    </w:p>
    <w:p w14:paraId="3AF1398B" w14:textId="77777777" w:rsidR="00DB17E0" w:rsidRDefault="00DB17E0" w:rsidP="00903401">
      <w:pPr>
        <w:jc w:val="left"/>
        <w:rPr>
          <w:iCs/>
          <w:sz w:val="21"/>
          <w:szCs w:val="21"/>
        </w:rPr>
      </w:pPr>
    </w:p>
    <w:p w14:paraId="11625F90" w14:textId="77777777" w:rsidR="008D5A47" w:rsidRDefault="008D5A47" w:rsidP="00903401">
      <w:pPr>
        <w:jc w:val="left"/>
        <w:rPr>
          <w:iCs/>
          <w:sz w:val="21"/>
          <w:szCs w:val="21"/>
        </w:rPr>
      </w:pPr>
    </w:p>
    <w:p w14:paraId="4A2E52B3" w14:textId="351CEA8C" w:rsidR="008D5A47" w:rsidRDefault="00A04CF2" w:rsidP="00A04CF2">
      <w:pPr>
        <w:jc w:val="center"/>
        <w:rPr>
          <w:iCs/>
          <w:sz w:val="21"/>
          <w:szCs w:val="21"/>
        </w:rPr>
      </w:pPr>
      <w:r>
        <w:rPr>
          <w:rFonts w:hint="eastAsia"/>
          <w:iCs/>
          <w:sz w:val="21"/>
          <w:szCs w:val="21"/>
        </w:rPr>
        <w:t>-8-</w:t>
      </w:r>
    </w:p>
    <w:p w14:paraId="5A209D5F" w14:textId="2E347F4A" w:rsidR="00DB17E0" w:rsidRDefault="00DB17E0" w:rsidP="00903401">
      <w:pPr>
        <w:jc w:val="left"/>
        <w:rPr>
          <w:iCs/>
          <w:sz w:val="21"/>
          <w:szCs w:val="21"/>
        </w:rPr>
      </w:pPr>
      <w:r>
        <w:rPr>
          <w:rFonts w:hint="eastAsia"/>
          <w:iCs/>
          <w:sz w:val="21"/>
          <w:szCs w:val="21"/>
        </w:rPr>
        <w:lastRenderedPageBreak/>
        <w:t>4.2</w:t>
      </w:r>
      <w:r>
        <w:rPr>
          <w:rFonts w:hint="eastAsia"/>
          <w:iCs/>
          <w:sz w:val="21"/>
          <w:szCs w:val="21"/>
        </w:rPr>
        <w:t xml:space="preserve">　未知濃度</w:t>
      </w:r>
      <w:r w:rsidR="007400B3">
        <w:rPr>
          <w:rFonts w:hint="eastAsia"/>
          <w:iCs/>
          <w:sz w:val="21"/>
          <w:szCs w:val="21"/>
        </w:rPr>
        <w:t>試料</w:t>
      </w:r>
      <w:r>
        <w:rPr>
          <w:rFonts w:hint="eastAsia"/>
          <w:iCs/>
          <w:sz w:val="21"/>
          <w:szCs w:val="21"/>
        </w:rPr>
        <w:t>の</w:t>
      </w:r>
      <w:r w:rsidR="007400B3">
        <w:rPr>
          <w:rFonts w:hint="eastAsia"/>
          <w:iCs/>
          <w:sz w:val="21"/>
          <w:szCs w:val="21"/>
        </w:rPr>
        <w:t>分析</w:t>
      </w:r>
    </w:p>
    <w:p w14:paraId="4AF6CC0F" w14:textId="618716A5" w:rsidR="007400B3" w:rsidRDefault="00266353" w:rsidP="00903401">
      <w:pPr>
        <w:jc w:val="left"/>
        <w:rPr>
          <w:sz w:val="21"/>
          <w:szCs w:val="21"/>
        </w:rPr>
      </w:pPr>
      <w:r>
        <w:rPr>
          <w:rFonts w:hint="eastAsia"/>
          <w:iCs/>
          <w:sz w:val="21"/>
          <w:szCs w:val="21"/>
        </w:rPr>
        <w:t xml:space="preserve">　過ヨード酸カリウムを加え，ホットプレートで</w:t>
      </w:r>
      <w:r>
        <w:rPr>
          <w:rFonts w:hint="eastAsia"/>
          <w:iCs/>
          <w:sz w:val="21"/>
          <w:szCs w:val="21"/>
        </w:rPr>
        <w:t>20</w:t>
      </w:r>
      <w:r>
        <w:rPr>
          <w:rFonts w:hint="eastAsia"/>
          <w:iCs/>
          <w:sz w:val="21"/>
          <w:szCs w:val="21"/>
        </w:rPr>
        <w:t>分加熱した後，</w:t>
      </w:r>
      <m:oMath>
        <m:r>
          <w:rPr>
            <w:rFonts w:ascii="Cambria Math" w:hAnsi="Cambria Math" w:hint="eastAsia"/>
            <w:sz w:val="21"/>
            <w:szCs w:val="21"/>
          </w:rPr>
          <m:t>100</m:t>
        </m:r>
      </m:oMath>
      <w:r>
        <w:rPr>
          <w:rFonts w:hint="eastAsia"/>
          <w:sz w:val="21"/>
          <w:szCs w:val="21"/>
        </w:rPr>
        <w:t>mL</w:t>
      </w:r>
      <w:r>
        <w:rPr>
          <w:rFonts w:hint="eastAsia"/>
          <w:sz w:val="21"/>
          <w:szCs w:val="21"/>
        </w:rPr>
        <w:t>メスフラスコでメスアップした溶液をスペクトル測定して得たグラフを以下の図</w:t>
      </w:r>
      <w:r>
        <w:rPr>
          <w:rFonts w:hint="eastAsia"/>
          <w:sz w:val="21"/>
          <w:szCs w:val="21"/>
        </w:rPr>
        <w:t>4.2.1</w:t>
      </w:r>
      <w:r>
        <w:rPr>
          <w:rFonts w:hint="eastAsia"/>
          <w:sz w:val="21"/>
          <w:szCs w:val="21"/>
        </w:rPr>
        <w:t>に示した。</w:t>
      </w:r>
    </w:p>
    <w:p w14:paraId="46B34642" w14:textId="77777777" w:rsidR="00266353" w:rsidRDefault="00266353" w:rsidP="00903401">
      <w:pPr>
        <w:jc w:val="left"/>
        <w:rPr>
          <w:sz w:val="21"/>
          <w:szCs w:val="21"/>
        </w:rPr>
      </w:pPr>
    </w:p>
    <w:p w14:paraId="6C064A69" w14:textId="5004027A" w:rsidR="00266353" w:rsidRDefault="009E4105" w:rsidP="009E4105">
      <w:pPr>
        <w:jc w:val="center"/>
        <w:rPr>
          <w:sz w:val="21"/>
          <w:szCs w:val="21"/>
        </w:rPr>
      </w:pPr>
      <w:r>
        <w:rPr>
          <w:noProof/>
          <w:sz w:val="21"/>
          <w:szCs w:val="21"/>
        </w:rPr>
        <mc:AlternateContent>
          <mc:Choice Requires="wps">
            <w:drawing>
              <wp:anchor distT="0" distB="0" distL="114300" distR="114300" simplePos="0" relativeHeight="251663360" behindDoc="0" locked="0" layoutInCell="1" allowOverlap="1" wp14:anchorId="6F2E99D9" wp14:editId="391AEBD1">
                <wp:simplePos x="0" y="0"/>
                <wp:positionH relativeFrom="margin">
                  <wp:align>center</wp:align>
                </wp:positionH>
                <wp:positionV relativeFrom="paragraph">
                  <wp:posOffset>2800032</wp:posOffset>
                </wp:positionV>
                <wp:extent cx="4743450" cy="414779"/>
                <wp:effectExtent l="0" t="0" r="0" b="4445"/>
                <wp:wrapNone/>
                <wp:docPr id="1634402158" name="テキスト ボックス 14"/>
                <wp:cNvGraphicFramePr/>
                <a:graphic xmlns:a="http://schemas.openxmlformats.org/drawingml/2006/main">
                  <a:graphicData uri="http://schemas.microsoft.com/office/word/2010/wordprocessingShape">
                    <wps:wsp>
                      <wps:cNvSpPr txBox="1"/>
                      <wps:spPr>
                        <a:xfrm>
                          <a:off x="0" y="0"/>
                          <a:ext cx="4743450" cy="414779"/>
                        </a:xfrm>
                        <a:prstGeom prst="rect">
                          <a:avLst/>
                        </a:prstGeom>
                        <a:noFill/>
                        <a:ln w="6350">
                          <a:noFill/>
                        </a:ln>
                      </wps:spPr>
                      <wps:txbx>
                        <w:txbxContent>
                          <w:p w14:paraId="66DB66DF" w14:textId="10F42008" w:rsidR="009E4105" w:rsidRDefault="009E4105" w:rsidP="009E4105">
                            <w:pPr>
                              <w:jc w:val="center"/>
                              <w:rPr>
                                <w:sz w:val="21"/>
                                <w:szCs w:val="21"/>
                              </w:rPr>
                            </w:pPr>
                            <w:r w:rsidRPr="009E4105">
                              <w:rPr>
                                <w:rFonts w:hint="eastAsia"/>
                                <w:sz w:val="21"/>
                                <w:szCs w:val="21"/>
                              </w:rPr>
                              <w:t>図</w:t>
                            </w:r>
                            <w:r w:rsidRPr="009E4105">
                              <w:rPr>
                                <w:rFonts w:hint="eastAsia"/>
                                <w:sz w:val="21"/>
                                <w:szCs w:val="21"/>
                              </w:rPr>
                              <w:t>4.2.1</w:t>
                            </w:r>
                            <w:r w:rsidRPr="009E4105">
                              <w:rPr>
                                <w:rFonts w:hint="eastAsia"/>
                                <w:sz w:val="21"/>
                                <w:szCs w:val="21"/>
                              </w:rPr>
                              <w:t xml:space="preserve">　</w:t>
                            </w:r>
                            <w:r w:rsidR="002426FB">
                              <w:rPr>
                                <w:rFonts w:hint="eastAsia"/>
                                <w:sz w:val="21"/>
                                <w:szCs w:val="21"/>
                              </w:rPr>
                              <w:t>過ヨード酸カリウムを加えてからスペクトル</w:t>
                            </w:r>
                            <w:r w:rsidRPr="009E4105">
                              <w:rPr>
                                <w:rFonts w:hint="eastAsia"/>
                                <w:sz w:val="21"/>
                                <w:szCs w:val="21"/>
                              </w:rPr>
                              <w:t>測定</w:t>
                            </w:r>
                            <w:r w:rsidR="002426FB">
                              <w:rPr>
                                <w:rFonts w:hint="eastAsia"/>
                                <w:sz w:val="21"/>
                                <w:szCs w:val="21"/>
                              </w:rPr>
                              <w:t>して</w:t>
                            </w:r>
                            <w:r w:rsidRPr="009E4105">
                              <w:rPr>
                                <w:rFonts w:hint="eastAsia"/>
                                <w:sz w:val="21"/>
                                <w:szCs w:val="21"/>
                              </w:rPr>
                              <w:t>得た</w:t>
                            </w:r>
                            <w:r w:rsidR="002426FB">
                              <w:rPr>
                                <w:rFonts w:hint="eastAsia"/>
                                <w:sz w:val="21"/>
                                <w:szCs w:val="21"/>
                              </w:rPr>
                              <w:t>グラフ</w:t>
                            </w:r>
                          </w:p>
                          <w:p w14:paraId="7AFB4E87" w14:textId="77777777" w:rsidR="002426FB" w:rsidRPr="009E4105" w:rsidRDefault="002426FB" w:rsidP="009E4105">
                            <w:pPr>
                              <w:jc w:val="center"/>
                              <w:rPr>
                                <w:rFonts w:hint="eastAsia"/>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99D9" id="テキスト ボックス 14" o:spid="_x0000_s1029" type="#_x0000_t202" style="position:absolute;left:0;text-align:left;margin-left:0;margin-top:220.45pt;width:373.5pt;height:32.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" filled="f" stroked="f" strokeweight=".5pt">
                <v:textbox>
                  <w:txbxContent>
                    <w:p w14:paraId="66DB66DF" w14:textId="10F42008" w:rsidR="009E4105" w:rsidRDefault="009E4105" w:rsidP="009E4105">
                      <w:pPr>
                        <w:jc w:val="center"/>
                        <w:rPr>
                          <w:sz w:val="21"/>
                          <w:szCs w:val="21"/>
                        </w:rPr>
                      </w:pPr>
                      <w:r w:rsidRPr="009E4105">
                        <w:rPr>
                          <w:rFonts w:hint="eastAsia"/>
                          <w:sz w:val="21"/>
                          <w:szCs w:val="21"/>
                        </w:rPr>
                        <w:t>図</w:t>
                      </w:r>
                      <w:r w:rsidRPr="009E4105">
                        <w:rPr>
                          <w:rFonts w:hint="eastAsia"/>
                          <w:sz w:val="21"/>
                          <w:szCs w:val="21"/>
                        </w:rPr>
                        <w:t>4.2.1</w:t>
                      </w:r>
                      <w:r w:rsidRPr="009E4105">
                        <w:rPr>
                          <w:rFonts w:hint="eastAsia"/>
                          <w:sz w:val="21"/>
                          <w:szCs w:val="21"/>
                        </w:rPr>
                        <w:t xml:space="preserve">　</w:t>
                      </w:r>
                      <w:r w:rsidR="002426FB">
                        <w:rPr>
                          <w:rFonts w:hint="eastAsia"/>
                          <w:sz w:val="21"/>
                          <w:szCs w:val="21"/>
                        </w:rPr>
                        <w:t>過ヨード酸カリウムを加えてからスペクトル</w:t>
                      </w:r>
                      <w:r w:rsidRPr="009E4105">
                        <w:rPr>
                          <w:rFonts w:hint="eastAsia"/>
                          <w:sz w:val="21"/>
                          <w:szCs w:val="21"/>
                        </w:rPr>
                        <w:t>測定</w:t>
                      </w:r>
                      <w:r w:rsidR="002426FB">
                        <w:rPr>
                          <w:rFonts w:hint="eastAsia"/>
                          <w:sz w:val="21"/>
                          <w:szCs w:val="21"/>
                        </w:rPr>
                        <w:t>して</w:t>
                      </w:r>
                      <w:r w:rsidRPr="009E4105">
                        <w:rPr>
                          <w:rFonts w:hint="eastAsia"/>
                          <w:sz w:val="21"/>
                          <w:szCs w:val="21"/>
                        </w:rPr>
                        <w:t>得た</w:t>
                      </w:r>
                      <w:r w:rsidR="002426FB">
                        <w:rPr>
                          <w:rFonts w:hint="eastAsia"/>
                          <w:sz w:val="21"/>
                          <w:szCs w:val="21"/>
                        </w:rPr>
                        <w:t>グラフ</w:t>
                      </w:r>
                    </w:p>
                    <w:p w14:paraId="7AFB4E87" w14:textId="77777777" w:rsidR="002426FB" w:rsidRPr="009E4105" w:rsidRDefault="002426FB" w:rsidP="009E4105">
                      <w:pPr>
                        <w:jc w:val="center"/>
                        <w:rPr>
                          <w:rFonts w:hint="eastAsia"/>
                          <w:sz w:val="21"/>
                          <w:szCs w:val="21"/>
                        </w:rPr>
                      </w:pPr>
                    </w:p>
                  </w:txbxContent>
                </v:textbox>
                <w10:wrap anchorx="margin"/>
              </v:shape>
            </w:pict>
          </mc:Fallback>
        </mc:AlternateContent>
      </w:r>
      <w:r>
        <w:rPr>
          <w:noProof/>
          <w:sz w:val="21"/>
          <w:szCs w:val="21"/>
        </w:rPr>
        <w:drawing>
          <wp:inline distT="0" distB="0" distL="0" distR="0" wp14:anchorId="7A47308C" wp14:editId="7D03BFCF">
            <wp:extent cx="3322320" cy="2743200"/>
            <wp:effectExtent l="0" t="0" r="0" b="0"/>
            <wp:docPr id="95314789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2743200"/>
                    </a:xfrm>
                    <a:prstGeom prst="rect">
                      <a:avLst/>
                    </a:prstGeom>
                    <a:noFill/>
                    <a:ln>
                      <a:noFill/>
                    </a:ln>
                  </pic:spPr>
                </pic:pic>
              </a:graphicData>
            </a:graphic>
          </wp:inline>
        </w:drawing>
      </w:r>
    </w:p>
    <w:p w14:paraId="78F210F0" w14:textId="71972F71" w:rsidR="009E4105" w:rsidRDefault="009E4105" w:rsidP="009E4105">
      <w:pPr>
        <w:jc w:val="center"/>
        <w:rPr>
          <w:sz w:val="21"/>
          <w:szCs w:val="21"/>
        </w:rPr>
      </w:pPr>
    </w:p>
    <w:p w14:paraId="5E14A623" w14:textId="77777777" w:rsidR="009E4105" w:rsidRDefault="009E4105" w:rsidP="009E4105">
      <w:pPr>
        <w:jc w:val="center"/>
        <w:rPr>
          <w:sz w:val="21"/>
          <w:szCs w:val="21"/>
        </w:rPr>
      </w:pPr>
    </w:p>
    <w:p w14:paraId="10219141" w14:textId="33906183" w:rsidR="00C84783" w:rsidRDefault="00C84783" w:rsidP="00C84783">
      <w:pPr>
        <w:jc w:val="left"/>
        <w:rPr>
          <w:iCs/>
          <w:sz w:val="21"/>
          <w:szCs w:val="21"/>
        </w:rPr>
      </w:pPr>
      <w:r>
        <w:rPr>
          <w:rFonts w:hint="eastAsia"/>
          <w:sz w:val="21"/>
          <w:szCs w:val="21"/>
        </w:rPr>
        <w:t>このグラフから</w:t>
      </w:r>
      <w:r w:rsidR="0058246E">
        <w:rPr>
          <w:rFonts w:hint="eastAsia"/>
          <w:sz w:val="21"/>
          <w:szCs w:val="21"/>
        </w:rPr>
        <w:t>この溶液は</w:t>
      </w:r>
      <m:oMath>
        <m:r>
          <w:rPr>
            <w:rFonts w:ascii="Cambria Math" w:hAnsi="Cambria Math"/>
            <w:sz w:val="21"/>
            <w:szCs w:val="21"/>
          </w:rPr>
          <m:t>525</m:t>
        </m:r>
        <m:r>
          <m:rPr>
            <m:sty m:val="p"/>
          </m:rPr>
          <w:rPr>
            <w:rFonts w:ascii="Cambria Math" w:hAnsi="Cambria Math"/>
            <w:sz w:val="21"/>
            <w:szCs w:val="21"/>
          </w:rPr>
          <m:t>nm</m:t>
        </m:r>
      </m:oMath>
      <w:r w:rsidR="0058246E">
        <w:rPr>
          <w:rFonts w:hint="eastAsia"/>
          <w:iCs/>
          <w:sz w:val="21"/>
          <w:szCs w:val="21"/>
        </w:rPr>
        <w:t>において最も吸光度が大きくなることが分かった。</w:t>
      </w:r>
    </w:p>
    <w:p w14:paraId="4D85DD13" w14:textId="77777777" w:rsidR="00A04CF2" w:rsidRDefault="00A04CF2" w:rsidP="00C84783">
      <w:pPr>
        <w:jc w:val="left"/>
        <w:rPr>
          <w:iCs/>
          <w:sz w:val="21"/>
          <w:szCs w:val="21"/>
        </w:rPr>
      </w:pPr>
    </w:p>
    <w:p w14:paraId="5D1BB0B3" w14:textId="77777777" w:rsidR="00A04CF2" w:rsidRDefault="00A04CF2" w:rsidP="00C84783">
      <w:pPr>
        <w:jc w:val="left"/>
        <w:rPr>
          <w:iCs/>
          <w:sz w:val="21"/>
          <w:szCs w:val="21"/>
        </w:rPr>
      </w:pPr>
    </w:p>
    <w:p w14:paraId="376DE697" w14:textId="77777777" w:rsidR="00A04CF2" w:rsidRDefault="00A04CF2" w:rsidP="00C84783">
      <w:pPr>
        <w:jc w:val="left"/>
        <w:rPr>
          <w:iCs/>
          <w:sz w:val="21"/>
          <w:szCs w:val="21"/>
        </w:rPr>
      </w:pPr>
    </w:p>
    <w:p w14:paraId="7A8F653E" w14:textId="77777777" w:rsidR="00A04CF2" w:rsidRDefault="00A04CF2" w:rsidP="00C84783">
      <w:pPr>
        <w:jc w:val="left"/>
        <w:rPr>
          <w:iCs/>
          <w:sz w:val="21"/>
          <w:szCs w:val="21"/>
        </w:rPr>
      </w:pPr>
    </w:p>
    <w:p w14:paraId="327396C4" w14:textId="77777777" w:rsidR="00A04CF2" w:rsidRDefault="00A04CF2" w:rsidP="00C84783">
      <w:pPr>
        <w:jc w:val="left"/>
        <w:rPr>
          <w:iCs/>
          <w:sz w:val="21"/>
          <w:szCs w:val="21"/>
        </w:rPr>
      </w:pPr>
    </w:p>
    <w:p w14:paraId="19FB16F0" w14:textId="77777777" w:rsidR="00A04CF2" w:rsidRDefault="00A04CF2" w:rsidP="00C84783">
      <w:pPr>
        <w:jc w:val="left"/>
        <w:rPr>
          <w:iCs/>
          <w:sz w:val="21"/>
          <w:szCs w:val="21"/>
        </w:rPr>
      </w:pPr>
    </w:p>
    <w:p w14:paraId="6783101F" w14:textId="77777777" w:rsidR="00A04CF2" w:rsidRDefault="00A04CF2" w:rsidP="00C84783">
      <w:pPr>
        <w:jc w:val="left"/>
        <w:rPr>
          <w:iCs/>
          <w:sz w:val="21"/>
          <w:szCs w:val="21"/>
        </w:rPr>
      </w:pPr>
    </w:p>
    <w:p w14:paraId="05CBDE48" w14:textId="77777777" w:rsidR="00A04CF2" w:rsidRDefault="00A04CF2" w:rsidP="00C84783">
      <w:pPr>
        <w:jc w:val="left"/>
        <w:rPr>
          <w:iCs/>
          <w:sz w:val="21"/>
          <w:szCs w:val="21"/>
        </w:rPr>
      </w:pPr>
    </w:p>
    <w:p w14:paraId="1EBD4BD9" w14:textId="77777777" w:rsidR="00A04CF2" w:rsidRDefault="00A04CF2" w:rsidP="00C84783">
      <w:pPr>
        <w:jc w:val="left"/>
        <w:rPr>
          <w:iCs/>
          <w:sz w:val="21"/>
          <w:szCs w:val="21"/>
        </w:rPr>
      </w:pPr>
    </w:p>
    <w:p w14:paraId="0BCBC13C" w14:textId="77777777" w:rsidR="00A04CF2" w:rsidRDefault="00A04CF2" w:rsidP="00C84783">
      <w:pPr>
        <w:jc w:val="left"/>
        <w:rPr>
          <w:iCs/>
          <w:sz w:val="21"/>
          <w:szCs w:val="21"/>
        </w:rPr>
      </w:pPr>
    </w:p>
    <w:p w14:paraId="5793FDAC" w14:textId="77777777" w:rsidR="00A04CF2" w:rsidRDefault="00A04CF2" w:rsidP="00C84783">
      <w:pPr>
        <w:jc w:val="left"/>
        <w:rPr>
          <w:iCs/>
          <w:sz w:val="21"/>
          <w:szCs w:val="21"/>
        </w:rPr>
      </w:pPr>
    </w:p>
    <w:p w14:paraId="7E266C70" w14:textId="77777777" w:rsidR="00A04CF2" w:rsidRDefault="00A04CF2" w:rsidP="00C84783">
      <w:pPr>
        <w:jc w:val="left"/>
        <w:rPr>
          <w:iCs/>
          <w:sz w:val="21"/>
          <w:szCs w:val="21"/>
        </w:rPr>
      </w:pPr>
    </w:p>
    <w:p w14:paraId="5F04ABA9" w14:textId="77777777" w:rsidR="00A04CF2" w:rsidRDefault="00A04CF2" w:rsidP="00C84783">
      <w:pPr>
        <w:jc w:val="left"/>
        <w:rPr>
          <w:iCs/>
          <w:sz w:val="21"/>
          <w:szCs w:val="21"/>
        </w:rPr>
      </w:pPr>
    </w:p>
    <w:p w14:paraId="450CC5A6" w14:textId="77777777" w:rsidR="00A04CF2" w:rsidRDefault="00A04CF2" w:rsidP="00C84783">
      <w:pPr>
        <w:jc w:val="left"/>
        <w:rPr>
          <w:iCs/>
          <w:sz w:val="21"/>
          <w:szCs w:val="21"/>
        </w:rPr>
      </w:pPr>
    </w:p>
    <w:p w14:paraId="31BDB1E6" w14:textId="77777777" w:rsidR="00A04CF2" w:rsidRDefault="00A04CF2" w:rsidP="00C84783">
      <w:pPr>
        <w:jc w:val="left"/>
        <w:rPr>
          <w:iCs/>
          <w:sz w:val="21"/>
          <w:szCs w:val="21"/>
        </w:rPr>
      </w:pPr>
    </w:p>
    <w:p w14:paraId="27125B58" w14:textId="77777777" w:rsidR="00A04CF2" w:rsidRDefault="00A04CF2" w:rsidP="00C84783">
      <w:pPr>
        <w:jc w:val="left"/>
        <w:rPr>
          <w:iCs/>
          <w:sz w:val="21"/>
          <w:szCs w:val="21"/>
        </w:rPr>
      </w:pPr>
    </w:p>
    <w:p w14:paraId="6D0057DD" w14:textId="77777777" w:rsidR="00A04CF2" w:rsidRDefault="00A04CF2" w:rsidP="00C84783">
      <w:pPr>
        <w:jc w:val="left"/>
        <w:rPr>
          <w:iCs/>
          <w:sz w:val="21"/>
          <w:szCs w:val="21"/>
        </w:rPr>
      </w:pPr>
    </w:p>
    <w:p w14:paraId="12101F5F" w14:textId="77777777" w:rsidR="00A04CF2" w:rsidRDefault="00A04CF2" w:rsidP="00C84783">
      <w:pPr>
        <w:jc w:val="left"/>
        <w:rPr>
          <w:iCs/>
          <w:sz w:val="21"/>
          <w:szCs w:val="21"/>
        </w:rPr>
      </w:pPr>
    </w:p>
    <w:p w14:paraId="2877174D" w14:textId="77777777" w:rsidR="00A04CF2" w:rsidRDefault="00A04CF2" w:rsidP="00C84783">
      <w:pPr>
        <w:jc w:val="left"/>
        <w:rPr>
          <w:iCs/>
          <w:sz w:val="21"/>
          <w:szCs w:val="21"/>
        </w:rPr>
      </w:pPr>
    </w:p>
    <w:p w14:paraId="6A83F6C3" w14:textId="24B7C45A" w:rsidR="00A04CF2" w:rsidRDefault="00A04CF2" w:rsidP="00A04CF2">
      <w:pPr>
        <w:jc w:val="center"/>
        <w:rPr>
          <w:iCs/>
          <w:sz w:val="21"/>
          <w:szCs w:val="21"/>
        </w:rPr>
      </w:pPr>
      <w:r>
        <w:rPr>
          <w:rFonts w:hint="eastAsia"/>
          <w:iCs/>
          <w:sz w:val="21"/>
          <w:szCs w:val="21"/>
        </w:rPr>
        <w:t>-9-</w:t>
      </w:r>
    </w:p>
    <w:p w14:paraId="1ED4F4B1" w14:textId="7BC5B37F" w:rsidR="00B36284" w:rsidRDefault="00B36284" w:rsidP="00C84783">
      <w:pPr>
        <w:jc w:val="left"/>
        <w:rPr>
          <w:iCs/>
          <w:sz w:val="21"/>
          <w:szCs w:val="21"/>
        </w:rPr>
      </w:pPr>
      <w:r>
        <w:rPr>
          <w:rFonts w:hint="eastAsia"/>
          <w:iCs/>
          <w:sz w:val="21"/>
          <w:szCs w:val="21"/>
        </w:rPr>
        <w:lastRenderedPageBreak/>
        <w:t>次に，シュウ酸と</w:t>
      </w:r>
      <w:r w:rsidR="00211CA0">
        <w:rPr>
          <w:rFonts w:hint="eastAsia"/>
          <w:iCs/>
          <w:sz w:val="21"/>
          <w:szCs w:val="21"/>
        </w:rPr>
        <w:t>硝酸</w:t>
      </w:r>
      <w:r>
        <w:rPr>
          <w:rFonts w:hint="eastAsia"/>
          <w:iCs/>
          <w:sz w:val="21"/>
          <w:szCs w:val="21"/>
        </w:rPr>
        <w:t>を加えた後にメスアップし，スペクトル測定して得たグラフを以下の図</w:t>
      </w:r>
      <w:r>
        <w:rPr>
          <w:rFonts w:hint="eastAsia"/>
          <w:iCs/>
          <w:sz w:val="21"/>
          <w:szCs w:val="21"/>
        </w:rPr>
        <w:t>4.2.2</w:t>
      </w:r>
      <w:r>
        <w:rPr>
          <w:rFonts w:hint="eastAsia"/>
          <w:iCs/>
          <w:sz w:val="21"/>
          <w:szCs w:val="21"/>
        </w:rPr>
        <w:t>に示した。</w:t>
      </w:r>
    </w:p>
    <w:p w14:paraId="482A46B4" w14:textId="77777777" w:rsidR="00B36284" w:rsidRDefault="00B36284" w:rsidP="00C84783">
      <w:pPr>
        <w:jc w:val="left"/>
        <w:rPr>
          <w:iCs/>
          <w:sz w:val="21"/>
          <w:szCs w:val="21"/>
        </w:rPr>
      </w:pPr>
    </w:p>
    <w:p w14:paraId="786E20BE" w14:textId="6E7503CD" w:rsidR="00B36284" w:rsidRDefault="00B36284" w:rsidP="00B36284">
      <w:pPr>
        <w:jc w:val="center"/>
        <w:rPr>
          <w:iCs/>
          <w:sz w:val="21"/>
          <w:szCs w:val="21"/>
        </w:rPr>
      </w:pPr>
      <w:r>
        <w:rPr>
          <w:iCs/>
          <w:noProof/>
          <w:sz w:val="21"/>
          <w:szCs w:val="21"/>
        </w:rPr>
        <mc:AlternateContent>
          <mc:Choice Requires="wps">
            <w:drawing>
              <wp:anchor distT="0" distB="0" distL="114300" distR="114300" simplePos="0" relativeHeight="251664384" behindDoc="0" locked="0" layoutInCell="1" allowOverlap="1" wp14:anchorId="1A1FD24D" wp14:editId="5D0F4A64">
                <wp:simplePos x="0" y="0"/>
                <wp:positionH relativeFrom="margin">
                  <wp:posOffset>680719</wp:posOffset>
                </wp:positionH>
                <wp:positionV relativeFrom="paragraph">
                  <wp:posOffset>2747645</wp:posOffset>
                </wp:positionV>
                <wp:extent cx="4729163" cy="354676"/>
                <wp:effectExtent l="0" t="0" r="0" b="7620"/>
                <wp:wrapNone/>
                <wp:docPr id="584831382" name="テキスト ボックス 7"/>
                <wp:cNvGraphicFramePr/>
                <a:graphic xmlns:a="http://schemas.openxmlformats.org/drawingml/2006/main">
                  <a:graphicData uri="http://schemas.microsoft.com/office/word/2010/wordprocessingShape">
                    <wps:wsp>
                      <wps:cNvSpPr txBox="1"/>
                      <wps:spPr>
                        <a:xfrm>
                          <a:off x="0" y="0"/>
                          <a:ext cx="4729163" cy="354676"/>
                        </a:xfrm>
                        <a:prstGeom prst="rect">
                          <a:avLst/>
                        </a:prstGeom>
                        <a:noFill/>
                        <a:ln w="6350">
                          <a:noFill/>
                        </a:ln>
                      </wps:spPr>
                      <wps:txbx>
                        <w:txbxContent>
                          <w:p w14:paraId="4A9E3CDB" w14:textId="5A6DF5E8" w:rsidR="00B36284" w:rsidRPr="00B36284" w:rsidRDefault="00B36284" w:rsidP="00B36284">
                            <w:pPr>
                              <w:jc w:val="center"/>
                              <w:rPr>
                                <w:sz w:val="21"/>
                                <w:szCs w:val="21"/>
                              </w:rPr>
                            </w:pPr>
                            <w:r w:rsidRPr="00B36284">
                              <w:rPr>
                                <w:rFonts w:hint="eastAsia"/>
                                <w:sz w:val="21"/>
                                <w:szCs w:val="21"/>
                              </w:rPr>
                              <w:t>図</w:t>
                            </w:r>
                            <w:r w:rsidRPr="00B36284">
                              <w:rPr>
                                <w:rFonts w:hint="eastAsia"/>
                                <w:sz w:val="21"/>
                                <w:szCs w:val="21"/>
                              </w:rPr>
                              <w:t>4.2.2</w:t>
                            </w:r>
                            <w:r w:rsidRPr="00B36284">
                              <w:rPr>
                                <w:rFonts w:hint="eastAsia"/>
                                <w:sz w:val="21"/>
                                <w:szCs w:val="21"/>
                              </w:rPr>
                              <w:t xml:space="preserve">　</w:t>
                            </w:r>
                            <w:r w:rsidR="002426FB">
                              <w:rPr>
                                <w:rFonts w:hint="eastAsia"/>
                                <w:sz w:val="21"/>
                                <w:szCs w:val="21"/>
                              </w:rPr>
                              <w:t>シュウ酸と硝酸を加えてから</w:t>
                            </w:r>
                            <w:r w:rsidRPr="00B36284">
                              <w:rPr>
                                <w:rFonts w:hint="eastAsia"/>
                                <w:sz w:val="21"/>
                                <w:szCs w:val="21"/>
                              </w:rPr>
                              <w:t>スペクトル測定</w:t>
                            </w:r>
                            <w:r w:rsidR="002426FB">
                              <w:rPr>
                                <w:rFonts w:hint="eastAsia"/>
                                <w:sz w:val="21"/>
                                <w:szCs w:val="21"/>
                              </w:rPr>
                              <w:t>して</w:t>
                            </w:r>
                            <w:r w:rsidRPr="00B36284">
                              <w:rPr>
                                <w:rFonts w:hint="eastAsia"/>
                                <w:sz w:val="21"/>
                                <w:szCs w:val="21"/>
                              </w:rPr>
                              <w:t>得たグラフ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1FD24D" id="_x0000_s1030" type="#_x0000_t202" style="position:absolute;left:0;text-align:left;margin-left:53.6pt;margin-top:216.35pt;width:372.4pt;height:27.9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" filled="f" stroked="f" strokeweight=".5pt">
                <v:textbox>
                  <w:txbxContent>
                    <w:p w14:paraId="4A9E3CDB" w14:textId="5A6DF5E8" w:rsidR="00B36284" w:rsidRPr="00B36284" w:rsidRDefault="00B36284" w:rsidP="00B36284">
                      <w:pPr>
                        <w:jc w:val="center"/>
                        <w:rPr>
                          <w:sz w:val="21"/>
                          <w:szCs w:val="21"/>
                        </w:rPr>
                      </w:pPr>
                      <w:r w:rsidRPr="00B36284">
                        <w:rPr>
                          <w:rFonts w:hint="eastAsia"/>
                          <w:sz w:val="21"/>
                          <w:szCs w:val="21"/>
                        </w:rPr>
                        <w:t>図</w:t>
                      </w:r>
                      <w:r w:rsidRPr="00B36284">
                        <w:rPr>
                          <w:rFonts w:hint="eastAsia"/>
                          <w:sz w:val="21"/>
                          <w:szCs w:val="21"/>
                        </w:rPr>
                        <w:t>4.2.2</w:t>
                      </w:r>
                      <w:r w:rsidRPr="00B36284">
                        <w:rPr>
                          <w:rFonts w:hint="eastAsia"/>
                          <w:sz w:val="21"/>
                          <w:szCs w:val="21"/>
                        </w:rPr>
                        <w:t xml:space="preserve">　</w:t>
                      </w:r>
                      <w:r w:rsidR="002426FB">
                        <w:rPr>
                          <w:rFonts w:hint="eastAsia"/>
                          <w:sz w:val="21"/>
                          <w:szCs w:val="21"/>
                        </w:rPr>
                        <w:t>シュウ酸と硝酸を加えてから</w:t>
                      </w:r>
                      <w:r w:rsidRPr="00B36284">
                        <w:rPr>
                          <w:rFonts w:hint="eastAsia"/>
                          <w:sz w:val="21"/>
                          <w:szCs w:val="21"/>
                        </w:rPr>
                        <w:t>スペクトル測定</w:t>
                      </w:r>
                      <w:r w:rsidR="002426FB">
                        <w:rPr>
                          <w:rFonts w:hint="eastAsia"/>
                          <w:sz w:val="21"/>
                          <w:szCs w:val="21"/>
                        </w:rPr>
                        <w:t>して</w:t>
                      </w:r>
                      <w:r w:rsidRPr="00B36284">
                        <w:rPr>
                          <w:rFonts w:hint="eastAsia"/>
                          <w:sz w:val="21"/>
                          <w:szCs w:val="21"/>
                        </w:rPr>
                        <w:t>得たグラフ</w:t>
                      </w:r>
                    </w:p>
                  </w:txbxContent>
                </v:textbox>
                <w10:wrap anchorx="margin"/>
              </v:shape>
            </w:pict>
          </mc:Fallback>
        </mc:AlternateContent>
      </w:r>
      <w:r>
        <w:rPr>
          <w:iCs/>
          <w:noProof/>
          <w:sz w:val="21"/>
          <w:szCs w:val="21"/>
        </w:rPr>
        <w:drawing>
          <wp:inline distT="0" distB="0" distL="0" distR="0" wp14:anchorId="24F354FA" wp14:editId="401800EA">
            <wp:extent cx="3084830" cy="2743200"/>
            <wp:effectExtent l="0" t="0" r="1270" b="0"/>
            <wp:docPr id="194142138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2743200"/>
                    </a:xfrm>
                    <a:prstGeom prst="rect">
                      <a:avLst/>
                    </a:prstGeom>
                    <a:noFill/>
                    <a:ln>
                      <a:noFill/>
                    </a:ln>
                  </pic:spPr>
                </pic:pic>
              </a:graphicData>
            </a:graphic>
          </wp:inline>
        </w:drawing>
      </w:r>
    </w:p>
    <w:p w14:paraId="478BF0C7" w14:textId="77777777" w:rsidR="00B36284" w:rsidRDefault="00B36284" w:rsidP="00B36284">
      <w:pPr>
        <w:jc w:val="center"/>
        <w:rPr>
          <w:iCs/>
          <w:sz w:val="21"/>
          <w:szCs w:val="21"/>
        </w:rPr>
      </w:pPr>
    </w:p>
    <w:p w14:paraId="1CAA765C" w14:textId="4A78BE1A" w:rsidR="00A04CF2" w:rsidRDefault="00A04CF2" w:rsidP="00A04CF2">
      <w:pPr>
        <w:rPr>
          <w:iCs/>
          <w:sz w:val="21"/>
          <w:szCs w:val="21"/>
        </w:rPr>
      </w:pPr>
    </w:p>
    <w:p w14:paraId="5053A79E" w14:textId="315ECB4F" w:rsidR="00B36284" w:rsidRDefault="00B36284" w:rsidP="00B36284">
      <w:pPr>
        <w:jc w:val="left"/>
        <w:rPr>
          <w:iCs/>
          <w:sz w:val="21"/>
          <w:szCs w:val="21"/>
        </w:rPr>
      </w:pPr>
      <w:r>
        <w:rPr>
          <w:rFonts w:hint="eastAsia"/>
          <w:iCs/>
          <w:sz w:val="21"/>
          <w:szCs w:val="21"/>
        </w:rPr>
        <w:t>このグラフ</w:t>
      </w:r>
      <w:r w:rsidR="00B0119E">
        <w:rPr>
          <w:rFonts w:hint="eastAsia"/>
          <w:iCs/>
          <w:sz w:val="21"/>
          <w:szCs w:val="21"/>
        </w:rPr>
        <w:t>は</w:t>
      </w:r>
      <w:r>
        <w:rPr>
          <w:rFonts w:hint="eastAsia"/>
          <w:iCs/>
          <w:sz w:val="21"/>
          <w:szCs w:val="21"/>
        </w:rPr>
        <w:t>，</w:t>
      </w:r>
      <w:r w:rsidR="00B0119E">
        <w:rPr>
          <w:rFonts w:hint="eastAsia"/>
          <w:iCs/>
          <w:sz w:val="21"/>
          <w:szCs w:val="21"/>
        </w:rPr>
        <w:t>図</w:t>
      </w:r>
      <w:r w:rsidR="00B0119E">
        <w:rPr>
          <w:rFonts w:hint="eastAsia"/>
          <w:iCs/>
          <w:sz w:val="21"/>
          <w:szCs w:val="21"/>
        </w:rPr>
        <w:t>4.2.1</w:t>
      </w:r>
      <w:r w:rsidR="00B0119E">
        <w:rPr>
          <w:rFonts w:hint="eastAsia"/>
          <w:iCs/>
          <w:sz w:val="21"/>
          <w:szCs w:val="21"/>
        </w:rPr>
        <w:t>とかなり異なる形になっている。</w:t>
      </w:r>
    </w:p>
    <w:p w14:paraId="48FCA647" w14:textId="77777777" w:rsidR="00A04CF2" w:rsidRDefault="00A04CF2" w:rsidP="00B36284">
      <w:pPr>
        <w:jc w:val="left"/>
        <w:rPr>
          <w:iCs/>
          <w:sz w:val="21"/>
          <w:szCs w:val="21"/>
        </w:rPr>
      </w:pPr>
    </w:p>
    <w:p w14:paraId="163D34EC" w14:textId="77777777" w:rsidR="00A04CF2" w:rsidRDefault="00A04CF2" w:rsidP="00B36284">
      <w:pPr>
        <w:jc w:val="left"/>
        <w:rPr>
          <w:iCs/>
          <w:sz w:val="21"/>
          <w:szCs w:val="21"/>
        </w:rPr>
      </w:pPr>
    </w:p>
    <w:p w14:paraId="10604056" w14:textId="77777777" w:rsidR="00A04CF2" w:rsidRDefault="00A04CF2" w:rsidP="00B36284">
      <w:pPr>
        <w:jc w:val="left"/>
        <w:rPr>
          <w:iCs/>
          <w:sz w:val="21"/>
          <w:szCs w:val="21"/>
        </w:rPr>
      </w:pPr>
    </w:p>
    <w:p w14:paraId="68E95544" w14:textId="77777777" w:rsidR="00A04CF2" w:rsidRDefault="00A04CF2" w:rsidP="00B36284">
      <w:pPr>
        <w:jc w:val="left"/>
        <w:rPr>
          <w:iCs/>
          <w:sz w:val="21"/>
          <w:szCs w:val="21"/>
        </w:rPr>
      </w:pPr>
    </w:p>
    <w:p w14:paraId="6F2FBFCA" w14:textId="77777777" w:rsidR="00A04CF2" w:rsidRDefault="00A04CF2" w:rsidP="00B36284">
      <w:pPr>
        <w:jc w:val="left"/>
        <w:rPr>
          <w:iCs/>
          <w:sz w:val="21"/>
          <w:szCs w:val="21"/>
        </w:rPr>
      </w:pPr>
    </w:p>
    <w:p w14:paraId="7345F810" w14:textId="77777777" w:rsidR="00A04CF2" w:rsidRDefault="00A04CF2" w:rsidP="00B36284">
      <w:pPr>
        <w:jc w:val="left"/>
        <w:rPr>
          <w:iCs/>
          <w:sz w:val="21"/>
          <w:szCs w:val="21"/>
        </w:rPr>
      </w:pPr>
    </w:p>
    <w:p w14:paraId="67C07494" w14:textId="77777777" w:rsidR="00A04CF2" w:rsidRDefault="00A04CF2" w:rsidP="00B36284">
      <w:pPr>
        <w:jc w:val="left"/>
        <w:rPr>
          <w:iCs/>
          <w:sz w:val="21"/>
          <w:szCs w:val="21"/>
        </w:rPr>
      </w:pPr>
    </w:p>
    <w:p w14:paraId="458C1E1B" w14:textId="77777777" w:rsidR="00A04CF2" w:rsidRDefault="00A04CF2" w:rsidP="00B36284">
      <w:pPr>
        <w:jc w:val="left"/>
        <w:rPr>
          <w:iCs/>
          <w:sz w:val="21"/>
          <w:szCs w:val="21"/>
        </w:rPr>
      </w:pPr>
    </w:p>
    <w:p w14:paraId="5FC9E3FC" w14:textId="77777777" w:rsidR="00A04CF2" w:rsidRDefault="00A04CF2" w:rsidP="00B36284">
      <w:pPr>
        <w:jc w:val="left"/>
        <w:rPr>
          <w:iCs/>
          <w:sz w:val="21"/>
          <w:szCs w:val="21"/>
        </w:rPr>
      </w:pPr>
    </w:p>
    <w:p w14:paraId="2361D80A" w14:textId="77777777" w:rsidR="00A04CF2" w:rsidRDefault="00A04CF2" w:rsidP="00B36284">
      <w:pPr>
        <w:jc w:val="left"/>
        <w:rPr>
          <w:iCs/>
          <w:sz w:val="21"/>
          <w:szCs w:val="21"/>
        </w:rPr>
      </w:pPr>
    </w:p>
    <w:p w14:paraId="37D0FA70" w14:textId="77777777" w:rsidR="00A04CF2" w:rsidRDefault="00A04CF2" w:rsidP="00B36284">
      <w:pPr>
        <w:jc w:val="left"/>
        <w:rPr>
          <w:iCs/>
          <w:sz w:val="21"/>
          <w:szCs w:val="21"/>
        </w:rPr>
      </w:pPr>
    </w:p>
    <w:p w14:paraId="7CA2B032" w14:textId="77777777" w:rsidR="00A04CF2" w:rsidRDefault="00A04CF2" w:rsidP="00B36284">
      <w:pPr>
        <w:jc w:val="left"/>
        <w:rPr>
          <w:iCs/>
          <w:sz w:val="21"/>
          <w:szCs w:val="21"/>
        </w:rPr>
      </w:pPr>
    </w:p>
    <w:p w14:paraId="41633B20" w14:textId="77777777" w:rsidR="00A04CF2" w:rsidRDefault="00A04CF2" w:rsidP="00B36284">
      <w:pPr>
        <w:jc w:val="left"/>
        <w:rPr>
          <w:iCs/>
          <w:sz w:val="21"/>
          <w:szCs w:val="21"/>
        </w:rPr>
      </w:pPr>
    </w:p>
    <w:p w14:paraId="2A506F81" w14:textId="77777777" w:rsidR="00A04CF2" w:rsidRDefault="00A04CF2" w:rsidP="00B36284">
      <w:pPr>
        <w:jc w:val="left"/>
        <w:rPr>
          <w:iCs/>
          <w:sz w:val="21"/>
          <w:szCs w:val="21"/>
        </w:rPr>
      </w:pPr>
    </w:p>
    <w:p w14:paraId="2542F08B" w14:textId="77777777" w:rsidR="00A04CF2" w:rsidRDefault="00A04CF2" w:rsidP="00B36284">
      <w:pPr>
        <w:jc w:val="left"/>
        <w:rPr>
          <w:iCs/>
          <w:sz w:val="21"/>
          <w:szCs w:val="21"/>
        </w:rPr>
      </w:pPr>
    </w:p>
    <w:p w14:paraId="30AF3486" w14:textId="77777777" w:rsidR="00A04CF2" w:rsidRDefault="00A04CF2" w:rsidP="00B36284">
      <w:pPr>
        <w:jc w:val="left"/>
        <w:rPr>
          <w:iCs/>
          <w:sz w:val="21"/>
          <w:szCs w:val="21"/>
        </w:rPr>
      </w:pPr>
    </w:p>
    <w:p w14:paraId="341ABB22" w14:textId="77777777" w:rsidR="00A04CF2" w:rsidRDefault="00A04CF2" w:rsidP="00B36284">
      <w:pPr>
        <w:jc w:val="left"/>
        <w:rPr>
          <w:iCs/>
          <w:sz w:val="21"/>
          <w:szCs w:val="21"/>
        </w:rPr>
      </w:pPr>
    </w:p>
    <w:p w14:paraId="43773326" w14:textId="77777777" w:rsidR="00A04CF2" w:rsidRDefault="00A04CF2" w:rsidP="00B36284">
      <w:pPr>
        <w:jc w:val="left"/>
        <w:rPr>
          <w:iCs/>
          <w:sz w:val="21"/>
          <w:szCs w:val="21"/>
        </w:rPr>
      </w:pPr>
    </w:p>
    <w:p w14:paraId="34F94127" w14:textId="77777777" w:rsidR="00A04CF2" w:rsidRDefault="00A04CF2" w:rsidP="00B36284">
      <w:pPr>
        <w:jc w:val="left"/>
        <w:rPr>
          <w:iCs/>
          <w:sz w:val="21"/>
          <w:szCs w:val="21"/>
        </w:rPr>
      </w:pPr>
    </w:p>
    <w:p w14:paraId="4F9F17CF" w14:textId="77777777" w:rsidR="00A04CF2" w:rsidRDefault="00A04CF2" w:rsidP="00B36284">
      <w:pPr>
        <w:jc w:val="left"/>
        <w:rPr>
          <w:iCs/>
          <w:sz w:val="21"/>
          <w:szCs w:val="21"/>
        </w:rPr>
      </w:pPr>
    </w:p>
    <w:p w14:paraId="1D5E4A6C" w14:textId="533D2587" w:rsidR="00A04CF2" w:rsidRDefault="00A04CF2" w:rsidP="00A04CF2">
      <w:pPr>
        <w:jc w:val="center"/>
        <w:rPr>
          <w:iCs/>
          <w:sz w:val="21"/>
          <w:szCs w:val="21"/>
        </w:rPr>
      </w:pPr>
      <w:r>
        <w:rPr>
          <w:rFonts w:hint="eastAsia"/>
          <w:iCs/>
          <w:sz w:val="21"/>
          <w:szCs w:val="21"/>
        </w:rPr>
        <w:t>-10-</w:t>
      </w:r>
    </w:p>
    <w:p w14:paraId="77A7B830" w14:textId="528B6709" w:rsidR="006C3F18" w:rsidRDefault="006C3F18" w:rsidP="00B36284">
      <w:pPr>
        <w:jc w:val="left"/>
        <w:rPr>
          <w:iCs/>
          <w:sz w:val="21"/>
          <w:szCs w:val="21"/>
        </w:rPr>
      </w:pPr>
      <w:r>
        <w:rPr>
          <w:rFonts w:hint="eastAsia"/>
          <w:iCs/>
          <w:sz w:val="21"/>
          <w:szCs w:val="21"/>
        </w:rPr>
        <w:lastRenderedPageBreak/>
        <w:t>今回，未知濃度のマンガンを測定する必要がある。</w:t>
      </w:r>
      <w:r w:rsidR="00E134E7">
        <w:rPr>
          <w:rFonts w:hint="eastAsia"/>
          <w:iCs/>
          <w:sz w:val="21"/>
          <w:szCs w:val="21"/>
        </w:rPr>
        <w:t>今回の実験における反応式を書</w:t>
      </w:r>
      <w:r w:rsidR="00DC7B30">
        <w:rPr>
          <w:rFonts w:hint="eastAsia"/>
          <w:iCs/>
          <w:sz w:val="21"/>
          <w:szCs w:val="21"/>
        </w:rPr>
        <w:t>いてみる。まず，過ヨード酸カリウムを加えた時のマンガン</w:t>
      </w:r>
      <w:r w:rsidR="00DC7B30">
        <w:rPr>
          <w:rFonts w:hint="eastAsia"/>
          <w:iCs/>
          <w:sz w:val="21"/>
          <w:szCs w:val="21"/>
        </w:rPr>
        <w:t>(</w:t>
      </w:r>
      <w:r w:rsidR="00DC7B30">
        <w:rPr>
          <w:rFonts w:hint="eastAsia"/>
          <w:iCs/>
          <w:sz w:val="21"/>
          <w:szCs w:val="21"/>
        </w:rPr>
        <w:t>Ⅱ</w:t>
      </w:r>
      <w:r w:rsidR="00DC7B30">
        <w:rPr>
          <w:rFonts w:hint="eastAsia"/>
          <w:iCs/>
          <w:sz w:val="21"/>
          <w:szCs w:val="21"/>
        </w:rPr>
        <w:t>)</w:t>
      </w:r>
      <w:r w:rsidR="00DC7B30">
        <w:rPr>
          <w:rFonts w:hint="eastAsia"/>
          <w:iCs/>
          <w:sz w:val="21"/>
          <w:szCs w:val="21"/>
        </w:rPr>
        <w:t>イオンのイオン反応式を表すと次のようになる。</w:t>
      </w:r>
    </w:p>
    <w:p w14:paraId="1110685C" w14:textId="77777777" w:rsidR="00DC7B30" w:rsidRDefault="00DC7B30" w:rsidP="00B36284">
      <w:pPr>
        <w:jc w:val="left"/>
        <w:rPr>
          <w:iCs/>
          <w:sz w:val="21"/>
          <w:szCs w:val="21"/>
        </w:rPr>
      </w:pPr>
    </w:p>
    <w:p w14:paraId="008ED2D0" w14:textId="419E4A64" w:rsidR="00DC7B30" w:rsidRPr="00DC7B30" w:rsidRDefault="00D03D30" w:rsidP="00D03D30">
      <w:pPr>
        <w:jc w:val="center"/>
        <w:rPr>
          <w:iCs/>
          <w:sz w:val="21"/>
          <w:szCs w:val="21"/>
        </w:rPr>
      </w:pPr>
      <w:r>
        <w:object w:dxaOrig="5804" w:dyaOrig="435" w14:anchorId="14956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21.45pt" o:ole="">
            <v:imagedata r:id="rId14" o:title=""/>
          </v:shape>
          <o:OLEObject Type="Embed" ProgID="ChemDraw.Document.6.0" ShapeID="_x0000_i1025" DrawAspect="Content" ObjectID="_1787656838" r:id="rId15"/>
        </w:object>
      </w:r>
    </w:p>
    <w:p w14:paraId="7BC7717C" w14:textId="77777777" w:rsidR="00E134E7" w:rsidRPr="00E134E7" w:rsidRDefault="00E134E7" w:rsidP="00B36284">
      <w:pPr>
        <w:jc w:val="left"/>
        <w:rPr>
          <w:iCs/>
          <w:sz w:val="21"/>
          <w:szCs w:val="21"/>
        </w:rPr>
      </w:pPr>
    </w:p>
    <w:p w14:paraId="223E72BC" w14:textId="5714B18C" w:rsidR="00DA5CBA" w:rsidRDefault="00D03D30" w:rsidP="00B36284">
      <w:pPr>
        <w:jc w:val="left"/>
        <w:rPr>
          <w:sz w:val="21"/>
          <w:szCs w:val="21"/>
        </w:rPr>
      </w:pPr>
      <w:r>
        <w:rPr>
          <w:rFonts w:hint="eastAsia"/>
          <w:iCs/>
          <w:sz w:val="21"/>
          <w:szCs w:val="21"/>
        </w:rPr>
        <w:t>次にシュウ酸を加えた時には溶液内ではシュウ酸が還元剤として働き，上の反応式で生成された</w:t>
      </w:r>
      <m:oMath>
        <m:r>
          <w:rPr>
            <w:rFonts w:ascii="Cambria Math" w:hAnsi="Cambria Math"/>
            <w:sz w:val="21"/>
            <w:szCs w:val="21"/>
          </w:rPr>
          <m:t>Mn</m:t>
        </m:r>
        <m:sSubSup>
          <m:sSubSupPr>
            <m:ctrlPr>
              <w:rPr>
                <w:rFonts w:ascii="Cambria Math" w:hAnsi="Cambria Math"/>
                <w:i/>
                <w:iCs/>
                <w:sz w:val="21"/>
                <w:szCs w:val="21"/>
              </w:rPr>
            </m:ctrlPr>
          </m:sSubSupPr>
          <m:e>
            <m:r>
              <w:rPr>
                <w:rFonts w:ascii="Cambria Math" w:hAnsi="Cambria Math"/>
                <w:sz w:val="21"/>
                <w:szCs w:val="21"/>
              </w:rPr>
              <m:t>O</m:t>
            </m:r>
          </m:e>
          <m:sub>
            <m:r>
              <w:rPr>
                <w:rFonts w:ascii="Cambria Math" w:hAnsi="Cambria Math"/>
                <w:sz w:val="21"/>
                <w:szCs w:val="21"/>
              </w:rPr>
              <m:t>4</m:t>
            </m:r>
          </m:sub>
          <m:sup>
            <m:r>
              <w:rPr>
                <w:rFonts w:ascii="Cambria Math" w:hAnsi="Cambria Math"/>
                <w:sz w:val="21"/>
                <w:szCs w:val="21"/>
              </w:rPr>
              <m:t>-</m:t>
            </m:r>
          </m:sup>
        </m:sSubSup>
      </m:oMath>
      <w:r>
        <w:rPr>
          <w:rFonts w:hint="eastAsia"/>
          <w:sz w:val="21"/>
          <w:szCs w:val="21"/>
        </w:rPr>
        <w:t>が酸化剤として還元される。このイオン反応式を</w:t>
      </w:r>
      <w:r w:rsidR="00ED1BB8">
        <w:rPr>
          <w:rFonts w:hint="eastAsia"/>
          <w:sz w:val="21"/>
          <w:szCs w:val="21"/>
        </w:rPr>
        <w:t>表すと以下のようになる。</w:t>
      </w:r>
    </w:p>
    <w:p w14:paraId="753D68F7" w14:textId="77777777" w:rsidR="00ED1BB8" w:rsidRDefault="00ED1BB8" w:rsidP="00B36284">
      <w:pPr>
        <w:jc w:val="left"/>
        <w:rPr>
          <w:sz w:val="21"/>
          <w:szCs w:val="21"/>
        </w:rPr>
      </w:pPr>
    </w:p>
    <w:p w14:paraId="33201CAF" w14:textId="322E922E" w:rsidR="00ED1BB8" w:rsidRDefault="00ED1BB8" w:rsidP="00211066">
      <w:pPr>
        <w:jc w:val="center"/>
      </w:pPr>
      <w:r>
        <w:object w:dxaOrig="5804" w:dyaOrig="416" w14:anchorId="2685C84B">
          <v:shape id="_x0000_i1026" type="#_x0000_t75" style="width:290.3pt;height:20.7pt" o:ole="">
            <v:imagedata r:id="rId16" o:title=""/>
          </v:shape>
          <o:OLEObject Type="Embed" ProgID="ChemDraw.Document.6.0" ShapeID="_x0000_i1026" DrawAspect="Content" ObjectID="_1787656839" r:id="rId17"/>
        </w:object>
      </w:r>
    </w:p>
    <w:p w14:paraId="71892381" w14:textId="77777777" w:rsidR="007B1AE5" w:rsidRDefault="007B1AE5" w:rsidP="00ED1BB8">
      <w:pPr>
        <w:jc w:val="center"/>
      </w:pPr>
    </w:p>
    <w:p w14:paraId="3E580EE4" w14:textId="02E237DF" w:rsidR="007B1AE5" w:rsidRPr="00C630BB" w:rsidRDefault="007B1AE5" w:rsidP="007B1AE5">
      <w:pPr>
        <w:jc w:val="left"/>
        <w:rPr>
          <w:iCs/>
          <w:sz w:val="21"/>
          <w:szCs w:val="21"/>
          <w:vertAlign w:val="superscript"/>
        </w:rPr>
      </w:pPr>
      <w:r>
        <w:rPr>
          <w:rFonts w:hint="eastAsia"/>
        </w:rPr>
        <w:t>ここで未知の濃度のマンガンを含む試料</w:t>
      </w:r>
      <w:r>
        <w:rPr>
          <w:rFonts w:hint="eastAsia"/>
        </w:rPr>
        <w:t>(</w:t>
      </w:r>
      <w:r>
        <w:rPr>
          <w:rFonts w:hint="eastAsia"/>
        </w:rPr>
        <w:t>今回はスチールウール</w:t>
      </w:r>
      <w:r>
        <w:rPr>
          <w:rFonts w:hint="eastAsia"/>
        </w:rPr>
        <w:t>)</w:t>
      </w:r>
      <w:r>
        <w:rPr>
          <w:rFonts w:hint="eastAsia"/>
        </w:rPr>
        <w:t>では</w:t>
      </w:r>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が存在する。</w:t>
      </w:r>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は明確な光吸収を示さず，微ももいろとなるので，</w:t>
      </w:r>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が存在する場合には正確な吸光度を測定することができず，定量分析結果を間違えてしまう。そのため，今回はすべてのマンガンを</w:t>
      </w:r>
      <m:oMath>
        <m:r>
          <w:rPr>
            <w:rFonts w:ascii="Cambria Math" w:hAnsi="Cambria Math"/>
            <w:sz w:val="21"/>
            <w:szCs w:val="21"/>
          </w:rPr>
          <m:t>Mn</m:t>
        </m:r>
        <m:sSubSup>
          <m:sSubSupPr>
            <m:ctrlPr>
              <w:rPr>
                <w:rFonts w:ascii="Cambria Math" w:hAnsi="Cambria Math"/>
                <w:i/>
                <w:iCs/>
                <w:sz w:val="21"/>
                <w:szCs w:val="21"/>
              </w:rPr>
            </m:ctrlPr>
          </m:sSubSupPr>
          <m:e>
            <m:r>
              <w:rPr>
                <w:rFonts w:ascii="Cambria Math" w:hAnsi="Cambria Math"/>
                <w:sz w:val="21"/>
                <w:szCs w:val="21"/>
              </w:rPr>
              <m:t>O</m:t>
            </m:r>
          </m:e>
          <m:sub>
            <m:r>
              <w:rPr>
                <w:rFonts w:ascii="Cambria Math" w:hAnsi="Cambria Math"/>
                <w:sz w:val="21"/>
                <w:szCs w:val="21"/>
              </w:rPr>
              <m:t>4</m:t>
            </m:r>
          </m:sub>
          <m:sup>
            <m:r>
              <w:rPr>
                <w:rFonts w:ascii="Cambria Math" w:hAnsi="Cambria Math"/>
                <w:sz w:val="21"/>
                <w:szCs w:val="21"/>
              </w:rPr>
              <m:t>-</m:t>
            </m:r>
          </m:sup>
        </m:sSubSup>
      </m:oMath>
      <w:r>
        <w:rPr>
          <w:rFonts w:hint="eastAsia"/>
          <w:iCs/>
          <w:sz w:val="21"/>
          <w:szCs w:val="21"/>
        </w:rPr>
        <w:t>とするために過ヨード酸カリウムを加えた。</w:t>
      </w:r>
      <w:r w:rsidR="00C630BB">
        <w:rPr>
          <w:rFonts w:hint="eastAsia"/>
          <w:iCs/>
          <w:sz w:val="21"/>
          <w:szCs w:val="21"/>
          <w:vertAlign w:val="superscript"/>
        </w:rPr>
        <w:t>(4)</w:t>
      </w:r>
    </w:p>
    <w:p w14:paraId="36F3FC54" w14:textId="16ED1251" w:rsidR="007B1AE5" w:rsidRDefault="007B1AE5" w:rsidP="007B1AE5">
      <w:pPr>
        <w:jc w:val="left"/>
      </w:pPr>
      <w:r>
        <w:rPr>
          <w:rFonts w:hint="eastAsia"/>
          <w:iCs/>
          <w:sz w:val="21"/>
          <w:szCs w:val="21"/>
        </w:rPr>
        <w:t>しかし，過ヨード酸カリウム</w:t>
      </w:r>
      <w:r w:rsidR="008B7739">
        <w:rPr>
          <w:rFonts w:hint="eastAsia"/>
          <w:iCs/>
          <w:sz w:val="21"/>
          <w:szCs w:val="21"/>
        </w:rPr>
        <w:t>を加えて</w:t>
      </w:r>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oMath>
      <w:r w:rsidR="008B7739">
        <w:rPr>
          <w:rFonts w:hint="eastAsia"/>
        </w:rPr>
        <w:t>を全て</w:t>
      </w:r>
      <m:oMath>
        <m:r>
          <w:rPr>
            <w:rFonts w:ascii="Cambria Math" w:hAnsi="Cambria Math"/>
            <w:sz w:val="21"/>
            <w:szCs w:val="21"/>
          </w:rPr>
          <m:t>Mn</m:t>
        </m:r>
        <m:sSubSup>
          <m:sSubSupPr>
            <m:ctrlPr>
              <w:rPr>
                <w:rFonts w:ascii="Cambria Math" w:hAnsi="Cambria Math"/>
                <w:i/>
                <w:iCs/>
                <w:sz w:val="21"/>
                <w:szCs w:val="21"/>
              </w:rPr>
            </m:ctrlPr>
          </m:sSubSupPr>
          <m:e>
            <m:r>
              <w:rPr>
                <w:rFonts w:ascii="Cambria Math" w:hAnsi="Cambria Math"/>
                <w:sz w:val="21"/>
                <w:szCs w:val="21"/>
              </w:rPr>
              <m:t>O</m:t>
            </m:r>
          </m:e>
          <m:sub>
            <m:r>
              <w:rPr>
                <w:rFonts w:ascii="Cambria Math" w:hAnsi="Cambria Math"/>
                <w:sz w:val="21"/>
                <w:szCs w:val="21"/>
              </w:rPr>
              <m:t>4</m:t>
            </m:r>
          </m:sub>
          <m:sup>
            <m:r>
              <w:rPr>
                <w:rFonts w:ascii="Cambria Math" w:hAnsi="Cambria Math"/>
                <w:sz w:val="21"/>
                <w:szCs w:val="21"/>
              </w:rPr>
              <m:t>-</m:t>
            </m:r>
          </m:sup>
        </m:sSubSup>
      </m:oMath>
      <w:r w:rsidR="008B7739">
        <w:rPr>
          <w:rFonts w:hint="eastAsia"/>
          <w:iCs/>
          <w:sz w:val="21"/>
          <w:szCs w:val="21"/>
        </w:rPr>
        <w:t>に変えた溶液のスペクトル測定を行ったとしても，その時に測定できる波長と吸光度の関係は</w:t>
      </w:r>
      <m:oMath>
        <m:r>
          <w:rPr>
            <w:rFonts w:ascii="Cambria Math" w:hAnsi="Cambria Math"/>
            <w:sz w:val="21"/>
            <w:szCs w:val="21"/>
          </w:rPr>
          <m:t>Mn</m:t>
        </m:r>
        <m:sSubSup>
          <m:sSubSupPr>
            <m:ctrlPr>
              <w:rPr>
                <w:rFonts w:ascii="Cambria Math" w:hAnsi="Cambria Math"/>
                <w:i/>
                <w:iCs/>
                <w:sz w:val="21"/>
                <w:szCs w:val="21"/>
              </w:rPr>
            </m:ctrlPr>
          </m:sSubSupPr>
          <m:e>
            <m:r>
              <w:rPr>
                <w:rFonts w:ascii="Cambria Math" w:hAnsi="Cambria Math"/>
                <w:sz w:val="21"/>
                <w:szCs w:val="21"/>
              </w:rPr>
              <m:t>O</m:t>
            </m:r>
          </m:e>
          <m:sub>
            <m:r>
              <w:rPr>
                <w:rFonts w:ascii="Cambria Math" w:hAnsi="Cambria Math"/>
                <w:sz w:val="21"/>
                <w:szCs w:val="21"/>
              </w:rPr>
              <m:t>4</m:t>
            </m:r>
          </m:sub>
          <m:sup>
            <m:r>
              <w:rPr>
                <w:rFonts w:ascii="Cambria Math" w:hAnsi="Cambria Math"/>
                <w:sz w:val="21"/>
                <w:szCs w:val="21"/>
              </w:rPr>
              <m:t>-</m:t>
            </m:r>
          </m:sup>
        </m:sSubSup>
      </m:oMath>
      <w:r w:rsidR="008B7739">
        <w:rPr>
          <w:rFonts w:hint="eastAsia"/>
          <w:iCs/>
          <w:sz w:val="21"/>
          <w:szCs w:val="21"/>
        </w:rPr>
        <w:t>だけでなく最初にスチールウールを硝酸で溶かした時にできた</w:t>
      </w:r>
      <w:r w:rsidR="0090629B">
        <w:rPr>
          <w:rFonts w:hint="eastAsia"/>
          <w:iCs/>
          <w:sz w:val="21"/>
          <w:szCs w:val="21"/>
        </w:rPr>
        <w:t>光の波長</w:t>
      </w:r>
      <m:oMath>
        <m:r>
          <w:rPr>
            <w:rFonts w:ascii="Cambria Math" w:hAnsi="Cambria Math" w:hint="eastAsia"/>
            <w:sz w:val="21"/>
            <w:szCs w:val="21"/>
          </w:rPr>
          <m:t>400</m:t>
        </m:r>
        <m:r>
          <w:rPr>
            <w:rFonts w:ascii="Cambria Math" w:hAnsi="Cambria Math"/>
            <w:sz w:val="21"/>
            <w:szCs w:val="21"/>
          </w:rPr>
          <m:t xml:space="preserve"> nm</m:t>
        </m:r>
      </m:oMath>
      <w:r w:rsidR="0090629B">
        <w:rPr>
          <w:rFonts w:hint="eastAsia"/>
          <w:iCs/>
          <w:sz w:val="21"/>
          <w:szCs w:val="21"/>
        </w:rPr>
        <w:t>から</w:t>
      </w:r>
      <m:oMath>
        <m:r>
          <w:rPr>
            <w:rFonts w:ascii="Cambria Math" w:hAnsi="Cambria Math"/>
            <w:sz w:val="21"/>
            <w:szCs w:val="21"/>
          </w:rPr>
          <m:t>800 nm</m:t>
        </m:r>
      </m:oMath>
      <w:r w:rsidR="0090629B">
        <w:rPr>
          <w:rFonts w:hint="eastAsia"/>
          <w:iCs/>
          <w:sz w:val="21"/>
          <w:szCs w:val="21"/>
        </w:rPr>
        <w:t>において吸収性を示す</w:t>
      </w:r>
      <w:r w:rsidR="008B7739">
        <w:rPr>
          <w:rFonts w:hint="eastAsia"/>
          <w:iCs/>
          <w:sz w:val="21"/>
          <w:szCs w:val="21"/>
        </w:rPr>
        <w:t>鉄イオン</w:t>
      </w:r>
      <w:r w:rsidR="00211066">
        <w:rPr>
          <w:rFonts w:hint="eastAsia"/>
          <w:iCs/>
          <w:sz w:val="21"/>
          <w:szCs w:val="21"/>
        </w:rPr>
        <w:t>も含まれたものであり，</w:t>
      </w:r>
      <w:r w:rsidR="0090629B">
        <w:rPr>
          <w:rFonts w:hint="eastAsia"/>
          <w:iCs/>
          <w:sz w:val="21"/>
          <w:szCs w:val="21"/>
          <w:vertAlign w:val="superscript"/>
        </w:rPr>
        <w:t>(5)</w:t>
      </w:r>
      <w:r w:rsidR="00211066">
        <w:rPr>
          <w:rFonts w:hint="eastAsia"/>
          <w:iCs/>
          <w:sz w:val="21"/>
          <w:szCs w:val="21"/>
        </w:rPr>
        <w:t>純粋なマンガンイオンのみの関係式ではないので，その後シュウ酸を加え，</w:t>
      </w:r>
      <m:oMath>
        <m:r>
          <w:rPr>
            <w:rFonts w:ascii="Cambria Math" w:hAnsi="Cambria Math"/>
            <w:sz w:val="21"/>
            <w:szCs w:val="21"/>
          </w:rPr>
          <m:t>Mn</m:t>
        </m:r>
        <m:sSubSup>
          <m:sSubSupPr>
            <m:ctrlPr>
              <w:rPr>
                <w:rFonts w:ascii="Cambria Math" w:hAnsi="Cambria Math"/>
                <w:i/>
                <w:iCs/>
                <w:sz w:val="21"/>
                <w:szCs w:val="21"/>
              </w:rPr>
            </m:ctrlPr>
          </m:sSubSupPr>
          <m:e>
            <m:r>
              <w:rPr>
                <w:rFonts w:ascii="Cambria Math" w:hAnsi="Cambria Math"/>
                <w:sz w:val="21"/>
                <w:szCs w:val="21"/>
              </w:rPr>
              <m:t>O</m:t>
            </m:r>
          </m:e>
          <m:sub>
            <m:r>
              <w:rPr>
                <w:rFonts w:ascii="Cambria Math" w:hAnsi="Cambria Math"/>
                <w:sz w:val="21"/>
                <w:szCs w:val="21"/>
              </w:rPr>
              <m:t>4</m:t>
            </m:r>
          </m:sub>
          <m:sup>
            <m:r>
              <w:rPr>
                <w:rFonts w:ascii="Cambria Math" w:hAnsi="Cambria Math"/>
                <w:sz w:val="21"/>
                <w:szCs w:val="21"/>
              </w:rPr>
              <m:t>-</m:t>
            </m:r>
          </m:sup>
        </m:sSubSup>
      </m:oMath>
      <w:r w:rsidR="00211066">
        <w:rPr>
          <w:rFonts w:hint="eastAsia"/>
          <w:iCs/>
          <w:sz w:val="21"/>
          <w:szCs w:val="21"/>
        </w:rPr>
        <w:t>を</w:t>
      </w:r>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oMath>
      <w:r w:rsidR="00211066">
        <w:rPr>
          <w:rFonts w:hint="eastAsia"/>
        </w:rPr>
        <w:t>に戻し，その時のスペクトル測定を行い，溶液中の鉄イオンのみの関係を求めた。シュウ酸を加える前に行ったスペクトル測定での最大吸収波長の吸光度からその波長での鉄イオンのみの吸光度を引くと，マンガンイオンのみでの吸光度が分かる。</w:t>
      </w:r>
    </w:p>
    <w:p w14:paraId="12766B12" w14:textId="75786149" w:rsidR="00211066" w:rsidRDefault="00073601" w:rsidP="007B1AE5">
      <w:pPr>
        <w:jc w:val="left"/>
      </w:pPr>
      <w:r>
        <w:rPr>
          <w:rFonts w:hint="eastAsia"/>
        </w:rPr>
        <w:t>シュウ酸を加える前でのマンガンイオンと鉄イオンを含んだ溶液での最大吸収波長</w:t>
      </w:r>
      <m:oMath>
        <m:r>
          <w:rPr>
            <w:rFonts w:ascii="Cambria Math" w:hAnsi="Cambria Math" w:hint="eastAsia"/>
          </w:rPr>
          <m:t>525</m:t>
        </m:r>
        <m:r>
          <w:rPr>
            <w:rFonts w:ascii="Cambria Math" w:hAnsi="Cambria Math"/>
          </w:rPr>
          <m:t xml:space="preserve"> nm</m:t>
        </m:r>
      </m:oMath>
      <w:r>
        <w:rPr>
          <w:rFonts w:hint="eastAsia"/>
        </w:rPr>
        <w:t>における吸光度とシュウ酸を加えた後でのその波</w:t>
      </w:r>
      <w:r w:rsidR="0090629B">
        <w:rPr>
          <w:rFonts w:hint="eastAsia"/>
        </w:rPr>
        <w:t>長</w:t>
      </w:r>
      <m:oMath>
        <m:r>
          <w:rPr>
            <w:rFonts w:ascii="Cambria Math" w:hAnsi="Cambria Math" w:hint="eastAsia"/>
          </w:rPr>
          <m:t>525</m:t>
        </m:r>
        <m:r>
          <w:rPr>
            <w:rFonts w:ascii="Cambria Math" w:hAnsi="Cambria Math"/>
          </w:rPr>
          <m:t xml:space="preserve"> nm</m:t>
        </m:r>
      </m:oMath>
      <w:r>
        <w:rPr>
          <w:rFonts w:hint="eastAsia"/>
        </w:rPr>
        <w:t>における</w:t>
      </w:r>
      <w:r w:rsidR="0090629B">
        <w:rPr>
          <w:rFonts w:hint="eastAsia"/>
        </w:rPr>
        <w:t>鉄イオンのみでの吸光度を図</w:t>
      </w:r>
      <w:r w:rsidR="0090629B">
        <w:rPr>
          <w:rFonts w:hint="eastAsia"/>
        </w:rPr>
        <w:t>4.2.1</w:t>
      </w:r>
      <w:r w:rsidR="0090629B">
        <w:rPr>
          <w:rFonts w:hint="eastAsia"/>
        </w:rPr>
        <w:t>と図</w:t>
      </w:r>
      <w:r w:rsidR="0090629B">
        <w:rPr>
          <w:rFonts w:hint="eastAsia"/>
        </w:rPr>
        <w:t>4.2.2</w:t>
      </w:r>
      <w:r w:rsidR="0090629B">
        <w:rPr>
          <w:rFonts w:hint="eastAsia"/>
        </w:rPr>
        <w:t>から調べ，表にまとめたものを下の表</w:t>
      </w:r>
      <w:r w:rsidR="0090629B">
        <w:rPr>
          <w:rFonts w:hint="eastAsia"/>
        </w:rPr>
        <w:t>4.2.1</w:t>
      </w:r>
      <w:r w:rsidR="0090629B">
        <w:rPr>
          <w:rFonts w:hint="eastAsia"/>
        </w:rPr>
        <w:t>に示した。</w:t>
      </w:r>
    </w:p>
    <w:p w14:paraId="3886EF5C" w14:textId="0BBF43A8" w:rsidR="00AD4931" w:rsidRDefault="00AD4931" w:rsidP="007B1AE5">
      <w:pPr>
        <w:jc w:val="left"/>
      </w:pPr>
      <w:r>
        <w:rPr>
          <w:noProof/>
        </w:rPr>
        <mc:AlternateContent>
          <mc:Choice Requires="wps">
            <w:drawing>
              <wp:anchor distT="0" distB="0" distL="114300" distR="114300" simplePos="0" relativeHeight="251666432" behindDoc="0" locked="0" layoutInCell="1" allowOverlap="1" wp14:anchorId="439348AA" wp14:editId="2231A57A">
                <wp:simplePos x="0" y="0"/>
                <wp:positionH relativeFrom="margin">
                  <wp:align>center</wp:align>
                </wp:positionH>
                <wp:positionV relativeFrom="paragraph">
                  <wp:posOffset>87124</wp:posOffset>
                </wp:positionV>
                <wp:extent cx="4100240" cy="314507"/>
                <wp:effectExtent l="0" t="0" r="0" b="0"/>
                <wp:wrapNone/>
                <wp:docPr id="1443887577" name="テキスト ボックス 8"/>
                <wp:cNvGraphicFramePr/>
                <a:graphic xmlns:a="http://schemas.openxmlformats.org/drawingml/2006/main">
                  <a:graphicData uri="http://schemas.microsoft.com/office/word/2010/wordprocessingShape">
                    <wps:wsp>
                      <wps:cNvSpPr txBox="1"/>
                      <wps:spPr>
                        <a:xfrm>
                          <a:off x="0" y="0"/>
                          <a:ext cx="4100240" cy="314507"/>
                        </a:xfrm>
                        <a:prstGeom prst="rect">
                          <a:avLst/>
                        </a:prstGeom>
                        <a:noFill/>
                        <a:ln w="6350">
                          <a:noFill/>
                        </a:ln>
                      </wps:spPr>
                      <wps:txbx>
                        <w:txbxContent>
                          <w:p w14:paraId="76D49F92" w14:textId="4A5CF1EE" w:rsidR="00AD4931" w:rsidRDefault="00AD4931" w:rsidP="00C4205E">
                            <w:pPr>
                              <w:jc w:val="center"/>
                            </w:pPr>
                            <w:r>
                              <w:rPr>
                                <w:rFonts w:hint="eastAsia"/>
                              </w:rPr>
                              <w:t>表</w:t>
                            </w:r>
                            <w:r>
                              <w:rPr>
                                <w:rFonts w:hint="eastAsia"/>
                              </w:rPr>
                              <w:t>4.2.1</w:t>
                            </w:r>
                            <w:r>
                              <w:rPr>
                                <w:rFonts w:hint="eastAsia"/>
                              </w:rPr>
                              <w:t xml:space="preserve">　それぞれの</w:t>
                            </w:r>
                            <w:r w:rsidR="00C4205E">
                              <w:rPr>
                                <w:rFonts w:hint="eastAsia"/>
                              </w:rPr>
                              <w:t xml:space="preserve"> </w:t>
                            </w:r>
                            <m:oMath>
                              <m:r>
                                <w:rPr>
                                  <w:rFonts w:ascii="Cambria Math" w:hAnsi="Cambria Math" w:hint="eastAsia"/>
                                </w:rPr>
                                <m:t>525</m:t>
                              </m:r>
                              <m:r>
                                <w:rPr>
                                  <w:rFonts w:ascii="Cambria Math" w:hAnsi="Cambria Math"/>
                                </w:rPr>
                                <m:t xml:space="preserve"> nm</m:t>
                              </m:r>
                            </m:oMath>
                            <w:r w:rsidR="00C4205E">
                              <w:rPr>
                                <w:rFonts w:hint="eastAsia"/>
                              </w:rPr>
                              <w:t xml:space="preserve"> </w:t>
                            </w:r>
                            <w:r w:rsidR="00C4205E">
                              <w:rPr>
                                <w:rFonts w:hint="eastAsia"/>
                              </w:rPr>
                              <w:t>における吸光度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348AA" id="テキスト ボックス 8" o:spid="_x0000_s1031" type="#_x0000_t202" style="position:absolute;margin-left:0;margin-top:6.85pt;width:322.85pt;height:24.7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" filled="f" stroked="f" strokeweight=".5pt">
                <v:textbox>
                  <w:txbxContent>
                    <w:p w14:paraId="76D49F92" w14:textId="4A5CF1EE" w:rsidR="00AD4931" w:rsidRDefault="00AD4931" w:rsidP="00C4205E">
                      <w:pPr>
                        <w:jc w:val="center"/>
                      </w:pPr>
                      <w:r>
                        <w:rPr>
                          <w:rFonts w:hint="eastAsia"/>
                        </w:rPr>
                        <w:t>表</w:t>
                      </w:r>
                      <w:r>
                        <w:rPr>
                          <w:rFonts w:hint="eastAsia"/>
                        </w:rPr>
                        <w:t>4.2.1</w:t>
                      </w:r>
                      <w:r>
                        <w:rPr>
                          <w:rFonts w:hint="eastAsia"/>
                        </w:rPr>
                        <w:t xml:space="preserve">　それぞれの</w:t>
                      </w:r>
                      <w:r w:rsidR="00C4205E">
                        <w:rPr>
                          <w:rFonts w:hint="eastAsia"/>
                        </w:rPr>
                        <w:t xml:space="preserve"> </w:t>
                      </w:r>
                      <m:oMath>
                        <m:r>
                          <w:rPr>
                            <w:rFonts w:ascii="Cambria Math" w:hAnsi="Cambria Math" w:hint="eastAsia"/>
                          </w:rPr>
                          <m:t>525</m:t>
                        </m:r>
                        <m:r>
                          <w:rPr>
                            <w:rFonts w:ascii="Cambria Math" w:hAnsi="Cambria Math"/>
                          </w:rPr>
                          <m:t xml:space="preserve"> nm</m:t>
                        </m:r>
                      </m:oMath>
                      <w:r w:rsidR="00C4205E">
                        <w:rPr>
                          <w:rFonts w:hint="eastAsia"/>
                        </w:rPr>
                        <w:t xml:space="preserve"> </w:t>
                      </w:r>
                      <w:r w:rsidR="00C4205E">
                        <w:rPr>
                          <w:rFonts w:hint="eastAsia"/>
                        </w:rPr>
                        <w:t>における吸光度</w:t>
                      </w:r>
                    </w:p>
                  </w:txbxContent>
                </v:textbox>
                <w10:wrap anchorx="margin"/>
              </v:shape>
            </w:pict>
          </mc:Fallback>
        </mc:AlternateContent>
      </w:r>
    </w:p>
    <w:p w14:paraId="3AF2E7A6" w14:textId="24C39983" w:rsidR="00AD4931" w:rsidRDefault="00AD4931" w:rsidP="007B1AE5">
      <w:pPr>
        <w:jc w:val="left"/>
      </w:pPr>
    </w:p>
    <w:p w14:paraId="031FF3D8" w14:textId="7EE5063C" w:rsidR="006157DC" w:rsidRDefault="00AD4931" w:rsidP="007B1AE5">
      <w:pPr>
        <w:jc w:val="left"/>
      </w:pPr>
      <w:r w:rsidRPr="00AD4931">
        <w:rPr>
          <w:rFonts w:hint="eastAsia"/>
          <w:noProof/>
        </w:rPr>
        <w:drawing>
          <wp:anchor distT="0" distB="0" distL="114300" distR="114300" simplePos="0" relativeHeight="251665408" behindDoc="0" locked="0" layoutInCell="1" allowOverlap="1" wp14:anchorId="02F2B2DC" wp14:editId="708B3910">
            <wp:simplePos x="0" y="0"/>
            <wp:positionH relativeFrom="margin">
              <wp:align>center</wp:align>
            </wp:positionH>
            <wp:positionV relativeFrom="paragraph">
              <wp:posOffset>17145</wp:posOffset>
            </wp:positionV>
            <wp:extent cx="2896568" cy="844510"/>
            <wp:effectExtent l="0" t="0" r="0" b="0"/>
            <wp:wrapNone/>
            <wp:docPr id="171385890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6568" cy="844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3F5A53" w14:textId="77777777" w:rsidR="006157DC" w:rsidRPr="00211066" w:rsidRDefault="006157DC" w:rsidP="007B1AE5">
      <w:pPr>
        <w:jc w:val="left"/>
        <w:rPr>
          <w:i/>
          <w:iCs/>
          <w:sz w:val="21"/>
          <w:szCs w:val="21"/>
        </w:rPr>
      </w:pPr>
    </w:p>
    <w:p w14:paraId="35F2A05E" w14:textId="77777777" w:rsidR="00B0119E" w:rsidRDefault="00B0119E" w:rsidP="00B36284">
      <w:pPr>
        <w:jc w:val="left"/>
        <w:rPr>
          <w:iCs/>
          <w:sz w:val="21"/>
          <w:szCs w:val="21"/>
        </w:rPr>
      </w:pPr>
    </w:p>
    <w:p w14:paraId="52CFDB54" w14:textId="77777777" w:rsidR="00AD4931" w:rsidRDefault="00AD4931" w:rsidP="00B36284">
      <w:pPr>
        <w:jc w:val="left"/>
        <w:rPr>
          <w:iCs/>
          <w:sz w:val="21"/>
          <w:szCs w:val="21"/>
        </w:rPr>
      </w:pPr>
    </w:p>
    <w:p w14:paraId="7D93011F" w14:textId="77777777" w:rsidR="00AD4931" w:rsidRDefault="00AD4931" w:rsidP="00B36284">
      <w:pPr>
        <w:jc w:val="left"/>
        <w:rPr>
          <w:iCs/>
          <w:sz w:val="21"/>
          <w:szCs w:val="21"/>
        </w:rPr>
      </w:pPr>
    </w:p>
    <w:p w14:paraId="6B2923D7" w14:textId="315A97A0" w:rsidR="00AD4931" w:rsidRDefault="007823C6" w:rsidP="00B36284">
      <w:pPr>
        <w:jc w:val="left"/>
        <w:rPr>
          <w:iCs/>
          <w:sz w:val="21"/>
          <w:szCs w:val="21"/>
        </w:rPr>
      </w:pPr>
      <w:r>
        <w:rPr>
          <w:rFonts w:hint="eastAsia"/>
          <w:iCs/>
          <w:sz w:val="21"/>
          <w:szCs w:val="21"/>
        </w:rPr>
        <w:t>上記の表から得られる値よりマンガンイオンのみでの吸光度は次のように求めることができる。</w:t>
      </w:r>
    </w:p>
    <w:p w14:paraId="38EA9221" w14:textId="77777777" w:rsidR="007823C6" w:rsidRDefault="007823C6" w:rsidP="00B36284">
      <w:pPr>
        <w:jc w:val="left"/>
        <w:rPr>
          <w:iCs/>
          <w:sz w:val="21"/>
          <w:szCs w:val="21"/>
        </w:rPr>
      </w:pPr>
    </w:p>
    <w:p w14:paraId="5E4F139F" w14:textId="484DBD95" w:rsidR="007823C6" w:rsidRPr="007823C6" w:rsidRDefault="00B45069" w:rsidP="00B36284">
      <w:pPr>
        <w:jc w:val="left"/>
        <w:rPr>
          <w:iCs/>
          <w:sz w:val="21"/>
          <w:szCs w:val="21"/>
        </w:rPr>
      </w:pPr>
      <m:oMathPara>
        <m:oMath>
          <m:eqArr>
            <m:eqArrPr>
              <m:maxDist m:val="1"/>
              <m:ctrlPr>
                <w:rPr>
                  <w:rFonts w:ascii="Cambria Math" w:hAnsi="Cambria Math"/>
                  <w:i/>
                  <w:iCs/>
                  <w:sz w:val="21"/>
                  <w:szCs w:val="21"/>
                </w:rPr>
              </m:ctrlPr>
            </m:eqArrPr>
            <m:e>
              <m:r>
                <w:rPr>
                  <w:rFonts w:ascii="Cambria Math" w:hAnsi="Cambria Math" w:hint="eastAsia"/>
                  <w:sz w:val="21"/>
                  <w:szCs w:val="21"/>
                </w:rPr>
                <m:t>0.227277</m:t>
              </m:r>
              <m:r>
                <w:rPr>
                  <w:rFonts w:ascii="Cambria Math" w:hAnsi="Cambria Math" w:hint="eastAsia"/>
                  <w:sz w:val="21"/>
                  <w:szCs w:val="21"/>
                </w:rPr>
                <m:t>-</m:t>
              </m:r>
              <m:r>
                <w:rPr>
                  <w:rFonts w:ascii="Cambria Math" w:hAnsi="Cambria Math" w:hint="eastAsia"/>
                  <w:sz w:val="21"/>
                  <w:szCs w:val="21"/>
                </w:rPr>
                <m:t>0.007685=0.219592</m:t>
              </m:r>
              <m:r>
                <w:rPr>
                  <w:rFonts w:ascii="Cambria Math" w:hAnsi="Cambria Math"/>
                  <w:sz w:val="21"/>
                  <w:szCs w:val="21"/>
                </w:rPr>
                <m:t>#</m:t>
              </m:r>
              <m:d>
                <m:dPr>
                  <m:ctrlPr>
                    <w:rPr>
                      <w:rFonts w:ascii="Cambria Math" w:hAnsi="Cambria Math"/>
                      <w:i/>
                      <w:iCs/>
                      <w:sz w:val="21"/>
                      <w:szCs w:val="21"/>
                    </w:rPr>
                  </m:ctrlPr>
                </m:dPr>
                <m:e>
                  <m:r>
                    <w:rPr>
                      <w:rFonts w:ascii="Cambria Math" w:hAnsi="Cambria Math" w:hint="eastAsia"/>
                      <w:sz w:val="21"/>
                      <w:szCs w:val="21"/>
                    </w:rPr>
                    <m:t>4.2.1</m:t>
                  </m:r>
                </m:e>
              </m:d>
            </m:e>
          </m:eqArr>
        </m:oMath>
      </m:oMathPara>
    </w:p>
    <w:p w14:paraId="5D1083BA" w14:textId="77777777" w:rsidR="007823C6" w:rsidRPr="007823C6" w:rsidRDefault="007823C6" w:rsidP="00B36284">
      <w:pPr>
        <w:jc w:val="left"/>
        <w:rPr>
          <w:iCs/>
          <w:sz w:val="21"/>
          <w:szCs w:val="21"/>
        </w:rPr>
      </w:pPr>
    </w:p>
    <w:p w14:paraId="7B21ADE3" w14:textId="1733FA4D" w:rsidR="00A04CF2" w:rsidRDefault="00A04CF2" w:rsidP="00A04CF2">
      <w:pPr>
        <w:jc w:val="center"/>
        <w:rPr>
          <w:iCs/>
          <w:sz w:val="21"/>
          <w:szCs w:val="21"/>
        </w:rPr>
      </w:pPr>
      <w:r>
        <w:rPr>
          <w:rFonts w:hint="eastAsia"/>
          <w:iCs/>
          <w:sz w:val="21"/>
          <w:szCs w:val="21"/>
        </w:rPr>
        <w:t>-11-</w:t>
      </w:r>
    </w:p>
    <w:p w14:paraId="54343024" w14:textId="6BD590D2" w:rsidR="002670A8" w:rsidRDefault="002670A8" w:rsidP="002670A8">
      <w:pPr>
        <w:jc w:val="left"/>
        <w:rPr>
          <w:iCs/>
          <w:sz w:val="21"/>
          <w:szCs w:val="21"/>
        </w:rPr>
      </w:pPr>
      <w:r>
        <w:rPr>
          <w:rFonts w:hint="eastAsia"/>
          <w:iCs/>
          <w:sz w:val="21"/>
          <w:szCs w:val="21"/>
        </w:rPr>
        <w:lastRenderedPageBreak/>
        <w:t>このマンガンイオンのみの吸光度を図</w:t>
      </w:r>
      <w:r>
        <w:rPr>
          <w:rFonts w:hint="eastAsia"/>
          <w:iCs/>
          <w:sz w:val="21"/>
          <w:szCs w:val="21"/>
        </w:rPr>
        <w:t>4.1.2</w:t>
      </w:r>
      <w:r>
        <w:rPr>
          <w:rFonts w:hint="eastAsia"/>
          <w:iCs/>
          <w:sz w:val="21"/>
          <w:szCs w:val="21"/>
        </w:rPr>
        <w:t>の検量線の直線の式に代入すると，マンガンの濃度が分かる。図</w:t>
      </w:r>
      <w:r>
        <w:rPr>
          <w:rFonts w:hint="eastAsia"/>
          <w:iCs/>
          <w:sz w:val="21"/>
          <w:szCs w:val="21"/>
        </w:rPr>
        <w:t>4.1.2</w:t>
      </w:r>
      <w:r>
        <w:rPr>
          <w:rFonts w:hint="eastAsia"/>
          <w:iCs/>
          <w:sz w:val="21"/>
          <w:szCs w:val="21"/>
        </w:rPr>
        <w:t>より検量線の直線の式は</w:t>
      </w:r>
      <m:oMath>
        <m:r>
          <w:rPr>
            <w:rFonts w:ascii="Cambria Math" w:hAnsi="Cambria Math" w:hint="eastAsia"/>
            <w:sz w:val="21"/>
            <w:szCs w:val="21"/>
          </w:rPr>
          <m:t>y=0.0225x</m:t>
        </m:r>
      </m:oMath>
      <w:r w:rsidR="004008F0">
        <w:rPr>
          <w:rFonts w:hint="eastAsia"/>
          <w:iCs/>
          <w:sz w:val="21"/>
          <w:szCs w:val="21"/>
        </w:rPr>
        <w:t>であるので求めるマンガンの濃度を</w:t>
      </w:r>
      <m:oMath>
        <m:r>
          <w:rPr>
            <w:rFonts w:ascii="Cambria Math" w:hAnsi="Cambria Math"/>
            <w:sz w:val="21"/>
            <w:szCs w:val="21"/>
          </w:rPr>
          <m:t>C mol/L</m:t>
        </m:r>
      </m:oMath>
      <w:r w:rsidR="004008F0">
        <w:rPr>
          <w:rFonts w:hint="eastAsia"/>
          <w:iCs/>
          <w:sz w:val="21"/>
          <w:szCs w:val="21"/>
        </w:rPr>
        <w:t>とおくと次のように表すことができる。ただし，この時検量線の</w:t>
      </w:r>
      <m:oMath>
        <m:r>
          <w:rPr>
            <w:rFonts w:ascii="Cambria Math" w:hAnsi="Cambria Math" w:hint="eastAsia"/>
            <w:sz w:val="21"/>
            <w:szCs w:val="21"/>
          </w:rPr>
          <m:t>x</m:t>
        </m:r>
      </m:oMath>
      <w:r w:rsidR="004008F0">
        <w:rPr>
          <w:rFonts w:hint="eastAsia"/>
          <w:iCs/>
          <w:sz w:val="21"/>
          <w:szCs w:val="21"/>
        </w:rPr>
        <w:t xml:space="preserve">軸が　</w:t>
      </w:r>
      <m:oMath>
        <m:r>
          <w:rPr>
            <w:rFonts w:ascii="Cambria Math" w:hAnsi="Cambria Math"/>
            <w:sz w:val="21"/>
            <w:szCs w:val="21"/>
          </w:rPr>
          <m:t>×</m:t>
        </m:r>
        <m:sSup>
          <m:sSupPr>
            <m:ctrlPr>
              <w:rPr>
                <w:rFonts w:ascii="Cambria Math" w:hAnsi="Cambria Math"/>
                <w:i/>
                <w:iCs/>
                <w:sz w:val="21"/>
                <w:szCs w:val="21"/>
              </w:rPr>
            </m:ctrlPr>
          </m:sSupPr>
          <m:e>
            <m:r>
              <w:rPr>
                <w:rFonts w:ascii="Cambria Math" w:hAnsi="Cambria Math" w:hint="eastAsia"/>
                <w:sz w:val="21"/>
                <w:szCs w:val="21"/>
              </w:rPr>
              <m:t>10</m:t>
            </m:r>
            <m:ctrlPr>
              <w:rPr>
                <w:rFonts w:ascii="Cambria Math" w:hAnsi="Cambria Math" w:hint="eastAsia"/>
                <w:i/>
                <w:iCs/>
                <w:sz w:val="21"/>
                <w:szCs w:val="21"/>
              </w:rPr>
            </m:ctrlPr>
          </m:e>
          <m:sup>
            <m:r>
              <w:rPr>
                <w:rFonts w:ascii="Cambria Math" w:hAnsi="Cambria Math"/>
                <w:sz w:val="21"/>
                <w:szCs w:val="21"/>
              </w:rPr>
              <m:t>-5</m:t>
            </m:r>
          </m:sup>
        </m:sSup>
      </m:oMath>
      <w:r w:rsidR="004008F0">
        <w:rPr>
          <w:rFonts w:hint="eastAsia"/>
          <w:iCs/>
          <w:sz w:val="21"/>
          <w:szCs w:val="21"/>
        </w:rPr>
        <w:t xml:space="preserve"> </w:t>
      </w:r>
      <w:r w:rsidR="004008F0">
        <w:rPr>
          <w:rFonts w:hint="eastAsia"/>
          <w:iCs/>
          <w:sz w:val="21"/>
          <w:szCs w:val="21"/>
        </w:rPr>
        <w:t>となっていることに注意する。</w:t>
      </w:r>
    </w:p>
    <w:p w14:paraId="03A8B309" w14:textId="77777777" w:rsidR="004008F0" w:rsidRDefault="004008F0" w:rsidP="002670A8">
      <w:pPr>
        <w:jc w:val="left"/>
        <w:rPr>
          <w:iCs/>
          <w:sz w:val="21"/>
          <w:szCs w:val="21"/>
        </w:rPr>
      </w:pPr>
    </w:p>
    <w:p w14:paraId="1C1FA463" w14:textId="64249C10" w:rsidR="004008F0" w:rsidRPr="004008F0" w:rsidRDefault="004008F0" w:rsidP="002670A8">
      <w:pPr>
        <w:jc w:val="left"/>
        <w:rPr>
          <w:iCs/>
          <w:sz w:val="21"/>
          <w:szCs w:val="21"/>
        </w:rPr>
      </w:pPr>
      <m:oMathPara>
        <m:oMath>
          <m:r>
            <w:rPr>
              <w:rFonts w:ascii="Cambria Math" w:hAnsi="Cambria Math" w:hint="eastAsia"/>
              <w:sz w:val="21"/>
              <w:szCs w:val="21"/>
            </w:rPr>
            <m:t>C=</m:t>
          </m:r>
          <m:f>
            <m:fPr>
              <m:ctrlPr>
                <w:rPr>
                  <w:rFonts w:ascii="Cambria Math" w:hAnsi="Cambria Math"/>
                  <w:i/>
                  <w:iCs/>
                  <w:sz w:val="21"/>
                  <w:szCs w:val="21"/>
                </w:rPr>
              </m:ctrlPr>
            </m:fPr>
            <m:num>
              <m:r>
                <w:rPr>
                  <w:rFonts w:ascii="Cambria Math" w:hAnsi="Cambria Math" w:hint="eastAsia"/>
                  <w:sz w:val="21"/>
                  <w:szCs w:val="21"/>
                </w:rPr>
                <m:t>0.219592</m:t>
              </m:r>
            </m:num>
            <m:den>
              <m:r>
                <w:rPr>
                  <w:rFonts w:ascii="Cambria Math" w:hAnsi="Cambria Math" w:hint="eastAsia"/>
                  <w:sz w:val="21"/>
                  <w:szCs w:val="21"/>
                </w:rPr>
                <m:t>0.0225</m:t>
              </m:r>
            </m:den>
          </m:f>
          <m: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r>
            <w:rPr>
              <w:rFonts w:ascii="Cambria Math" w:hAnsi="Cambria Math"/>
              <w:sz w:val="21"/>
              <w:szCs w:val="21"/>
            </w:rPr>
            <m:t>≈9.76×</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oMath>
      </m:oMathPara>
    </w:p>
    <w:p w14:paraId="35D31F4F" w14:textId="77777777" w:rsidR="004008F0" w:rsidRDefault="004008F0" w:rsidP="002670A8">
      <w:pPr>
        <w:jc w:val="left"/>
        <w:rPr>
          <w:iCs/>
          <w:sz w:val="21"/>
          <w:szCs w:val="21"/>
        </w:rPr>
      </w:pPr>
    </w:p>
    <w:p w14:paraId="5C120936" w14:textId="77FE6B1E" w:rsidR="004008F0" w:rsidRDefault="004008F0" w:rsidP="002670A8">
      <w:pPr>
        <w:jc w:val="left"/>
        <w:rPr>
          <w:iCs/>
          <w:sz w:val="21"/>
          <w:szCs w:val="21"/>
        </w:rPr>
      </w:pPr>
      <w:r>
        <w:rPr>
          <w:rFonts w:hint="eastAsia"/>
          <w:iCs/>
          <w:sz w:val="21"/>
          <w:szCs w:val="21"/>
        </w:rPr>
        <w:t>よってマンガンの濃度</w:t>
      </w:r>
      <w:r>
        <w:rPr>
          <w:rFonts w:hint="eastAsia"/>
          <w:iCs/>
          <w:sz w:val="21"/>
          <w:szCs w:val="21"/>
        </w:rPr>
        <w:t>C</w:t>
      </w:r>
      <w:r>
        <w:rPr>
          <w:rFonts w:hint="eastAsia"/>
          <w:iCs/>
          <w:sz w:val="21"/>
          <w:szCs w:val="21"/>
        </w:rPr>
        <w:t>は</w:t>
      </w:r>
      <m:oMath>
        <m:r>
          <w:rPr>
            <w:rFonts w:ascii="Cambria Math" w:hAnsi="Cambria Math"/>
            <w:sz w:val="21"/>
            <w:szCs w:val="21"/>
          </w:rPr>
          <m:t>9.76×</m:t>
        </m:r>
        <m:sSup>
          <m:sSupPr>
            <m:ctrlPr>
              <w:rPr>
                <w:rFonts w:ascii="Cambria Math" w:hAnsi="Cambria Math"/>
                <w:i/>
                <w:iCs/>
                <w:sz w:val="21"/>
                <w:szCs w:val="21"/>
              </w:rPr>
            </m:ctrlPr>
          </m:sSupPr>
          <m:e>
            <m:r>
              <w:rPr>
                <w:rFonts w:ascii="Cambria Math" w:hAnsi="Cambria Math"/>
                <w:sz w:val="21"/>
                <w:szCs w:val="21"/>
              </w:rPr>
              <m:t>10</m:t>
            </m:r>
          </m:e>
          <m:sup>
            <m:r>
              <w:rPr>
                <w:rFonts w:ascii="Cambria Math" w:hAnsi="Cambria Math"/>
                <w:sz w:val="21"/>
                <w:szCs w:val="21"/>
              </w:rPr>
              <m:t>-5</m:t>
            </m:r>
          </m:sup>
        </m:sSup>
        <m:r>
          <w:rPr>
            <w:rFonts w:ascii="Cambria Math" w:hAnsi="Cambria Math"/>
            <w:sz w:val="21"/>
            <w:szCs w:val="21"/>
          </w:rPr>
          <m:t xml:space="preserve"> mol/L</m:t>
        </m:r>
      </m:oMath>
      <w:r w:rsidR="006B7947">
        <w:rPr>
          <w:rFonts w:hint="eastAsia"/>
          <w:iCs/>
          <w:sz w:val="21"/>
          <w:szCs w:val="21"/>
        </w:rPr>
        <w:t>と求められた。</w:t>
      </w:r>
    </w:p>
    <w:p w14:paraId="3A8AE100" w14:textId="77777777" w:rsidR="007B4DC1" w:rsidRDefault="007B4DC1" w:rsidP="002670A8">
      <w:pPr>
        <w:jc w:val="left"/>
        <w:rPr>
          <w:i/>
          <w:iCs/>
          <w:sz w:val="21"/>
          <w:szCs w:val="21"/>
        </w:rPr>
      </w:pPr>
    </w:p>
    <w:p w14:paraId="24B06AE7" w14:textId="77777777" w:rsidR="0084300B" w:rsidRDefault="0084300B" w:rsidP="002670A8">
      <w:pPr>
        <w:jc w:val="left"/>
        <w:rPr>
          <w:i/>
          <w:iCs/>
          <w:sz w:val="21"/>
          <w:szCs w:val="21"/>
        </w:rPr>
      </w:pPr>
    </w:p>
    <w:p w14:paraId="272B37EE" w14:textId="77777777" w:rsidR="0084300B" w:rsidRDefault="0084300B" w:rsidP="002670A8">
      <w:pPr>
        <w:jc w:val="left"/>
        <w:rPr>
          <w:i/>
          <w:iCs/>
          <w:sz w:val="21"/>
          <w:szCs w:val="21"/>
        </w:rPr>
      </w:pPr>
    </w:p>
    <w:p w14:paraId="5E4A1C21" w14:textId="77777777" w:rsidR="0084300B" w:rsidRDefault="0084300B" w:rsidP="002670A8">
      <w:pPr>
        <w:jc w:val="left"/>
        <w:rPr>
          <w:i/>
          <w:iCs/>
          <w:sz w:val="21"/>
          <w:szCs w:val="21"/>
        </w:rPr>
      </w:pPr>
    </w:p>
    <w:p w14:paraId="3A6471E0" w14:textId="77777777" w:rsidR="0084300B" w:rsidRDefault="0084300B" w:rsidP="002670A8">
      <w:pPr>
        <w:jc w:val="left"/>
        <w:rPr>
          <w:i/>
          <w:iCs/>
          <w:sz w:val="21"/>
          <w:szCs w:val="21"/>
        </w:rPr>
      </w:pPr>
    </w:p>
    <w:p w14:paraId="2B99C49F" w14:textId="77777777" w:rsidR="0084300B" w:rsidRDefault="0084300B" w:rsidP="002670A8">
      <w:pPr>
        <w:jc w:val="left"/>
        <w:rPr>
          <w:i/>
          <w:iCs/>
          <w:sz w:val="21"/>
          <w:szCs w:val="21"/>
        </w:rPr>
      </w:pPr>
    </w:p>
    <w:p w14:paraId="66DE5F41" w14:textId="77777777" w:rsidR="0084300B" w:rsidRDefault="0084300B" w:rsidP="002670A8">
      <w:pPr>
        <w:jc w:val="left"/>
        <w:rPr>
          <w:i/>
          <w:iCs/>
          <w:sz w:val="21"/>
          <w:szCs w:val="21"/>
        </w:rPr>
      </w:pPr>
    </w:p>
    <w:p w14:paraId="1F9818E2" w14:textId="77777777" w:rsidR="0084300B" w:rsidRDefault="0084300B" w:rsidP="002670A8">
      <w:pPr>
        <w:jc w:val="left"/>
        <w:rPr>
          <w:i/>
          <w:iCs/>
          <w:sz w:val="21"/>
          <w:szCs w:val="21"/>
        </w:rPr>
      </w:pPr>
    </w:p>
    <w:p w14:paraId="662673E2" w14:textId="77777777" w:rsidR="0084300B" w:rsidRDefault="0084300B" w:rsidP="002670A8">
      <w:pPr>
        <w:jc w:val="left"/>
        <w:rPr>
          <w:i/>
          <w:iCs/>
          <w:sz w:val="21"/>
          <w:szCs w:val="21"/>
        </w:rPr>
      </w:pPr>
    </w:p>
    <w:p w14:paraId="4FC96572" w14:textId="77777777" w:rsidR="0084300B" w:rsidRDefault="0084300B" w:rsidP="002670A8">
      <w:pPr>
        <w:jc w:val="left"/>
        <w:rPr>
          <w:i/>
          <w:iCs/>
          <w:sz w:val="21"/>
          <w:szCs w:val="21"/>
        </w:rPr>
      </w:pPr>
    </w:p>
    <w:p w14:paraId="1575370C" w14:textId="77777777" w:rsidR="0084300B" w:rsidRDefault="0084300B" w:rsidP="002670A8">
      <w:pPr>
        <w:jc w:val="left"/>
        <w:rPr>
          <w:i/>
          <w:iCs/>
          <w:sz w:val="21"/>
          <w:szCs w:val="21"/>
        </w:rPr>
      </w:pPr>
    </w:p>
    <w:p w14:paraId="04721873" w14:textId="77777777" w:rsidR="0084300B" w:rsidRDefault="0084300B" w:rsidP="002670A8">
      <w:pPr>
        <w:jc w:val="left"/>
        <w:rPr>
          <w:i/>
          <w:iCs/>
          <w:sz w:val="21"/>
          <w:szCs w:val="21"/>
        </w:rPr>
      </w:pPr>
    </w:p>
    <w:p w14:paraId="074FFF34" w14:textId="77777777" w:rsidR="0084300B" w:rsidRDefault="0084300B" w:rsidP="002670A8">
      <w:pPr>
        <w:jc w:val="left"/>
        <w:rPr>
          <w:i/>
          <w:iCs/>
          <w:sz w:val="21"/>
          <w:szCs w:val="21"/>
        </w:rPr>
      </w:pPr>
    </w:p>
    <w:p w14:paraId="0ABA602B" w14:textId="77777777" w:rsidR="0084300B" w:rsidRDefault="0084300B" w:rsidP="002670A8">
      <w:pPr>
        <w:jc w:val="left"/>
        <w:rPr>
          <w:i/>
          <w:iCs/>
          <w:sz w:val="21"/>
          <w:szCs w:val="21"/>
        </w:rPr>
      </w:pPr>
    </w:p>
    <w:p w14:paraId="6E6A99BC" w14:textId="77777777" w:rsidR="0084300B" w:rsidRDefault="0084300B" w:rsidP="002670A8">
      <w:pPr>
        <w:jc w:val="left"/>
        <w:rPr>
          <w:i/>
          <w:iCs/>
          <w:sz w:val="21"/>
          <w:szCs w:val="21"/>
        </w:rPr>
      </w:pPr>
    </w:p>
    <w:p w14:paraId="1D6749BD" w14:textId="77777777" w:rsidR="0084300B" w:rsidRDefault="0084300B" w:rsidP="002670A8">
      <w:pPr>
        <w:jc w:val="left"/>
        <w:rPr>
          <w:i/>
          <w:iCs/>
          <w:sz w:val="21"/>
          <w:szCs w:val="21"/>
        </w:rPr>
      </w:pPr>
    </w:p>
    <w:p w14:paraId="5E8FA73D" w14:textId="77777777" w:rsidR="0084300B" w:rsidRDefault="0084300B" w:rsidP="002670A8">
      <w:pPr>
        <w:jc w:val="left"/>
        <w:rPr>
          <w:i/>
          <w:iCs/>
          <w:sz w:val="21"/>
          <w:szCs w:val="21"/>
        </w:rPr>
      </w:pPr>
    </w:p>
    <w:p w14:paraId="1D18080F" w14:textId="77777777" w:rsidR="0084300B" w:rsidRDefault="0084300B" w:rsidP="002670A8">
      <w:pPr>
        <w:jc w:val="left"/>
        <w:rPr>
          <w:i/>
          <w:iCs/>
          <w:sz w:val="21"/>
          <w:szCs w:val="21"/>
        </w:rPr>
      </w:pPr>
    </w:p>
    <w:p w14:paraId="3A32EF83" w14:textId="77777777" w:rsidR="0084300B" w:rsidRDefault="0084300B" w:rsidP="002670A8">
      <w:pPr>
        <w:jc w:val="left"/>
        <w:rPr>
          <w:i/>
          <w:iCs/>
          <w:sz w:val="21"/>
          <w:szCs w:val="21"/>
        </w:rPr>
      </w:pPr>
    </w:p>
    <w:p w14:paraId="671AF26E" w14:textId="77777777" w:rsidR="0084300B" w:rsidRDefault="0084300B" w:rsidP="002670A8">
      <w:pPr>
        <w:jc w:val="left"/>
        <w:rPr>
          <w:i/>
          <w:iCs/>
          <w:sz w:val="21"/>
          <w:szCs w:val="21"/>
        </w:rPr>
      </w:pPr>
    </w:p>
    <w:p w14:paraId="3A4B5EB8" w14:textId="77777777" w:rsidR="0084300B" w:rsidRDefault="0084300B" w:rsidP="002670A8">
      <w:pPr>
        <w:jc w:val="left"/>
        <w:rPr>
          <w:i/>
          <w:iCs/>
          <w:sz w:val="21"/>
          <w:szCs w:val="21"/>
        </w:rPr>
      </w:pPr>
    </w:p>
    <w:p w14:paraId="01211B67" w14:textId="77777777" w:rsidR="0084300B" w:rsidRDefault="0084300B" w:rsidP="002670A8">
      <w:pPr>
        <w:jc w:val="left"/>
        <w:rPr>
          <w:i/>
          <w:iCs/>
          <w:sz w:val="21"/>
          <w:szCs w:val="21"/>
        </w:rPr>
      </w:pPr>
    </w:p>
    <w:p w14:paraId="18894514" w14:textId="77777777" w:rsidR="0084300B" w:rsidRDefault="0084300B" w:rsidP="002670A8">
      <w:pPr>
        <w:jc w:val="left"/>
        <w:rPr>
          <w:i/>
          <w:iCs/>
          <w:sz w:val="21"/>
          <w:szCs w:val="21"/>
        </w:rPr>
      </w:pPr>
    </w:p>
    <w:p w14:paraId="5A7727E7" w14:textId="77777777" w:rsidR="0084300B" w:rsidRDefault="0084300B" w:rsidP="002670A8">
      <w:pPr>
        <w:jc w:val="left"/>
        <w:rPr>
          <w:i/>
          <w:iCs/>
          <w:sz w:val="21"/>
          <w:szCs w:val="21"/>
        </w:rPr>
      </w:pPr>
    </w:p>
    <w:p w14:paraId="203F7495" w14:textId="77777777" w:rsidR="0084300B" w:rsidRDefault="0084300B" w:rsidP="002670A8">
      <w:pPr>
        <w:jc w:val="left"/>
        <w:rPr>
          <w:i/>
          <w:iCs/>
          <w:sz w:val="21"/>
          <w:szCs w:val="21"/>
        </w:rPr>
      </w:pPr>
    </w:p>
    <w:p w14:paraId="60972864" w14:textId="77777777" w:rsidR="0084300B" w:rsidRDefault="0084300B" w:rsidP="002670A8">
      <w:pPr>
        <w:jc w:val="left"/>
        <w:rPr>
          <w:i/>
          <w:iCs/>
          <w:sz w:val="21"/>
          <w:szCs w:val="21"/>
        </w:rPr>
      </w:pPr>
    </w:p>
    <w:p w14:paraId="61FE71AE" w14:textId="77777777" w:rsidR="0084300B" w:rsidRDefault="0084300B" w:rsidP="002670A8">
      <w:pPr>
        <w:jc w:val="left"/>
        <w:rPr>
          <w:i/>
          <w:iCs/>
          <w:sz w:val="21"/>
          <w:szCs w:val="21"/>
        </w:rPr>
      </w:pPr>
    </w:p>
    <w:p w14:paraId="5D2961A1" w14:textId="77777777" w:rsidR="0084300B" w:rsidRDefault="0084300B" w:rsidP="002670A8">
      <w:pPr>
        <w:jc w:val="left"/>
        <w:rPr>
          <w:i/>
          <w:iCs/>
          <w:sz w:val="21"/>
          <w:szCs w:val="21"/>
        </w:rPr>
      </w:pPr>
    </w:p>
    <w:p w14:paraId="06AFD854" w14:textId="77777777" w:rsidR="0084300B" w:rsidRDefault="0084300B" w:rsidP="002670A8">
      <w:pPr>
        <w:jc w:val="left"/>
        <w:rPr>
          <w:i/>
          <w:iCs/>
          <w:sz w:val="21"/>
          <w:szCs w:val="21"/>
        </w:rPr>
      </w:pPr>
    </w:p>
    <w:p w14:paraId="6E8D4145" w14:textId="77777777" w:rsidR="0084300B" w:rsidRDefault="0084300B" w:rsidP="002670A8">
      <w:pPr>
        <w:jc w:val="left"/>
        <w:rPr>
          <w:i/>
          <w:iCs/>
          <w:sz w:val="21"/>
          <w:szCs w:val="21"/>
        </w:rPr>
      </w:pPr>
    </w:p>
    <w:p w14:paraId="7DEDD1FC" w14:textId="77777777" w:rsidR="0084300B" w:rsidRDefault="0084300B" w:rsidP="002670A8">
      <w:pPr>
        <w:jc w:val="left"/>
        <w:rPr>
          <w:i/>
          <w:iCs/>
          <w:sz w:val="21"/>
          <w:szCs w:val="21"/>
        </w:rPr>
      </w:pPr>
    </w:p>
    <w:p w14:paraId="6481CAE0" w14:textId="56DF7971" w:rsidR="0084300B" w:rsidRPr="00A04CF2" w:rsidRDefault="00A04CF2" w:rsidP="00A04CF2">
      <w:pPr>
        <w:jc w:val="center"/>
        <w:rPr>
          <w:sz w:val="21"/>
          <w:szCs w:val="21"/>
        </w:rPr>
      </w:pPr>
      <w:r w:rsidRPr="00A04CF2">
        <w:rPr>
          <w:rFonts w:hint="eastAsia"/>
          <w:sz w:val="21"/>
          <w:szCs w:val="21"/>
        </w:rPr>
        <w:t>-12-</w:t>
      </w:r>
    </w:p>
    <w:p w14:paraId="54C2FBC6" w14:textId="77777777" w:rsidR="0084300B" w:rsidRPr="006B7947" w:rsidRDefault="0084300B" w:rsidP="002670A8">
      <w:pPr>
        <w:jc w:val="left"/>
        <w:rPr>
          <w:i/>
          <w:iCs/>
          <w:sz w:val="21"/>
          <w:szCs w:val="21"/>
        </w:rPr>
      </w:pPr>
    </w:p>
    <w:p w14:paraId="6069100F" w14:textId="61DC1C3D" w:rsidR="002A5951" w:rsidRDefault="002A5951" w:rsidP="002670A8">
      <w:pPr>
        <w:jc w:val="left"/>
        <w:rPr>
          <w:sz w:val="21"/>
          <w:szCs w:val="21"/>
        </w:rPr>
      </w:pPr>
      <w:r w:rsidRPr="009B5D6B">
        <w:rPr>
          <w:rFonts w:hint="eastAsia"/>
          <w:sz w:val="21"/>
          <w:szCs w:val="21"/>
        </w:rPr>
        <w:t>5</w:t>
      </w:r>
      <w:r w:rsidRPr="009B5D6B">
        <w:rPr>
          <w:rFonts w:hint="eastAsia"/>
          <w:sz w:val="21"/>
          <w:szCs w:val="21"/>
        </w:rPr>
        <w:t>．結論</w:t>
      </w:r>
    </w:p>
    <w:p w14:paraId="36521AFA" w14:textId="3CE98586" w:rsidR="007B4DC1" w:rsidRDefault="007B4DC1" w:rsidP="002670A8">
      <w:pPr>
        <w:jc w:val="left"/>
        <w:rPr>
          <w:sz w:val="21"/>
          <w:szCs w:val="21"/>
        </w:rPr>
      </w:pPr>
      <w:r>
        <w:rPr>
          <w:rFonts w:hint="eastAsia"/>
          <w:sz w:val="21"/>
          <w:szCs w:val="21"/>
        </w:rPr>
        <w:t>未知濃度の試料を比色分析を使って求めるときに</w:t>
      </w:r>
      <w:r w:rsidR="00BE594A">
        <w:rPr>
          <w:rFonts w:hint="eastAsia"/>
          <w:sz w:val="21"/>
          <w:szCs w:val="21"/>
        </w:rPr>
        <w:t>酸化還元反応を用いて分析にあたって邪魔になるイオンを除き，未知濃度を明らかにすることができた。</w:t>
      </w:r>
    </w:p>
    <w:p w14:paraId="4F182170" w14:textId="77777777" w:rsidR="00BE594A" w:rsidRPr="002670A8" w:rsidRDefault="00BE594A" w:rsidP="002670A8">
      <w:pPr>
        <w:jc w:val="left"/>
        <w:rPr>
          <w:iCs/>
          <w:sz w:val="21"/>
          <w:szCs w:val="21"/>
        </w:rPr>
      </w:pPr>
    </w:p>
    <w:p w14:paraId="7C981DC1" w14:textId="18030DFD" w:rsidR="002A5951" w:rsidRDefault="002A5951" w:rsidP="002A5951">
      <w:pPr>
        <w:rPr>
          <w:sz w:val="21"/>
          <w:szCs w:val="21"/>
        </w:rPr>
      </w:pPr>
      <w:r w:rsidRPr="009B5D6B">
        <w:rPr>
          <w:rFonts w:hint="eastAsia"/>
          <w:sz w:val="21"/>
          <w:szCs w:val="21"/>
        </w:rPr>
        <w:t>6</w:t>
      </w:r>
      <w:r w:rsidRPr="009B5D6B">
        <w:rPr>
          <w:rFonts w:hint="eastAsia"/>
          <w:sz w:val="21"/>
          <w:szCs w:val="21"/>
        </w:rPr>
        <w:t>．参考文献</w:t>
      </w:r>
    </w:p>
    <w:p w14:paraId="7A65126E" w14:textId="4B6BABD0" w:rsidR="001E6F5F" w:rsidRPr="002F0D3E" w:rsidRDefault="00C048B4" w:rsidP="002A5951">
      <w:pPr>
        <w:rPr>
          <w:sz w:val="21"/>
          <w:szCs w:val="21"/>
        </w:rPr>
      </w:pPr>
      <w:r>
        <w:rPr>
          <w:rFonts w:hint="eastAsia"/>
          <w:sz w:val="21"/>
          <w:szCs w:val="21"/>
        </w:rPr>
        <w:t>(1)</w:t>
      </w:r>
      <w:r w:rsidR="002F0D3E">
        <w:rPr>
          <w:rFonts w:hint="eastAsia"/>
          <w:sz w:val="21"/>
          <w:szCs w:val="21"/>
        </w:rPr>
        <w:t>分光光度計基礎講座　第</w:t>
      </w:r>
      <w:r w:rsidR="002F0D3E">
        <w:rPr>
          <w:rFonts w:hint="eastAsia"/>
          <w:sz w:val="21"/>
          <w:szCs w:val="21"/>
        </w:rPr>
        <w:t>4</w:t>
      </w:r>
      <w:r w:rsidR="002F0D3E">
        <w:rPr>
          <w:rFonts w:hint="eastAsia"/>
          <w:sz w:val="21"/>
          <w:szCs w:val="21"/>
        </w:rPr>
        <w:t>回　比色分析</w:t>
      </w:r>
      <w:r w:rsidR="002F0D3E">
        <w:rPr>
          <w:rFonts w:hint="eastAsia"/>
          <w:sz w:val="21"/>
          <w:szCs w:val="21"/>
        </w:rPr>
        <w:t>(</w:t>
      </w:r>
      <w:r w:rsidR="002F0D3E">
        <w:rPr>
          <w:rFonts w:hint="eastAsia"/>
          <w:sz w:val="21"/>
          <w:szCs w:val="21"/>
        </w:rPr>
        <w:t>吸光光度法</w:t>
      </w:r>
      <w:r w:rsidR="002F0D3E">
        <w:rPr>
          <w:rFonts w:hint="eastAsia"/>
          <w:sz w:val="21"/>
          <w:szCs w:val="21"/>
        </w:rPr>
        <w:t>)</w:t>
      </w:r>
      <w:r w:rsidR="002F0D3E">
        <w:rPr>
          <w:rFonts w:hint="eastAsia"/>
          <w:sz w:val="21"/>
          <w:szCs w:val="21"/>
        </w:rPr>
        <w:t>について</w:t>
      </w:r>
      <w:r w:rsidR="002F0D3E">
        <w:rPr>
          <w:rFonts w:hint="eastAsia"/>
          <w:sz w:val="21"/>
          <w:szCs w:val="21"/>
        </w:rPr>
        <w:t>(3)</w:t>
      </w:r>
      <w:r w:rsidR="001E6F5F">
        <w:rPr>
          <w:rFonts w:hint="eastAsia"/>
          <w:sz w:val="21"/>
          <w:szCs w:val="21"/>
        </w:rPr>
        <w:t>，</w:t>
      </w:r>
      <w:r w:rsidR="002F0D3E">
        <w:rPr>
          <w:rFonts w:hint="eastAsia"/>
          <w:sz w:val="21"/>
          <w:szCs w:val="21"/>
        </w:rPr>
        <w:t>日立ハイテク</w:t>
      </w:r>
      <w:r w:rsidR="001E6F5F">
        <w:rPr>
          <w:rFonts w:hint="eastAsia"/>
          <w:sz w:val="21"/>
          <w:szCs w:val="21"/>
        </w:rPr>
        <w:t>，</w:t>
      </w:r>
      <w:r w:rsidR="001E6F5F">
        <w:rPr>
          <w:rFonts w:hint="eastAsia"/>
          <w:sz w:val="21"/>
          <w:szCs w:val="21"/>
        </w:rPr>
        <w:t>20</w:t>
      </w:r>
      <w:r w:rsidR="002F0D3E">
        <w:rPr>
          <w:rFonts w:hint="eastAsia"/>
          <w:sz w:val="21"/>
          <w:szCs w:val="21"/>
        </w:rPr>
        <w:t>24</w:t>
      </w:r>
      <w:r w:rsidR="001E6F5F">
        <w:rPr>
          <w:rFonts w:hint="eastAsia"/>
          <w:sz w:val="21"/>
          <w:szCs w:val="21"/>
        </w:rPr>
        <w:t>年，</w:t>
      </w:r>
    </w:p>
    <w:p w14:paraId="755B2748" w14:textId="087891DD" w:rsidR="002F0D3E" w:rsidRDefault="00E012D7" w:rsidP="002A5951">
      <w:pPr>
        <w:rPr>
          <w:sz w:val="21"/>
          <w:szCs w:val="21"/>
        </w:rPr>
      </w:pPr>
      <w:r w:rsidRPr="00E012D7">
        <w:rPr>
          <w:sz w:val="21"/>
          <w:szCs w:val="21"/>
        </w:rPr>
        <w:t>https://www.hitachi-hightech.com/jp/ja/knowledge/analytical-systems/spectrophotometers/uv/basics/course4.html</w:t>
      </w:r>
    </w:p>
    <w:p w14:paraId="4267ED9B" w14:textId="553FBE18" w:rsidR="00E012D7" w:rsidRDefault="00E012D7" w:rsidP="002A5951">
      <w:pPr>
        <w:rPr>
          <w:sz w:val="21"/>
          <w:szCs w:val="21"/>
        </w:rPr>
      </w:pPr>
      <w:r>
        <w:rPr>
          <w:rFonts w:hint="eastAsia"/>
          <w:sz w:val="21"/>
          <w:szCs w:val="21"/>
        </w:rPr>
        <w:t>(2)</w:t>
      </w:r>
      <w:r>
        <w:rPr>
          <w:rFonts w:hint="eastAsia"/>
          <w:sz w:val="21"/>
          <w:szCs w:val="21"/>
        </w:rPr>
        <w:t>ランベルト・ベールの法則，光学技術の基礎用語</w:t>
      </w:r>
      <w:r>
        <w:rPr>
          <w:rFonts w:hint="eastAsia"/>
          <w:sz w:val="21"/>
          <w:szCs w:val="21"/>
        </w:rPr>
        <w:t>-</w:t>
      </w:r>
      <w:r>
        <w:rPr>
          <w:rFonts w:hint="eastAsia"/>
          <w:sz w:val="21"/>
          <w:szCs w:val="21"/>
        </w:rPr>
        <w:t>光と光学に関連する用語の解説サイト</w:t>
      </w:r>
      <w:r>
        <w:rPr>
          <w:rFonts w:hint="eastAsia"/>
          <w:sz w:val="21"/>
          <w:szCs w:val="21"/>
        </w:rPr>
        <w:t>-</w:t>
      </w:r>
      <w:r>
        <w:rPr>
          <w:rFonts w:hint="eastAsia"/>
          <w:sz w:val="21"/>
          <w:szCs w:val="21"/>
        </w:rPr>
        <w:t>，</w:t>
      </w:r>
    </w:p>
    <w:p w14:paraId="2FFFD618" w14:textId="42C044EE" w:rsidR="00E012D7" w:rsidRDefault="006A7F83" w:rsidP="002A5951">
      <w:pPr>
        <w:rPr>
          <w:sz w:val="21"/>
          <w:szCs w:val="21"/>
        </w:rPr>
      </w:pPr>
      <w:r w:rsidRPr="00481C8A">
        <w:rPr>
          <w:sz w:val="21"/>
          <w:szCs w:val="21"/>
        </w:rPr>
        <w:t>https://www.optics-words.com/kogaku_kiso/Lambert-Beers-law.html</w:t>
      </w:r>
    </w:p>
    <w:p w14:paraId="1FD246CF" w14:textId="7BBBEE82" w:rsidR="006A7F83" w:rsidRDefault="006A7F83" w:rsidP="002A5951">
      <w:pPr>
        <w:rPr>
          <w:sz w:val="21"/>
          <w:szCs w:val="21"/>
        </w:rPr>
      </w:pPr>
      <w:r>
        <w:rPr>
          <w:rFonts w:hint="eastAsia"/>
          <w:sz w:val="21"/>
          <w:szCs w:val="21"/>
        </w:rPr>
        <w:t>(3)</w:t>
      </w:r>
      <w:r>
        <w:rPr>
          <w:rFonts w:hint="eastAsia"/>
          <w:sz w:val="21"/>
          <w:szCs w:val="21"/>
        </w:rPr>
        <w:t>独立行政法人労働者健康安全機構　労働安全衛生総合研究所，マンガン及びマンガン化合物の新たな測定法の</w:t>
      </w:r>
      <w:r w:rsidR="00481C8A">
        <w:rPr>
          <w:rFonts w:hint="eastAsia"/>
          <w:sz w:val="21"/>
          <w:szCs w:val="21"/>
        </w:rPr>
        <w:t>検討結果報告書，厚生労働所，平成</w:t>
      </w:r>
      <w:r w:rsidR="00481C8A">
        <w:rPr>
          <w:rFonts w:hint="eastAsia"/>
          <w:sz w:val="21"/>
          <w:szCs w:val="21"/>
        </w:rPr>
        <w:t>27</w:t>
      </w:r>
      <w:r w:rsidR="00481C8A">
        <w:rPr>
          <w:rFonts w:hint="eastAsia"/>
          <w:sz w:val="21"/>
          <w:szCs w:val="21"/>
        </w:rPr>
        <w:t>年，</w:t>
      </w:r>
    </w:p>
    <w:p w14:paraId="414185C2" w14:textId="1396ADF4" w:rsidR="00481C8A" w:rsidRDefault="00C630BB" w:rsidP="002A5951">
      <w:pPr>
        <w:rPr>
          <w:sz w:val="21"/>
          <w:szCs w:val="21"/>
        </w:rPr>
      </w:pPr>
      <w:r w:rsidRPr="00C630BB">
        <w:rPr>
          <w:sz w:val="21"/>
          <w:szCs w:val="21"/>
        </w:rPr>
        <w:t>https://www.mhlw.go.jp/file/05-Shingikai-11201000-Roudoukijunkyoku-Soumuka/0000135737.pdf</w:t>
      </w:r>
    </w:p>
    <w:p w14:paraId="208FD8FA" w14:textId="321808FC" w:rsidR="00C630BB" w:rsidRDefault="00C630BB" w:rsidP="002A5951">
      <w:pPr>
        <w:rPr>
          <w:sz w:val="21"/>
          <w:szCs w:val="21"/>
        </w:rPr>
      </w:pPr>
      <w:r>
        <w:rPr>
          <w:rFonts w:hint="eastAsia"/>
          <w:sz w:val="21"/>
          <w:szCs w:val="21"/>
        </w:rPr>
        <w:t>(4)</w:t>
      </w:r>
      <w:r>
        <w:rPr>
          <w:rFonts w:hint="eastAsia"/>
          <w:sz w:val="21"/>
          <w:szCs w:val="21"/>
        </w:rPr>
        <w:t>西尾圭史，比色分析による未知濃度試料の定量分析，東京理科大学　先進工学部　マテリアル創成工学科，</w:t>
      </w:r>
      <w:r>
        <w:rPr>
          <w:rFonts w:hint="eastAsia"/>
          <w:sz w:val="21"/>
          <w:szCs w:val="21"/>
        </w:rPr>
        <w:t>2024</w:t>
      </w:r>
      <w:r>
        <w:rPr>
          <w:rFonts w:hint="eastAsia"/>
          <w:sz w:val="21"/>
          <w:szCs w:val="21"/>
        </w:rPr>
        <w:t>年，</w:t>
      </w:r>
      <w:r>
        <w:rPr>
          <w:rFonts w:hint="eastAsia"/>
          <w:sz w:val="21"/>
          <w:szCs w:val="21"/>
        </w:rPr>
        <w:t>26</w:t>
      </w:r>
    </w:p>
    <w:p w14:paraId="06911AD2" w14:textId="58D46289" w:rsidR="0090629B" w:rsidRDefault="0090629B" w:rsidP="0090629B">
      <w:pPr>
        <w:rPr>
          <w:b/>
          <w:bCs/>
          <w:sz w:val="21"/>
          <w:szCs w:val="21"/>
        </w:rPr>
      </w:pPr>
      <w:r>
        <w:rPr>
          <w:rFonts w:hint="eastAsia"/>
          <w:sz w:val="21"/>
          <w:szCs w:val="21"/>
        </w:rPr>
        <w:t>(5)</w:t>
      </w:r>
      <w:r w:rsidRPr="0090629B">
        <w:rPr>
          <w:rFonts w:ascii="メイリオ" w:eastAsia="メイリオ" w:hAnsi="メイリオ" w:cs="ＭＳ Ｐゴシック" w:hint="eastAsia"/>
          <w:color w:val="012464"/>
          <w:kern w:val="36"/>
          <w:sz w:val="36"/>
          <w:szCs w:val="36"/>
        </w:rPr>
        <w:t xml:space="preserve"> </w:t>
      </w:r>
      <w:r w:rsidRPr="0090629B">
        <w:rPr>
          <w:rFonts w:hint="eastAsia"/>
          <w:sz w:val="21"/>
          <w:szCs w:val="21"/>
        </w:rPr>
        <w:t>鉄イオン（</w:t>
      </w:r>
      <w:r w:rsidRPr="0090629B">
        <w:rPr>
          <w:rFonts w:hint="eastAsia"/>
          <w:sz w:val="21"/>
          <w:szCs w:val="21"/>
        </w:rPr>
        <w:t>Fe</w:t>
      </w:r>
      <w:r w:rsidRPr="0090629B">
        <w:rPr>
          <w:rFonts w:hint="eastAsia"/>
          <w:sz w:val="21"/>
          <w:szCs w:val="21"/>
          <w:vertAlign w:val="superscript"/>
        </w:rPr>
        <w:t>3+</w:t>
      </w:r>
      <w:r w:rsidRPr="0090629B">
        <w:rPr>
          <w:rFonts w:hint="eastAsia"/>
          <w:sz w:val="21"/>
          <w:szCs w:val="21"/>
        </w:rPr>
        <w:t>／</w:t>
      </w:r>
      <w:r w:rsidRPr="0090629B">
        <w:rPr>
          <w:rFonts w:hint="eastAsia"/>
          <w:sz w:val="21"/>
          <w:szCs w:val="21"/>
        </w:rPr>
        <w:t>Fe</w:t>
      </w:r>
      <w:r w:rsidRPr="0090629B">
        <w:rPr>
          <w:rFonts w:hint="eastAsia"/>
          <w:sz w:val="21"/>
          <w:szCs w:val="21"/>
          <w:vertAlign w:val="superscript"/>
        </w:rPr>
        <w:t>2+</w:t>
      </w:r>
      <w:r w:rsidRPr="0090629B">
        <w:rPr>
          <w:rFonts w:hint="eastAsia"/>
          <w:sz w:val="21"/>
          <w:szCs w:val="21"/>
        </w:rPr>
        <w:t>）定量キット</w:t>
      </w:r>
      <w:proofErr w:type="spellStart"/>
      <w:r w:rsidRPr="0090629B">
        <w:rPr>
          <w:rFonts w:ascii="Times New Roman" w:hAnsi="Times New Roman"/>
          <w:sz w:val="21"/>
          <w:szCs w:val="21"/>
        </w:rPr>
        <w:t>QuantiChrom</w:t>
      </w:r>
      <w:proofErr w:type="spellEnd"/>
      <w:r w:rsidRPr="0090629B">
        <w:rPr>
          <w:rFonts w:ascii="Times New Roman" w:hAnsi="Times New Roman"/>
          <w:sz w:val="21"/>
          <w:szCs w:val="21"/>
        </w:rPr>
        <w:t xml:space="preserve"> Iron Assay Kit</w:t>
      </w:r>
      <w:r>
        <w:rPr>
          <w:rFonts w:hint="eastAsia"/>
          <w:b/>
          <w:bCs/>
          <w:sz w:val="21"/>
          <w:szCs w:val="21"/>
        </w:rPr>
        <w:t>，</w:t>
      </w:r>
      <w:r w:rsidRPr="0090629B">
        <w:rPr>
          <w:rFonts w:hint="eastAsia"/>
          <w:sz w:val="21"/>
          <w:szCs w:val="21"/>
        </w:rPr>
        <w:t>研究用試薬・抗体・機器・受託サービス</w:t>
      </w:r>
      <w:r w:rsidRPr="0090629B">
        <w:rPr>
          <w:rFonts w:hint="eastAsia"/>
          <w:sz w:val="21"/>
          <w:szCs w:val="21"/>
        </w:rPr>
        <w:t xml:space="preserve"> </w:t>
      </w:r>
      <w:r w:rsidRPr="0090629B">
        <w:rPr>
          <w:rFonts w:hint="eastAsia"/>
          <w:sz w:val="21"/>
          <w:szCs w:val="21"/>
        </w:rPr>
        <w:t>フナコシ株式会社</w:t>
      </w:r>
      <w:r>
        <w:rPr>
          <w:rFonts w:hint="eastAsia"/>
          <w:b/>
          <w:bCs/>
          <w:sz w:val="21"/>
          <w:szCs w:val="21"/>
        </w:rPr>
        <w:t>，</w:t>
      </w:r>
      <w:r w:rsidRPr="0090629B">
        <w:rPr>
          <w:rFonts w:hint="eastAsia"/>
          <w:sz w:val="21"/>
          <w:szCs w:val="21"/>
        </w:rPr>
        <w:t>2021</w:t>
      </w:r>
      <w:r w:rsidRPr="0090629B">
        <w:rPr>
          <w:rFonts w:hint="eastAsia"/>
          <w:sz w:val="21"/>
          <w:szCs w:val="21"/>
        </w:rPr>
        <w:t>年，</w:t>
      </w:r>
    </w:p>
    <w:p w14:paraId="17D94A6B" w14:textId="32FF3990" w:rsidR="0090629B" w:rsidRDefault="0090629B" w:rsidP="002A5951">
      <w:pPr>
        <w:rPr>
          <w:sz w:val="21"/>
          <w:szCs w:val="21"/>
        </w:rPr>
      </w:pPr>
      <w:r w:rsidRPr="0090629B">
        <w:rPr>
          <w:sz w:val="21"/>
          <w:szCs w:val="21"/>
        </w:rPr>
        <w:t>https://www.funakoshi.co.jp/contents/69661</w:t>
      </w:r>
    </w:p>
    <w:p w14:paraId="03498529" w14:textId="77777777" w:rsidR="0090629B" w:rsidRDefault="0090629B" w:rsidP="002A5951">
      <w:pPr>
        <w:rPr>
          <w:sz w:val="21"/>
          <w:szCs w:val="21"/>
        </w:rPr>
      </w:pPr>
    </w:p>
    <w:p w14:paraId="61EED16C" w14:textId="77777777" w:rsidR="0084300B" w:rsidRDefault="0084300B" w:rsidP="002A5951">
      <w:pPr>
        <w:rPr>
          <w:sz w:val="21"/>
          <w:szCs w:val="21"/>
        </w:rPr>
      </w:pPr>
    </w:p>
    <w:p w14:paraId="696D554D" w14:textId="77777777" w:rsidR="0084300B" w:rsidRDefault="0084300B" w:rsidP="002A5951">
      <w:pPr>
        <w:rPr>
          <w:sz w:val="21"/>
          <w:szCs w:val="21"/>
        </w:rPr>
      </w:pPr>
    </w:p>
    <w:p w14:paraId="00F89030" w14:textId="77777777" w:rsidR="0084300B" w:rsidRDefault="0084300B" w:rsidP="002A5951">
      <w:pPr>
        <w:rPr>
          <w:sz w:val="21"/>
          <w:szCs w:val="21"/>
        </w:rPr>
      </w:pPr>
    </w:p>
    <w:p w14:paraId="1A78A9A8" w14:textId="77777777" w:rsidR="0084300B" w:rsidRDefault="0084300B" w:rsidP="002A5951">
      <w:pPr>
        <w:rPr>
          <w:sz w:val="21"/>
          <w:szCs w:val="21"/>
        </w:rPr>
      </w:pPr>
    </w:p>
    <w:p w14:paraId="0FFFABB9" w14:textId="77777777" w:rsidR="0084300B" w:rsidRDefault="0084300B" w:rsidP="002A5951">
      <w:pPr>
        <w:rPr>
          <w:sz w:val="21"/>
          <w:szCs w:val="21"/>
        </w:rPr>
      </w:pPr>
    </w:p>
    <w:p w14:paraId="60A0B5D0" w14:textId="77777777" w:rsidR="0084300B" w:rsidRDefault="0084300B" w:rsidP="002A5951">
      <w:pPr>
        <w:rPr>
          <w:sz w:val="21"/>
          <w:szCs w:val="21"/>
        </w:rPr>
      </w:pPr>
    </w:p>
    <w:p w14:paraId="11BE2E0F" w14:textId="77777777" w:rsidR="0084300B" w:rsidRDefault="0084300B" w:rsidP="002A5951">
      <w:pPr>
        <w:rPr>
          <w:sz w:val="21"/>
          <w:szCs w:val="21"/>
        </w:rPr>
      </w:pPr>
    </w:p>
    <w:p w14:paraId="5090153C" w14:textId="77777777" w:rsidR="0084300B" w:rsidRDefault="0084300B" w:rsidP="002A5951">
      <w:pPr>
        <w:rPr>
          <w:sz w:val="21"/>
          <w:szCs w:val="21"/>
        </w:rPr>
      </w:pPr>
    </w:p>
    <w:p w14:paraId="7B0A5D9C" w14:textId="77777777" w:rsidR="0084300B" w:rsidRDefault="0084300B" w:rsidP="002A5951">
      <w:pPr>
        <w:rPr>
          <w:sz w:val="21"/>
          <w:szCs w:val="21"/>
        </w:rPr>
      </w:pPr>
    </w:p>
    <w:p w14:paraId="7FFEA450" w14:textId="77777777" w:rsidR="0084300B" w:rsidRDefault="0084300B" w:rsidP="002A5951">
      <w:pPr>
        <w:rPr>
          <w:sz w:val="21"/>
          <w:szCs w:val="21"/>
        </w:rPr>
      </w:pPr>
    </w:p>
    <w:p w14:paraId="005D2AAB" w14:textId="77777777" w:rsidR="0084300B" w:rsidRDefault="0084300B" w:rsidP="002A5951">
      <w:pPr>
        <w:rPr>
          <w:sz w:val="21"/>
          <w:szCs w:val="21"/>
        </w:rPr>
      </w:pPr>
    </w:p>
    <w:p w14:paraId="0D8D1726" w14:textId="77777777" w:rsidR="0084300B" w:rsidRDefault="0084300B" w:rsidP="002A5951">
      <w:pPr>
        <w:rPr>
          <w:sz w:val="21"/>
          <w:szCs w:val="21"/>
        </w:rPr>
      </w:pPr>
    </w:p>
    <w:p w14:paraId="5839B3FC" w14:textId="77777777" w:rsidR="00A04CF2" w:rsidRDefault="00A04CF2" w:rsidP="002A5951">
      <w:pPr>
        <w:rPr>
          <w:sz w:val="21"/>
          <w:szCs w:val="21"/>
        </w:rPr>
      </w:pPr>
    </w:p>
    <w:p w14:paraId="6B5DFA57" w14:textId="77777777" w:rsidR="00A04CF2" w:rsidRDefault="00A04CF2" w:rsidP="002A5951">
      <w:pPr>
        <w:rPr>
          <w:sz w:val="21"/>
          <w:szCs w:val="21"/>
        </w:rPr>
      </w:pPr>
    </w:p>
    <w:p w14:paraId="04D3EBA4" w14:textId="77777777" w:rsidR="00A04CF2" w:rsidRDefault="00A04CF2" w:rsidP="002A5951">
      <w:pPr>
        <w:rPr>
          <w:sz w:val="21"/>
          <w:szCs w:val="21"/>
        </w:rPr>
      </w:pPr>
    </w:p>
    <w:p w14:paraId="136DDF9D" w14:textId="77777777" w:rsidR="00A04CF2" w:rsidRDefault="00A04CF2" w:rsidP="002A5951">
      <w:pPr>
        <w:rPr>
          <w:sz w:val="21"/>
          <w:szCs w:val="21"/>
        </w:rPr>
      </w:pPr>
    </w:p>
    <w:p w14:paraId="1BB7CF21" w14:textId="77777777" w:rsidR="00A04CF2" w:rsidRDefault="00A04CF2" w:rsidP="002A5951">
      <w:pPr>
        <w:rPr>
          <w:sz w:val="21"/>
          <w:szCs w:val="21"/>
        </w:rPr>
      </w:pPr>
    </w:p>
    <w:p w14:paraId="7A09FDCB" w14:textId="77777777" w:rsidR="00A04CF2" w:rsidRDefault="00A04CF2" w:rsidP="002A5951">
      <w:pPr>
        <w:rPr>
          <w:sz w:val="21"/>
          <w:szCs w:val="21"/>
        </w:rPr>
      </w:pPr>
    </w:p>
    <w:p w14:paraId="5D8E61A6" w14:textId="77777777" w:rsidR="00A04CF2" w:rsidRDefault="00A04CF2" w:rsidP="002A5951">
      <w:pPr>
        <w:rPr>
          <w:sz w:val="21"/>
          <w:szCs w:val="21"/>
        </w:rPr>
      </w:pPr>
    </w:p>
    <w:p w14:paraId="035F9164" w14:textId="2B133185" w:rsidR="00A04CF2" w:rsidRPr="0090629B" w:rsidRDefault="00A04CF2" w:rsidP="00A04CF2">
      <w:pPr>
        <w:jc w:val="center"/>
        <w:rPr>
          <w:sz w:val="21"/>
          <w:szCs w:val="21"/>
        </w:rPr>
      </w:pPr>
      <w:r>
        <w:rPr>
          <w:rFonts w:hint="eastAsia"/>
          <w:sz w:val="21"/>
          <w:szCs w:val="21"/>
        </w:rPr>
        <w:t>-13-</w:t>
      </w:r>
    </w:p>
    <w:p w14:paraId="4FDBCDD7" w14:textId="19A54BD7" w:rsidR="002A5951" w:rsidRPr="009B5D6B" w:rsidRDefault="001306A4" w:rsidP="002A5951">
      <w:pPr>
        <w:rPr>
          <w:sz w:val="21"/>
          <w:szCs w:val="21"/>
        </w:rPr>
      </w:pPr>
      <w:r w:rsidRPr="009B5D6B">
        <w:rPr>
          <w:rFonts w:hint="eastAsia"/>
          <w:sz w:val="21"/>
          <w:szCs w:val="21"/>
        </w:rPr>
        <w:lastRenderedPageBreak/>
        <w:t>7</w:t>
      </w:r>
      <w:r w:rsidRPr="009B5D6B">
        <w:rPr>
          <w:rFonts w:hint="eastAsia"/>
          <w:sz w:val="21"/>
          <w:szCs w:val="21"/>
        </w:rPr>
        <w:t>．レポート報告事項</w:t>
      </w:r>
    </w:p>
    <w:p w14:paraId="0D5DF525" w14:textId="04516415" w:rsidR="001306A4" w:rsidRPr="009B5D6B" w:rsidRDefault="001306A4" w:rsidP="002A5951">
      <w:pPr>
        <w:rPr>
          <w:sz w:val="21"/>
          <w:szCs w:val="21"/>
        </w:rPr>
      </w:pPr>
      <w:r w:rsidRPr="009B5D6B">
        <w:rPr>
          <w:rFonts w:hint="eastAsia"/>
          <w:sz w:val="21"/>
          <w:szCs w:val="21"/>
        </w:rPr>
        <w:t>(1)</w:t>
      </w:r>
      <w:r w:rsidRPr="009B5D6B">
        <w:rPr>
          <w:rFonts w:hint="eastAsia"/>
          <w:sz w:val="21"/>
          <w:szCs w:val="21"/>
        </w:rPr>
        <w:t>予習事項</w:t>
      </w:r>
    </w:p>
    <w:p w14:paraId="5F3D4811" w14:textId="10424396" w:rsidR="001306A4" w:rsidRPr="009B5D6B" w:rsidRDefault="001306A4" w:rsidP="002A5951">
      <w:pPr>
        <w:rPr>
          <w:sz w:val="21"/>
          <w:szCs w:val="21"/>
        </w:rPr>
      </w:pPr>
      <w:r w:rsidRPr="009B5D6B">
        <w:rPr>
          <w:rFonts w:hint="eastAsia"/>
          <w:noProof/>
          <w:sz w:val="21"/>
          <w:szCs w:val="21"/>
        </w:rPr>
        <w:drawing>
          <wp:inline distT="0" distB="0" distL="0" distR="0" wp14:anchorId="59279946" wp14:editId="4265865E">
            <wp:extent cx="5759450" cy="4072255"/>
            <wp:effectExtent l="0" t="0" r="0" b="4445"/>
            <wp:docPr id="1353816066" name="図 2"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16066" name="図 2" descr="テキスト, 手紙&#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4072255"/>
                    </a:xfrm>
                    <a:prstGeom prst="rect">
                      <a:avLst/>
                    </a:prstGeom>
                  </pic:spPr>
                </pic:pic>
              </a:graphicData>
            </a:graphic>
          </wp:inline>
        </w:drawing>
      </w:r>
    </w:p>
    <w:p w14:paraId="7AE2095E" w14:textId="77777777" w:rsidR="00E6776B" w:rsidRPr="009B5D6B" w:rsidRDefault="00E6776B" w:rsidP="002A5951">
      <w:pPr>
        <w:rPr>
          <w:sz w:val="21"/>
          <w:szCs w:val="21"/>
        </w:rPr>
      </w:pPr>
    </w:p>
    <w:p w14:paraId="4BB5D67A" w14:textId="23AA076D" w:rsidR="001306A4" w:rsidRPr="009B5D6B" w:rsidRDefault="001306A4" w:rsidP="002A5951">
      <w:pPr>
        <w:rPr>
          <w:sz w:val="21"/>
          <w:szCs w:val="21"/>
        </w:rPr>
      </w:pPr>
      <w:r w:rsidRPr="009B5D6B">
        <w:rPr>
          <w:rFonts w:hint="eastAsia"/>
          <w:sz w:val="21"/>
          <w:szCs w:val="21"/>
        </w:rPr>
        <w:t>(2)</w:t>
      </w:r>
      <w:r w:rsidR="00E6776B" w:rsidRPr="009B5D6B">
        <w:rPr>
          <w:rFonts w:hint="eastAsia"/>
          <w:sz w:val="21"/>
          <w:szCs w:val="21"/>
        </w:rPr>
        <w:t>高濃度領域は溶液の吸光度が非常に高くなる。吸光度が高すぎると検出器に届く光の量が極端に少なくなり，測定の正確性が低下する。そのため，高濃度領域を用いることはできない。</w:t>
      </w:r>
    </w:p>
    <w:p w14:paraId="0A08D01D" w14:textId="77777777" w:rsidR="00E6776B" w:rsidRPr="009B5D6B" w:rsidRDefault="00E6776B" w:rsidP="002A5951">
      <w:pPr>
        <w:rPr>
          <w:sz w:val="21"/>
          <w:szCs w:val="21"/>
        </w:rPr>
      </w:pPr>
    </w:p>
    <w:p w14:paraId="0B1A49E9" w14:textId="00F9B687" w:rsidR="00E6776B" w:rsidRDefault="00E6776B" w:rsidP="002A5951">
      <w:pPr>
        <w:rPr>
          <w:sz w:val="21"/>
          <w:szCs w:val="21"/>
        </w:rPr>
      </w:pPr>
      <w:r w:rsidRPr="009B5D6B">
        <w:rPr>
          <w:rFonts w:hint="eastAsia"/>
          <w:sz w:val="21"/>
          <w:szCs w:val="21"/>
        </w:rPr>
        <w:t>(3)</w:t>
      </w:r>
      <w:r w:rsidRPr="009B5D6B">
        <w:rPr>
          <w:rFonts w:hint="eastAsia"/>
          <w:sz w:val="21"/>
          <w:szCs w:val="21"/>
        </w:rPr>
        <w:t>試料の重度を保ち，正確な測定を行うため。</w:t>
      </w:r>
    </w:p>
    <w:p w14:paraId="5C2F9C23" w14:textId="77777777" w:rsidR="00A04CF2" w:rsidRDefault="00A04CF2" w:rsidP="002A5951">
      <w:pPr>
        <w:rPr>
          <w:sz w:val="21"/>
          <w:szCs w:val="21"/>
        </w:rPr>
      </w:pPr>
    </w:p>
    <w:p w14:paraId="0F926211" w14:textId="77777777" w:rsidR="00A04CF2" w:rsidRDefault="00A04CF2" w:rsidP="002A5951">
      <w:pPr>
        <w:rPr>
          <w:sz w:val="21"/>
          <w:szCs w:val="21"/>
        </w:rPr>
      </w:pPr>
    </w:p>
    <w:p w14:paraId="1DF3A61A" w14:textId="77777777" w:rsidR="00A04CF2" w:rsidRDefault="00A04CF2" w:rsidP="002A5951">
      <w:pPr>
        <w:rPr>
          <w:sz w:val="21"/>
          <w:szCs w:val="21"/>
        </w:rPr>
      </w:pPr>
    </w:p>
    <w:p w14:paraId="26803EF6" w14:textId="77777777" w:rsidR="00A04CF2" w:rsidRDefault="00A04CF2" w:rsidP="002A5951">
      <w:pPr>
        <w:rPr>
          <w:sz w:val="21"/>
          <w:szCs w:val="21"/>
        </w:rPr>
      </w:pPr>
    </w:p>
    <w:p w14:paraId="039D5BC8" w14:textId="77777777" w:rsidR="00A04CF2" w:rsidRDefault="00A04CF2" w:rsidP="002A5951">
      <w:pPr>
        <w:rPr>
          <w:sz w:val="21"/>
          <w:szCs w:val="21"/>
        </w:rPr>
      </w:pPr>
    </w:p>
    <w:p w14:paraId="354EEA9D" w14:textId="77777777" w:rsidR="00A04CF2" w:rsidRDefault="00A04CF2" w:rsidP="002A5951">
      <w:pPr>
        <w:rPr>
          <w:sz w:val="21"/>
          <w:szCs w:val="21"/>
        </w:rPr>
      </w:pPr>
    </w:p>
    <w:p w14:paraId="0F0CD7B1" w14:textId="77777777" w:rsidR="00A04CF2" w:rsidRDefault="00A04CF2" w:rsidP="002A5951">
      <w:pPr>
        <w:rPr>
          <w:sz w:val="21"/>
          <w:szCs w:val="21"/>
        </w:rPr>
      </w:pPr>
    </w:p>
    <w:p w14:paraId="005CA036" w14:textId="77777777" w:rsidR="00A04CF2" w:rsidRDefault="00A04CF2" w:rsidP="002A5951">
      <w:pPr>
        <w:rPr>
          <w:sz w:val="21"/>
          <w:szCs w:val="21"/>
        </w:rPr>
      </w:pPr>
    </w:p>
    <w:p w14:paraId="0FFEE766" w14:textId="77777777" w:rsidR="00A04CF2" w:rsidRDefault="00A04CF2" w:rsidP="002A5951">
      <w:pPr>
        <w:rPr>
          <w:sz w:val="21"/>
          <w:szCs w:val="21"/>
        </w:rPr>
      </w:pPr>
    </w:p>
    <w:p w14:paraId="3605CB33" w14:textId="77777777" w:rsidR="00A04CF2" w:rsidRDefault="00A04CF2" w:rsidP="002A5951">
      <w:pPr>
        <w:rPr>
          <w:sz w:val="21"/>
          <w:szCs w:val="21"/>
        </w:rPr>
      </w:pPr>
    </w:p>
    <w:p w14:paraId="1EACBEDD" w14:textId="77777777" w:rsidR="00A04CF2" w:rsidRDefault="00A04CF2" w:rsidP="002A5951">
      <w:pPr>
        <w:rPr>
          <w:sz w:val="21"/>
          <w:szCs w:val="21"/>
        </w:rPr>
      </w:pPr>
    </w:p>
    <w:p w14:paraId="290F5641" w14:textId="77777777" w:rsidR="00A04CF2" w:rsidRDefault="00A04CF2" w:rsidP="002A5951">
      <w:pPr>
        <w:rPr>
          <w:sz w:val="21"/>
          <w:szCs w:val="21"/>
        </w:rPr>
      </w:pPr>
    </w:p>
    <w:p w14:paraId="0251C257" w14:textId="77777777" w:rsidR="00A04CF2" w:rsidRDefault="00A04CF2" w:rsidP="002A5951">
      <w:pPr>
        <w:rPr>
          <w:sz w:val="21"/>
          <w:szCs w:val="21"/>
        </w:rPr>
      </w:pPr>
    </w:p>
    <w:p w14:paraId="0A8D3AA1" w14:textId="5FDC0C84" w:rsidR="00A04CF2" w:rsidRPr="009B5D6B" w:rsidRDefault="00A04CF2" w:rsidP="00A04CF2">
      <w:pPr>
        <w:jc w:val="center"/>
        <w:rPr>
          <w:sz w:val="21"/>
          <w:szCs w:val="21"/>
        </w:rPr>
      </w:pPr>
      <w:r>
        <w:rPr>
          <w:rFonts w:hint="eastAsia"/>
          <w:sz w:val="21"/>
          <w:szCs w:val="21"/>
        </w:rPr>
        <w:t>-14-</w:t>
      </w:r>
    </w:p>
    <w:sectPr w:rsidR="00A04CF2" w:rsidRPr="009B5D6B" w:rsidSect="000176AC">
      <w:pgSz w:w="11906" w:h="16838" w:code="9"/>
      <w:pgMar w:top="1418" w:right="1418" w:bottom="1701" w:left="1418" w:header="851" w:footer="624" w:gutter="0"/>
      <w:paperSrc w:first="7" w:other="7"/>
      <w:pgNumType w:start="2"/>
      <w:cols w:space="425"/>
      <w:docGrid w:type="lines" w:linePitch="330"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ADD5E" w14:textId="77777777" w:rsidR="00DA5CBA" w:rsidRDefault="00DA5CBA" w:rsidP="00DA5CBA">
      <w:r>
        <w:separator/>
      </w:r>
    </w:p>
  </w:endnote>
  <w:endnote w:type="continuationSeparator" w:id="0">
    <w:p w14:paraId="511BD31F" w14:textId="77777777" w:rsidR="00DA5CBA" w:rsidRDefault="00DA5CBA" w:rsidP="00DA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AACB8" w14:textId="77777777" w:rsidR="00DA5CBA" w:rsidRDefault="00DA5CBA" w:rsidP="00DA5CBA">
      <w:r>
        <w:separator/>
      </w:r>
    </w:p>
  </w:footnote>
  <w:footnote w:type="continuationSeparator" w:id="0">
    <w:p w14:paraId="21E2A90C" w14:textId="77777777" w:rsidR="00DA5CBA" w:rsidRDefault="00DA5CBA" w:rsidP="00DA5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047D6"/>
    <w:multiLevelType w:val="hybridMultilevel"/>
    <w:tmpl w:val="82D0DC02"/>
    <w:lvl w:ilvl="0" w:tplc="7C66E772">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AEA7F0E"/>
    <w:multiLevelType w:val="hybridMultilevel"/>
    <w:tmpl w:val="C9F43908"/>
    <w:lvl w:ilvl="0" w:tplc="DA4AEE5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D477EFF"/>
    <w:multiLevelType w:val="hybridMultilevel"/>
    <w:tmpl w:val="3C723BC4"/>
    <w:lvl w:ilvl="0" w:tplc="D22451B0">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06399608">
    <w:abstractNumId w:val="0"/>
  </w:num>
  <w:num w:numId="2" w16cid:durableId="1008365010">
    <w:abstractNumId w:val="2"/>
  </w:num>
  <w:num w:numId="3" w16cid:durableId="74136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AC"/>
    <w:rsid w:val="00007931"/>
    <w:rsid w:val="000176AC"/>
    <w:rsid w:val="00045A9E"/>
    <w:rsid w:val="00073601"/>
    <w:rsid w:val="000A0E80"/>
    <w:rsid w:val="000C1649"/>
    <w:rsid w:val="000E0C9A"/>
    <w:rsid w:val="001306A4"/>
    <w:rsid w:val="001605B0"/>
    <w:rsid w:val="001722C8"/>
    <w:rsid w:val="00185380"/>
    <w:rsid w:val="001D06BA"/>
    <w:rsid w:val="001E2ABB"/>
    <w:rsid w:val="001E6F5F"/>
    <w:rsid w:val="00211066"/>
    <w:rsid w:val="00211CA0"/>
    <w:rsid w:val="00227CD9"/>
    <w:rsid w:val="002426FB"/>
    <w:rsid w:val="00251A00"/>
    <w:rsid w:val="00266353"/>
    <w:rsid w:val="002670A8"/>
    <w:rsid w:val="0028288C"/>
    <w:rsid w:val="002A5951"/>
    <w:rsid w:val="002F0D3E"/>
    <w:rsid w:val="002F6AF4"/>
    <w:rsid w:val="00333F51"/>
    <w:rsid w:val="003968F1"/>
    <w:rsid w:val="003D24B3"/>
    <w:rsid w:val="003E296E"/>
    <w:rsid w:val="003E39BB"/>
    <w:rsid w:val="004008F0"/>
    <w:rsid w:val="00431605"/>
    <w:rsid w:val="00434B71"/>
    <w:rsid w:val="00446020"/>
    <w:rsid w:val="00481C8A"/>
    <w:rsid w:val="0049497E"/>
    <w:rsid w:val="00495F08"/>
    <w:rsid w:val="004E5F40"/>
    <w:rsid w:val="00516706"/>
    <w:rsid w:val="00527F88"/>
    <w:rsid w:val="00534362"/>
    <w:rsid w:val="0058246E"/>
    <w:rsid w:val="00591673"/>
    <w:rsid w:val="00596A0B"/>
    <w:rsid w:val="006157DC"/>
    <w:rsid w:val="006A7F83"/>
    <w:rsid w:val="006B7947"/>
    <w:rsid w:val="006C00A7"/>
    <w:rsid w:val="006C3F18"/>
    <w:rsid w:val="006E0C4B"/>
    <w:rsid w:val="006F1E91"/>
    <w:rsid w:val="0071589B"/>
    <w:rsid w:val="007400B3"/>
    <w:rsid w:val="00774067"/>
    <w:rsid w:val="007823C6"/>
    <w:rsid w:val="007877E1"/>
    <w:rsid w:val="007A4554"/>
    <w:rsid w:val="007B1AE5"/>
    <w:rsid w:val="007B4DC1"/>
    <w:rsid w:val="0084300B"/>
    <w:rsid w:val="00847B61"/>
    <w:rsid w:val="008B7739"/>
    <w:rsid w:val="008C49CE"/>
    <w:rsid w:val="008D1F5C"/>
    <w:rsid w:val="008D4E6D"/>
    <w:rsid w:val="008D5A47"/>
    <w:rsid w:val="008E59F1"/>
    <w:rsid w:val="008E76A6"/>
    <w:rsid w:val="00903401"/>
    <w:rsid w:val="00904E12"/>
    <w:rsid w:val="0090629B"/>
    <w:rsid w:val="00936605"/>
    <w:rsid w:val="00940CE7"/>
    <w:rsid w:val="00947DB7"/>
    <w:rsid w:val="009B5D6B"/>
    <w:rsid w:val="009E4105"/>
    <w:rsid w:val="00A04CF2"/>
    <w:rsid w:val="00A158A7"/>
    <w:rsid w:val="00A26A97"/>
    <w:rsid w:val="00A9463D"/>
    <w:rsid w:val="00AD4931"/>
    <w:rsid w:val="00B0119E"/>
    <w:rsid w:val="00B13545"/>
    <w:rsid w:val="00B236D3"/>
    <w:rsid w:val="00B36284"/>
    <w:rsid w:val="00B45069"/>
    <w:rsid w:val="00B65B07"/>
    <w:rsid w:val="00B7578C"/>
    <w:rsid w:val="00B87A66"/>
    <w:rsid w:val="00B933DF"/>
    <w:rsid w:val="00BB0158"/>
    <w:rsid w:val="00BD2F4B"/>
    <w:rsid w:val="00BE594A"/>
    <w:rsid w:val="00C048B4"/>
    <w:rsid w:val="00C21DD4"/>
    <w:rsid w:val="00C4205E"/>
    <w:rsid w:val="00C630BB"/>
    <w:rsid w:val="00C84783"/>
    <w:rsid w:val="00C9371E"/>
    <w:rsid w:val="00CC2309"/>
    <w:rsid w:val="00CE7EAA"/>
    <w:rsid w:val="00CF5E94"/>
    <w:rsid w:val="00D03D30"/>
    <w:rsid w:val="00D57187"/>
    <w:rsid w:val="00D64492"/>
    <w:rsid w:val="00D662DD"/>
    <w:rsid w:val="00D80622"/>
    <w:rsid w:val="00D92800"/>
    <w:rsid w:val="00DA5CBA"/>
    <w:rsid w:val="00DB17E0"/>
    <w:rsid w:val="00DC7B30"/>
    <w:rsid w:val="00DF5212"/>
    <w:rsid w:val="00E012D7"/>
    <w:rsid w:val="00E134E7"/>
    <w:rsid w:val="00E47A22"/>
    <w:rsid w:val="00E65EA3"/>
    <w:rsid w:val="00E6776B"/>
    <w:rsid w:val="00ED1BB8"/>
    <w:rsid w:val="00ED4EFB"/>
    <w:rsid w:val="00F02B09"/>
    <w:rsid w:val="00F60EA5"/>
    <w:rsid w:val="00FA1BA9"/>
    <w:rsid w:val="00FB38C4"/>
    <w:rsid w:val="00FD0DA4"/>
    <w:rsid w:val="00FD35C8"/>
    <w:rsid w:val="00FE0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BCC514D"/>
  <w15:chartTrackingRefBased/>
  <w15:docId w15:val="{A0C30B88-E506-4D96-9BB5-A2C9F905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649"/>
    <w:pPr>
      <w:widowControl w:val="0"/>
      <w:jc w:val="both"/>
    </w:pPr>
    <w:rPr>
      <w:rFonts w:ascii="Century" w:eastAsia="ＭＳ 明朝" w:hAnsi="Century" w:cs="Times New Roman"/>
      <w:sz w:val="24"/>
      <w:szCs w:val="20"/>
    </w:rPr>
  </w:style>
  <w:style w:type="paragraph" w:styleId="1">
    <w:name w:val="heading 1"/>
    <w:basedOn w:val="a"/>
    <w:next w:val="a"/>
    <w:link w:val="10"/>
    <w:qFormat/>
    <w:rsid w:val="000176A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76A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76AC"/>
    <w:pPr>
      <w:keepNext/>
      <w:keepLines/>
      <w:spacing w:before="160" w:after="8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semiHidden/>
    <w:unhideWhenUsed/>
    <w:qFormat/>
    <w:rsid w:val="000176AC"/>
    <w:pPr>
      <w:keepNext/>
      <w:keepLines/>
      <w:spacing w:before="80" w:after="40"/>
      <w:outlineLvl w:val="3"/>
    </w:pPr>
    <w:rPr>
      <w:rFonts w:asciiTheme="majorHAnsi" w:eastAsiaTheme="majorEastAsia" w:hAnsiTheme="majorHAnsi" w:cstheme="majorBidi"/>
      <w:color w:val="000000" w:themeColor="text1"/>
      <w:sz w:val="21"/>
      <w:szCs w:val="22"/>
    </w:rPr>
  </w:style>
  <w:style w:type="paragraph" w:styleId="5">
    <w:name w:val="heading 5"/>
    <w:basedOn w:val="a"/>
    <w:next w:val="a"/>
    <w:link w:val="50"/>
    <w:uiPriority w:val="9"/>
    <w:semiHidden/>
    <w:unhideWhenUsed/>
    <w:qFormat/>
    <w:rsid w:val="000176AC"/>
    <w:pPr>
      <w:keepNext/>
      <w:keepLines/>
      <w:spacing w:before="80" w:after="40"/>
      <w:ind w:leftChars="100" w:left="100"/>
      <w:outlineLvl w:val="4"/>
    </w:pPr>
    <w:rPr>
      <w:rFonts w:asciiTheme="majorHAnsi" w:eastAsiaTheme="majorEastAsia" w:hAnsiTheme="majorHAnsi" w:cstheme="majorBidi"/>
      <w:color w:val="000000" w:themeColor="text1"/>
      <w:sz w:val="21"/>
      <w:szCs w:val="22"/>
    </w:rPr>
  </w:style>
  <w:style w:type="paragraph" w:styleId="6">
    <w:name w:val="heading 6"/>
    <w:basedOn w:val="a"/>
    <w:next w:val="a"/>
    <w:link w:val="60"/>
    <w:uiPriority w:val="9"/>
    <w:semiHidden/>
    <w:unhideWhenUsed/>
    <w:qFormat/>
    <w:rsid w:val="000176AC"/>
    <w:pPr>
      <w:keepNext/>
      <w:keepLines/>
      <w:spacing w:before="80" w:after="40"/>
      <w:ind w:leftChars="200" w:left="200"/>
      <w:outlineLvl w:val="5"/>
    </w:pPr>
    <w:rPr>
      <w:rFonts w:asciiTheme="majorHAnsi" w:eastAsiaTheme="majorEastAsia" w:hAnsiTheme="majorHAnsi" w:cstheme="majorBidi"/>
      <w:color w:val="000000" w:themeColor="text1"/>
      <w:sz w:val="21"/>
      <w:szCs w:val="22"/>
    </w:rPr>
  </w:style>
  <w:style w:type="paragraph" w:styleId="7">
    <w:name w:val="heading 7"/>
    <w:basedOn w:val="a"/>
    <w:next w:val="a"/>
    <w:link w:val="70"/>
    <w:uiPriority w:val="9"/>
    <w:semiHidden/>
    <w:unhideWhenUsed/>
    <w:qFormat/>
    <w:rsid w:val="000176AC"/>
    <w:pPr>
      <w:keepNext/>
      <w:keepLines/>
      <w:spacing w:before="80" w:after="40"/>
      <w:ind w:leftChars="300" w:left="300"/>
      <w:outlineLvl w:val="6"/>
    </w:pPr>
    <w:rPr>
      <w:rFonts w:asciiTheme="majorHAnsi" w:eastAsiaTheme="majorEastAsia" w:hAnsiTheme="majorHAnsi" w:cstheme="majorBidi"/>
      <w:color w:val="000000" w:themeColor="text1"/>
      <w:sz w:val="21"/>
      <w:szCs w:val="22"/>
    </w:rPr>
  </w:style>
  <w:style w:type="paragraph" w:styleId="8">
    <w:name w:val="heading 8"/>
    <w:basedOn w:val="a"/>
    <w:next w:val="a"/>
    <w:link w:val="80"/>
    <w:uiPriority w:val="9"/>
    <w:semiHidden/>
    <w:unhideWhenUsed/>
    <w:qFormat/>
    <w:rsid w:val="000176AC"/>
    <w:pPr>
      <w:keepNext/>
      <w:keepLines/>
      <w:spacing w:before="80" w:after="40"/>
      <w:ind w:leftChars="400" w:left="400"/>
      <w:outlineLvl w:val="7"/>
    </w:pPr>
    <w:rPr>
      <w:rFonts w:asciiTheme="majorHAnsi" w:eastAsiaTheme="majorEastAsia" w:hAnsiTheme="majorHAnsi" w:cstheme="majorBidi"/>
      <w:color w:val="000000" w:themeColor="text1"/>
      <w:sz w:val="21"/>
      <w:szCs w:val="22"/>
    </w:rPr>
  </w:style>
  <w:style w:type="paragraph" w:styleId="9">
    <w:name w:val="heading 9"/>
    <w:basedOn w:val="a"/>
    <w:next w:val="a"/>
    <w:link w:val="90"/>
    <w:uiPriority w:val="9"/>
    <w:semiHidden/>
    <w:unhideWhenUsed/>
    <w:qFormat/>
    <w:rsid w:val="000176AC"/>
    <w:pPr>
      <w:keepNext/>
      <w:keepLines/>
      <w:spacing w:before="80" w:after="40"/>
      <w:ind w:leftChars="500" w:left="500"/>
      <w:outlineLvl w:val="8"/>
    </w:pPr>
    <w:rPr>
      <w:rFonts w:asciiTheme="majorHAnsi" w:eastAsiaTheme="majorEastAsia" w:hAnsiTheme="majorHAnsi" w:cstheme="majorBidi"/>
      <w:color w:val="000000" w:themeColor="text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0176A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76A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76A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176A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76A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76A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76A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76A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76A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76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76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76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76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76AC"/>
    <w:pPr>
      <w:spacing w:before="160" w:after="160"/>
      <w:jc w:val="center"/>
    </w:pPr>
    <w:rPr>
      <w:rFonts w:asciiTheme="minorHAnsi" w:eastAsiaTheme="minorEastAsia" w:hAnsiTheme="minorHAnsi" w:cstheme="minorBidi"/>
      <w:i/>
      <w:iCs/>
      <w:color w:val="404040" w:themeColor="text1" w:themeTint="BF"/>
      <w:sz w:val="21"/>
      <w:szCs w:val="22"/>
    </w:rPr>
  </w:style>
  <w:style w:type="character" w:customStyle="1" w:styleId="a8">
    <w:name w:val="引用文 (文字)"/>
    <w:basedOn w:val="a0"/>
    <w:link w:val="a7"/>
    <w:uiPriority w:val="29"/>
    <w:rsid w:val="000176AC"/>
    <w:rPr>
      <w:i/>
      <w:iCs/>
      <w:color w:val="404040" w:themeColor="text1" w:themeTint="BF"/>
    </w:rPr>
  </w:style>
  <w:style w:type="paragraph" w:styleId="a9">
    <w:name w:val="List Paragraph"/>
    <w:basedOn w:val="a"/>
    <w:uiPriority w:val="34"/>
    <w:qFormat/>
    <w:rsid w:val="000176AC"/>
    <w:pPr>
      <w:ind w:left="720"/>
      <w:contextualSpacing/>
    </w:pPr>
    <w:rPr>
      <w:rFonts w:asciiTheme="minorHAnsi" w:eastAsiaTheme="minorEastAsia" w:hAnsiTheme="minorHAnsi" w:cstheme="minorBidi"/>
      <w:sz w:val="21"/>
      <w:szCs w:val="22"/>
    </w:rPr>
  </w:style>
  <w:style w:type="character" w:styleId="21">
    <w:name w:val="Intense Emphasis"/>
    <w:basedOn w:val="a0"/>
    <w:uiPriority w:val="21"/>
    <w:qFormat/>
    <w:rsid w:val="000176AC"/>
    <w:rPr>
      <w:i/>
      <w:iCs/>
      <w:color w:val="0F4761" w:themeColor="accent1" w:themeShade="BF"/>
    </w:rPr>
  </w:style>
  <w:style w:type="paragraph" w:styleId="22">
    <w:name w:val="Intense Quote"/>
    <w:basedOn w:val="a"/>
    <w:next w:val="a"/>
    <w:link w:val="23"/>
    <w:uiPriority w:val="30"/>
    <w:qFormat/>
    <w:rsid w:val="000176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szCs w:val="22"/>
    </w:rPr>
  </w:style>
  <w:style w:type="character" w:customStyle="1" w:styleId="23">
    <w:name w:val="引用文 2 (文字)"/>
    <w:basedOn w:val="a0"/>
    <w:link w:val="22"/>
    <w:uiPriority w:val="30"/>
    <w:rsid w:val="000176AC"/>
    <w:rPr>
      <w:i/>
      <w:iCs/>
      <w:color w:val="0F4761" w:themeColor="accent1" w:themeShade="BF"/>
    </w:rPr>
  </w:style>
  <w:style w:type="character" w:styleId="24">
    <w:name w:val="Intense Reference"/>
    <w:basedOn w:val="a0"/>
    <w:uiPriority w:val="32"/>
    <w:qFormat/>
    <w:rsid w:val="000176AC"/>
    <w:rPr>
      <w:b/>
      <w:bCs/>
      <w:smallCaps/>
      <w:color w:val="0F4761" w:themeColor="accent1" w:themeShade="BF"/>
      <w:spacing w:val="5"/>
    </w:rPr>
  </w:style>
  <w:style w:type="character" w:styleId="aa">
    <w:name w:val="Placeholder Text"/>
    <w:basedOn w:val="a0"/>
    <w:uiPriority w:val="99"/>
    <w:semiHidden/>
    <w:rsid w:val="0071589B"/>
    <w:rPr>
      <w:color w:val="666666"/>
    </w:rPr>
  </w:style>
  <w:style w:type="character" w:styleId="ab">
    <w:name w:val="Hyperlink"/>
    <w:basedOn w:val="a0"/>
    <w:uiPriority w:val="99"/>
    <w:unhideWhenUsed/>
    <w:rsid w:val="002F0D3E"/>
    <w:rPr>
      <w:color w:val="467886" w:themeColor="hyperlink"/>
      <w:u w:val="single"/>
    </w:rPr>
  </w:style>
  <w:style w:type="character" w:styleId="ac">
    <w:name w:val="Unresolved Mention"/>
    <w:basedOn w:val="a0"/>
    <w:uiPriority w:val="99"/>
    <w:semiHidden/>
    <w:unhideWhenUsed/>
    <w:rsid w:val="002F0D3E"/>
    <w:rPr>
      <w:color w:val="605E5C"/>
      <w:shd w:val="clear" w:color="auto" w:fill="E1DFDD"/>
    </w:rPr>
  </w:style>
  <w:style w:type="character" w:styleId="ad">
    <w:name w:val="FollowedHyperlink"/>
    <w:basedOn w:val="a0"/>
    <w:uiPriority w:val="99"/>
    <w:semiHidden/>
    <w:unhideWhenUsed/>
    <w:rsid w:val="002F0D3E"/>
    <w:rPr>
      <w:color w:val="96607D" w:themeColor="followedHyperlink"/>
      <w:u w:val="single"/>
    </w:rPr>
  </w:style>
  <w:style w:type="paragraph" w:styleId="ae">
    <w:name w:val="header"/>
    <w:basedOn w:val="a"/>
    <w:link w:val="af"/>
    <w:uiPriority w:val="99"/>
    <w:unhideWhenUsed/>
    <w:rsid w:val="00DA5CBA"/>
    <w:pPr>
      <w:tabs>
        <w:tab w:val="center" w:pos="4252"/>
        <w:tab w:val="right" w:pos="8504"/>
      </w:tabs>
      <w:snapToGrid w:val="0"/>
    </w:pPr>
  </w:style>
  <w:style w:type="character" w:customStyle="1" w:styleId="af">
    <w:name w:val="ヘッダー (文字)"/>
    <w:basedOn w:val="a0"/>
    <w:link w:val="ae"/>
    <w:uiPriority w:val="99"/>
    <w:rsid w:val="00DA5CBA"/>
    <w:rPr>
      <w:rFonts w:ascii="Century" w:eastAsia="ＭＳ 明朝" w:hAnsi="Century" w:cs="Times New Roman"/>
      <w:sz w:val="24"/>
      <w:szCs w:val="20"/>
    </w:rPr>
  </w:style>
  <w:style w:type="paragraph" w:styleId="af0">
    <w:name w:val="footer"/>
    <w:basedOn w:val="a"/>
    <w:link w:val="af1"/>
    <w:uiPriority w:val="99"/>
    <w:unhideWhenUsed/>
    <w:rsid w:val="00DA5CBA"/>
    <w:pPr>
      <w:tabs>
        <w:tab w:val="center" w:pos="4252"/>
        <w:tab w:val="right" w:pos="8504"/>
      </w:tabs>
      <w:snapToGrid w:val="0"/>
    </w:pPr>
  </w:style>
  <w:style w:type="character" w:customStyle="1" w:styleId="af1">
    <w:name w:val="フッター (文字)"/>
    <w:basedOn w:val="a0"/>
    <w:link w:val="af0"/>
    <w:uiPriority w:val="99"/>
    <w:rsid w:val="00DA5CBA"/>
    <w:rPr>
      <w:rFonts w:ascii="Century" w:eastAsia="ＭＳ 明朝" w:hAnsi="Century"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887198">
      <w:bodyDiv w:val="1"/>
      <w:marLeft w:val="0"/>
      <w:marRight w:val="0"/>
      <w:marTop w:val="0"/>
      <w:marBottom w:val="0"/>
      <w:divBdr>
        <w:top w:val="none" w:sz="0" w:space="0" w:color="auto"/>
        <w:left w:val="none" w:sz="0" w:space="0" w:color="auto"/>
        <w:bottom w:val="none" w:sz="0" w:space="0" w:color="auto"/>
        <w:right w:val="none" w:sz="0" w:space="0" w:color="auto"/>
      </w:divBdr>
    </w:div>
    <w:div w:id="121150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emf"/><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3" Type="http://schemas.openxmlformats.org/officeDocument/2006/relationships/oleObject" Target="file:///E:\&#26481;&#20140;&#29702;&#31185;&#22823;&#23398;\&#23398;&#37096;&#65298;&#24180;\&#21069;&#26399;\&#12510;&#12486;&#12522;&#12450;&#12523;&#24037;&#23398;&#23455;&#39443;1\A3%20&#26410;&#30693;&#28611;&#24230;&#12398;&#20998;&#26512;\KMnO4&#12398;&#26908;&#37327;&#3221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00567915667764"/>
          <c:y val="5.0400916380297825E-2"/>
          <c:w val="0.71368876868555298"/>
          <c:h val="0.7945096553652443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intercept val="0"/>
            <c:dispRSqr val="1"/>
            <c:dispEq val="1"/>
            <c:trendlineLbl>
              <c:layout>
                <c:manualLayout>
                  <c:x val="-0.24508333333333332"/>
                  <c:y val="5.09259259259259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Sheet1!$K$3:$K$6</c:f>
              <c:numCache>
                <c:formatCode>0.0E+00</c:formatCode>
                <c:ptCount val="4"/>
                <c:pt idx="0">
                  <c:v>2</c:v>
                </c:pt>
                <c:pt idx="1">
                  <c:v>4</c:v>
                </c:pt>
                <c:pt idx="2">
                  <c:v>10</c:v>
                </c:pt>
                <c:pt idx="3" formatCode="0.00E+00">
                  <c:v>20</c:v>
                </c:pt>
              </c:numCache>
            </c:numRef>
          </c:xVal>
          <c:yVal>
            <c:numRef>
              <c:f>Sheet1!$L$3:$L$6</c:f>
              <c:numCache>
                <c:formatCode>General</c:formatCode>
                <c:ptCount val="4"/>
                <c:pt idx="0">
                  <c:v>4.7079000000000003E-2</c:v>
                </c:pt>
                <c:pt idx="1">
                  <c:v>8.4461999999999995E-2</c:v>
                </c:pt>
                <c:pt idx="2">
                  <c:v>0.22175</c:v>
                </c:pt>
                <c:pt idx="3">
                  <c:v>0.45213700000000001</c:v>
                </c:pt>
              </c:numCache>
            </c:numRef>
          </c:yVal>
          <c:smooth val="0"/>
          <c:extLst>
            <c:ext xmlns:c16="http://schemas.microsoft.com/office/drawing/2014/chart" uri="{C3380CC4-5D6E-409C-BE32-E72D297353CC}">
              <c16:uniqueId val="{00000001-8C87-4A1D-A51D-0180707C70E8}"/>
            </c:ext>
          </c:extLst>
        </c:ser>
        <c:dLbls>
          <c:showLegendKey val="0"/>
          <c:showVal val="0"/>
          <c:showCatName val="0"/>
          <c:showSerName val="0"/>
          <c:showPercent val="0"/>
          <c:showBubbleSize val="0"/>
        </c:dLbls>
        <c:axId val="1269170672"/>
        <c:axId val="1269185072"/>
      </c:scatterChart>
      <c:valAx>
        <c:axId val="1269170672"/>
        <c:scaling>
          <c:orientation val="minMax"/>
          <c:max val="20"/>
          <c:min val="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濃度</a:t>
                </a:r>
                <a:r>
                  <a:rPr lang="en-US" altLang="ja-JP"/>
                  <a:t>[×10</a:t>
                </a:r>
                <a:r>
                  <a:rPr lang="ja-JP" altLang="en-US"/>
                  <a:t>⁻⁵</a:t>
                </a:r>
                <a:r>
                  <a:rPr lang="en-US" altLang="ja-JP"/>
                  <a:t>mol/L]</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69185072"/>
        <c:crosses val="autoZero"/>
        <c:crossBetween val="midCat"/>
      </c:valAx>
      <c:valAx>
        <c:axId val="12691850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吸光度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69170672"/>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15</Pages>
  <Words>1104</Words>
  <Characters>6293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61</cp:revision>
  <cp:lastPrinted>2024-09-12T03:52:00Z</cp:lastPrinted>
  <dcterms:created xsi:type="dcterms:W3CDTF">2024-07-06T03:56:00Z</dcterms:created>
  <dcterms:modified xsi:type="dcterms:W3CDTF">2024-09-12T05:34:00Z</dcterms:modified>
</cp:coreProperties>
</file>