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93D9D" w14:textId="5B53CA2C" w:rsidR="00623A7B" w:rsidRDefault="00623A7B">
      <w:r>
        <w:rPr>
          <w:rFonts w:hint="eastAsia"/>
          <w:lang w:eastAsia="zh-CN"/>
        </w:rPr>
        <w:t>固体構造解析学　第3講</w:t>
      </w:r>
    </w:p>
    <w:p w14:paraId="3040D848" w14:textId="0493B46A" w:rsidR="00623A7B" w:rsidRDefault="00C943FE">
      <w:r>
        <w:rPr>
          <w:rFonts w:hint="eastAsia"/>
        </w:rPr>
        <w:t>平面波・球面波・波の重ね合わせ</w:t>
      </w:r>
    </w:p>
    <w:p w14:paraId="24639524" w14:textId="59E623DE" w:rsidR="00C943FE" w:rsidRDefault="00C943FE" w:rsidP="00C943FE">
      <w:pPr>
        <w:pStyle w:val="a9"/>
        <w:numPr>
          <w:ilvl w:val="0"/>
          <w:numId w:val="2"/>
        </w:numPr>
      </w:pPr>
      <w:r>
        <w:rPr>
          <w:rFonts w:hint="eastAsia"/>
        </w:rPr>
        <w:t>平面波</w:t>
      </w:r>
    </w:p>
    <w:p w14:paraId="68532CAF" w14:textId="6816225C" w:rsidR="00C943FE" w:rsidRPr="008E5B40" w:rsidRDefault="00C943FE" w:rsidP="00C943FE">
      <w:pPr>
        <w:rPr>
          <w:i/>
        </w:rPr>
      </w:pPr>
      <w:r>
        <w:rPr>
          <w:rFonts w:hint="eastAsia"/>
        </w:rPr>
        <w:t>平面波は空間の一定方向に進む波であり，複素数を用いて以下のように表現される。</w:t>
      </w:r>
      <w:r w:rsidR="008E5B40">
        <w:rPr>
          <w:rFonts w:hint="eastAsia"/>
        </w:rPr>
        <w:t>ここで，振幅</w:t>
      </w:r>
      <m:oMath>
        <m:r>
          <w:rPr>
            <w:rFonts w:ascii="Cambria Math" w:hAnsi="Cambria Math" w:hint="eastAsia"/>
          </w:rPr>
          <m:t>A</m:t>
        </m:r>
      </m:oMath>
      <w:r w:rsidR="008E5B40">
        <w:rPr>
          <w:rFonts w:hint="eastAsia"/>
        </w:rPr>
        <w:t>，波数</w:t>
      </w:r>
      <m:oMath>
        <m:r>
          <w:rPr>
            <w:rFonts w:ascii="Cambria Math" w:hAnsi="Cambria Math" w:hint="eastAsia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8E5B40">
        <w:rPr>
          <w:rFonts w:hint="eastAsia"/>
        </w:rPr>
        <w:t>，振動数</w:t>
      </w:r>
      <m:oMath>
        <m:r>
          <w:rPr>
            <w:rFonts w:ascii="Cambria Math" w:hAnsi="Cambria Math"/>
          </w:rPr>
          <m:t>ν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</m:oMath>
      <w:r w:rsidR="008E5B40">
        <w:rPr>
          <w:rFonts w:hint="eastAsia"/>
        </w:rPr>
        <w:t>，位相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 w:hint="eastAsia"/>
              </w:rPr>
              <m:t>-</m:t>
            </m:r>
            <m:r>
              <w:rPr>
                <w:rFonts w:ascii="Cambria Math" w:hAnsi="Cambria Math" w:hint="eastAsia"/>
              </w:rPr>
              <m:t>kx</m:t>
            </m:r>
          </m:e>
        </m:d>
      </m:oMath>
      <w:r w:rsidR="008E5B40">
        <w:rPr>
          <w:rFonts w:hint="eastAsia"/>
        </w:rPr>
        <w:t>を示す。</w:t>
      </w:r>
    </w:p>
    <w:p w14:paraId="0184ABE4" w14:textId="1BD036EC" w:rsidR="00C943FE" w:rsidRDefault="00C943FE" w:rsidP="00C943FE">
      <w:r>
        <w:rPr>
          <w:rFonts w:hint="eastAsia"/>
        </w:rPr>
        <w:t>・軸正の無機に進行する平面波</w:t>
      </w:r>
    </w:p>
    <w:p w14:paraId="07110927" w14:textId="517A64FF" w:rsidR="00C943FE" w:rsidRDefault="00C943FE" w:rsidP="00C943FE"/>
    <w:p w14:paraId="049BEF9B" w14:textId="029D094D" w:rsidR="00C943FE" w:rsidRDefault="00C943FE" w:rsidP="00C943FE"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i(2πνt-kx)</m:t>
            </m:r>
          </m:sup>
        </m:sSup>
      </m:oMath>
      <w:r>
        <w:rPr>
          <w:rFonts w:hint="eastAsia"/>
        </w:rPr>
        <w:t xml:space="preserve">　または　</w:t>
      </w:r>
      <m:oMath>
        <m: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i(kx-ωt)</m:t>
            </m:r>
          </m:sup>
        </m:sSup>
      </m:oMath>
    </w:p>
    <w:p w14:paraId="36C29C57" w14:textId="77777777" w:rsidR="00C943FE" w:rsidRDefault="00C943FE" w:rsidP="00C943FE"/>
    <w:p w14:paraId="2765142C" w14:textId="233830CD" w:rsidR="00C943FE" w:rsidRDefault="00C943FE" w:rsidP="00C943FE">
      <w:r>
        <w:rPr>
          <w:rFonts w:hint="eastAsia"/>
        </w:rPr>
        <w:t>・軸負の無機の進行する平面波</w:t>
      </w:r>
    </w:p>
    <w:p w14:paraId="601BB74A" w14:textId="77777777" w:rsidR="00C943FE" w:rsidRDefault="00C943FE" w:rsidP="00C943FE"/>
    <w:p w14:paraId="7923FE2A" w14:textId="10805233" w:rsidR="00C943FE" w:rsidRDefault="00C943FE" w:rsidP="00C943FE"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i(2πνt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kx)</m:t>
            </m:r>
          </m:sup>
        </m:sSup>
      </m:oMath>
      <w:r>
        <w:rPr>
          <w:rFonts w:hint="eastAsia"/>
        </w:rPr>
        <w:t xml:space="preserve">　または　</w:t>
      </w:r>
      <m:oMath>
        <m: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i(</m:t>
            </m:r>
            <m:r>
              <w:rPr>
                <w:rFonts w:ascii="Cambria Math" w:eastAsia="ＭＳ 明朝" w:hAnsi="Cambria Math" w:cs="ＭＳ 明朝" w:hint="eastAsia"/>
              </w:rPr>
              <m:t>-</m:t>
            </m:r>
            <m:r>
              <w:rPr>
                <w:rFonts w:ascii="Cambria Math" w:hAnsi="Cambria Math"/>
              </w:rPr>
              <m:t>kx-ωt)</m:t>
            </m:r>
          </m:sup>
        </m:sSup>
      </m:oMath>
    </w:p>
    <w:p w14:paraId="19E45A70" w14:textId="77777777" w:rsidR="008E5F60" w:rsidRDefault="008E5F60" w:rsidP="00C943FE"/>
    <w:p w14:paraId="25EE5669" w14:textId="4FF4BEF2" w:rsidR="008E5F60" w:rsidRDefault="008E5F60" w:rsidP="00C943FE">
      <w:r>
        <w:rPr>
          <w:rFonts w:hint="eastAsia"/>
        </w:rPr>
        <w:t>2．3次元空間の平面波</w:t>
      </w:r>
    </w:p>
    <w:p w14:paraId="03508BAA" w14:textId="17733863" w:rsidR="008E5F60" w:rsidRPr="005D048A" w:rsidRDefault="008E5F60" w:rsidP="00C943FE">
      <w:r>
        <w:rPr>
          <w:rFonts w:hint="eastAsia"/>
        </w:rPr>
        <w:t>3次元空間での平面波は次のように記述することができる。ここ</w:t>
      </w:r>
      <w:r w:rsidR="005D048A">
        <w:rPr>
          <w:rFonts w:hint="eastAsia"/>
        </w:rPr>
        <w:t>で</w:t>
      </w:r>
      <m:oMath>
        <m:r>
          <m:rPr>
            <m:sty m:val="bi"/>
          </m:rPr>
          <w:rPr>
            <w:rFonts w:ascii="Cambria Math" w:hAnsi="Cambria Math" w:hint="eastAsia"/>
          </w:rPr>
          <m:t>r</m:t>
        </m:r>
      </m:oMath>
      <w:r w:rsidR="005D048A">
        <w:rPr>
          <w:rFonts w:hint="eastAsia"/>
        </w:rPr>
        <w:t>は空間ベクトル，</w:t>
      </w:r>
      <m:oMath>
        <m:r>
          <m:rPr>
            <m:sty m:val="bi"/>
          </m:rPr>
          <w:rPr>
            <w:rFonts w:ascii="Cambria Math" w:hAnsi="Cambria Math" w:hint="eastAsia"/>
          </w:rPr>
          <m:t>k</m:t>
        </m:r>
      </m:oMath>
      <w:r w:rsidR="005D048A">
        <w:rPr>
          <w:rFonts w:hint="eastAsia"/>
        </w:rPr>
        <w:t>は波数ベクトルである。位相が一定の平面が波面となり，これは波数ベクトルに垂直です。</w:t>
      </w:r>
    </w:p>
    <w:p w14:paraId="22C86B8C" w14:textId="77777777" w:rsidR="008E5F60" w:rsidRDefault="008E5F60" w:rsidP="00C943FE"/>
    <w:p w14:paraId="11B2EBD9" w14:textId="1C9E3F78" w:rsidR="008E5F60" w:rsidRDefault="008E5F60" w:rsidP="00C943FE"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i(2πνt-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k</m:t>
            </m:r>
            <m:r>
              <m:rPr>
                <m:sty m:val="b"/>
              </m:rPr>
              <w:rPr>
                <w:rFonts w:ascii="Cambria Math" w:hAnsi="Cambria Math"/>
              </w:rPr>
              <m:t>∙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)</m:t>
            </m:r>
          </m:sup>
        </m:sSup>
      </m:oMath>
    </w:p>
    <w:p w14:paraId="504B6F4B" w14:textId="77777777" w:rsidR="005D048A" w:rsidRDefault="005D048A" w:rsidP="00C943FE"/>
    <w:p w14:paraId="15D7639A" w14:textId="3616C4BE" w:rsidR="005D048A" w:rsidRDefault="005D048A" w:rsidP="005D048A">
      <w:pPr>
        <w:pStyle w:val="a9"/>
        <w:numPr>
          <w:ilvl w:val="0"/>
          <w:numId w:val="2"/>
        </w:numPr>
      </w:pPr>
      <w:r>
        <w:rPr>
          <w:rFonts w:hint="eastAsia"/>
        </w:rPr>
        <w:t>球面波</w:t>
      </w:r>
    </w:p>
    <w:p w14:paraId="69C49862" w14:textId="6C83BFF8" w:rsidR="005D048A" w:rsidRDefault="005D048A" w:rsidP="005D048A">
      <w:r>
        <w:rPr>
          <w:rFonts w:hint="eastAsia"/>
        </w:rPr>
        <w:t>球面波は波源中心から全方向に進行し，振幅が距離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に反比例する</w:t>
      </w:r>
    </w:p>
    <w:p w14:paraId="63F67154" w14:textId="77777777" w:rsidR="005D048A" w:rsidRDefault="005D048A" w:rsidP="005D048A"/>
    <w:p w14:paraId="658311FA" w14:textId="33D92C25" w:rsidR="005D048A" w:rsidRPr="00CA47D9" w:rsidRDefault="00C77185" w:rsidP="005D048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A</m:t>
              </m:r>
            </m:num>
            <m:den>
              <m:r>
                <w:rPr>
                  <w:rFonts w:ascii="Cambria Math" w:hAnsi="Cambria Math" w:hint="eastAsia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i(2πνt-kr)</m:t>
              </m:r>
            </m:sup>
          </m:sSup>
        </m:oMath>
      </m:oMathPara>
    </w:p>
    <w:p w14:paraId="5225816F" w14:textId="77777777" w:rsidR="00CA47D9" w:rsidRDefault="00CA47D9" w:rsidP="005D048A"/>
    <w:p w14:paraId="47500A5B" w14:textId="358C9477" w:rsidR="00CA47D9" w:rsidRDefault="00CA47D9" w:rsidP="005D048A">
      <w:r>
        <w:rPr>
          <w:rFonts w:hint="eastAsia"/>
        </w:rPr>
        <w:t>ここで，波源中心からの距離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が増大すると球面波は平面波に近づく。</w:t>
      </w:r>
    </w:p>
    <w:p w14:paraId="44EFDE68" w14:textId="77777777" w:rsidR="00CA47D9" w:rsidRDefault="00CA47D9" w:rsidP="005D048A"/>
    <w:p w14:paraId="08396EE6" w14:textId="1C826CDF" w:rsidR="00CA47D9" w:rsidRDefault="00CA47D9" w:rsidP="00CA47D9">
      <w:pPr>
        <w:pStyle w:val="a9"/>
        <w:numPr>
          <w:ilvl w:val="0"/>
          <w:numId w:val="2"/>
        </w:numPr>
      </w:pPr>
      <w:r>
        <w:rPr>
          <w:rFonts w:hint="eastAsia"/>
        </w:rPr>
        <w:t>波の重ね合わせ</w:t>
      </w:r>
    </w:p>
    <w:p w14:paraId="2F2AEAE7" w14:textId="188FE182" w:rsidR="00CA47D9" w:rsidRPr="00C943FE" w:rsidRDefault="00CA47D9" w:rsidP="00CA47D9">
      <w:r>
        <w:rPr>
          <w:rFonts w:hint="eastAsia"/>
        </w:rPr>
        <w:t>複雑な波形は複数の正弦波や余弦波の重ね合わせで表現できる。この手法をフーリエ変換といい，波を周波数ごとに分解することができる。</w:t>
      </w:r>
    </w:p>
    <w:sectPr w:rsidR="00CA47D9" w:rsidRPr="00C943FE" w:rsidSect="00C77185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A8C56" w14:textId="77777777" w:rsidR="00C77185" w:rsidRDefault="00C77185" w:rsidP="00C77185">
      <w:r>
        <w:separator/>
      </w:r>
    </w:p>
  </w:endnote>
  <w:endnote w:type="continuationSeparator" w:id="0">
    <w:p w14:paraId="22C5623B" w14:textId="77777777" w:rsidR="00C77185" w:rsidRDefault="00C77185" w:rsidP="00C77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E4884" w14:textId="77777777" w:rsidR="00C77185" w:rsidRDefault="00C77185" w:rsidP="00C77185">
      <w:r>
        <w:separator/>
      </w:r>
    </w:p>
  </w:footnote>
  <w:footnote w:type="continuationSeparator" w:id="0">
    <w:p w14:paraId="0E828896" w14:textId="77777777" w:rsidR="00C77185" w:rsidRDefault="00C77185" w:rsidP="00C77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E1280" w14:textId="0576B6F8" w:rsidR="00C77185" w:rsidRDefault="00C77185">
    <w:pPr>
      <w:pStyle w:val="ab"/>
      <w:rPr>
        <w:rFonts w:hint="eastAsia"/>
      </w:rPr>
    </w:pPr>
    <w:r>
      <w:rPr>
        <w:rFonts w:hint="eastAsia"/>
      </w:rPr>
      <w:t xml:space="preserve">8223036　</w:t>
    </w:r>
    <w:r>
      <w:rPr>
        <w:rFonts w:hint="eastAsia"/>
      </w:rPr>
      <w:t>栗山淳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3925"/>
    <w:multiLevelType w:val="hybridMultilevel"/>
    <w:tmpl w:val="00308FE8"/>
    <w:lvl w:ilvl="0" w:tplc="FB8603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6BF4495F"/>
    <w:multiLevelType w:val="multilevel"/>
    <w:tmpl w:val="FC6E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406208">
    <w:abstractNumId w:val="1"/>
  </w:num>
  <w:num w:numId="2" w16cid:durableId="6437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7B"/>
    <w:rsid w:val="00534362"/>
    <w:rsid w:val="005D048A"/>
    <w:rsid w:val="00623A7B"/>
    <w:rsid w:val="008E5B40"/>
    <w:rsid w:val="008E5F60"/>
    <w:rsid w:val="00A04F0A"/>
    <w:rsid w:val="00C526A3"/>
    <w:rsid w:val="00C77185"/>
    <w:rsid w:val="00C943FE"/>
    <w:rsid w:val="00CA47D9"/>
    <w:rsid w:val="00DD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E766F43"/>
  <w15:chartTrackingRefBased/>
  <w15:docId w15:val="{57205E53-828F-4D48-9FC3-0095E9F6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3A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3A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3A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3A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3A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3A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3A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3A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23A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23A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23A7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23A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23A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23A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23A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23A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23A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23A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2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3A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23A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3A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23A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3A7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23A7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23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23A7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23A7B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C943FE"/>
    <w:rPr>
      <w:color w:val="666666"/>
    </w:rPr>
  </w:style>
  <w:style w:type="paragraph" w:styleId="ab">
    <w:name w:val="header"/>
    <w:basedOn w:val="a"/>
    <w:link w:val="ac"/>
    <w:uiPriority w:val="99"/>
    <w:unhideWhenUsed/>
    <w:rsid w:val="00C7718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77185"/>
  </w:style>
  <w:style w:type="paragraph" w:styleId="ad">
    <w:name w:val="footer"/>
    <w:basedOn w:val="a"/>
    <w:link w:val="ae"/>
    <w:uiPriority w:val="99"/>
    <w:unhideWhenUsed/>
    <w:rsid w:val="00C7718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77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4</cp:revision>
  <dcterms:created xsi:type="dcterms:W3CDTF">2024-04-29T04:04:00Z</dcterms:created>
  <dcterms:modified xsi:type="dcterms:W3CDTF">2024-07-08T05:12:00Z</dcterms:modified>
</cp:coreProperties>
</file>